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DFC" w:rsidRPr="006A74D7" w:rsidRDefault="00E80DFC" w:rsidP="00E80DFC">
      <w:pPr>
        <w:spacing w:line="320" w:lineRule="exact"/>
        <w:jc w:val="center"/>
        <w:rPr>
          <w:bCs/>
          <w:sz w:val="28"/>
          <w:szCs w:val="28"/>
        </w:rPr>
      </w:pPr>
      <w:r w:rsidRPr="006A74D7">
        <w:rPr>
          <w:bCs/>
          <w:sz w:val="28"/>
          <w:szCs w:val="28"/>
        </w:rPr>
        <w:t xml:space="preserve">Конкурсная документация </w:t>
      </w:r>
    </w:p>
    <w:p w:rsidR="006A74D7" w:rsidRPr="006A74D7" w:rsidRDefault="00E80DFC" w:rsidP="006A74D7">
      <w:pPr>
        <w:pStyle w:val="af1"/>
        <w:jc w:val="center"/>
        <w:rPr>
          <w:bCs/>
          <w:sz w:val="28"/>
          <w:szCs w:val="28"/>
          <w:shd w:val="clear" w:color="auto" w:fill="FFFFFF"/>
        </w:rPr>
      </w:pPr>
      <w:r w:rsidRPr="006A74D7">
        <w:rPr>
          <w:bCs/>
          <w:sz w:val="28"/>
          <w:szCs w:val="28"/>
        </w:rPr>
        <w:t>открытого конкурса в электронной форме</w:t>
      </w:r>
      <w:r w:rsidRPr="006A74D7">
        <w:rPr>
          <w:bCs/>
          <w:i/>
          <w:sz w:val="28"/>
          <w:szCs w:val="28"/>
        </w:rPr>
        <w:t xml:space="preserve"> </w:t>
      </w:r>
      <w:r w:rsidRPr="006A74D7">
        <w:rPr>
          <w:bCs/>
          <w:sz w:val="28"/>
          <w:szCs w:val="28"/>
        </w:rPr>
        <w:t xml:space="preserve">№ </w:t>
      </w:r>
      <w:r w:rsidR="005E627C">
        <w:rPr>
          <w:bCs/>
          <w:sz w:val="28"/>
          <w:szCs w:val="28"/>
        </w:rPr>
        <w:t>05</w:t>
      </w:r>
      <w:r w:rsidRPr="006A74D7">
        <w:rPr>
          <w:bCs/>
          <w:sz w:val="28"/>
          <w:szCs w:val="28"/>
        </w:rPr>
        <w:t>/ОКЭ-СКППК/2</w:t>
      </w:r>
      <w:r w:rsidR="003A381A">
        <w:rPr>
          <w:bCs/>
          <w:sz w:val="28"/>
          <w:szCs w:val="28"/>
        </w:rPr>
        <w:t>3</w:t>
      </w:r>
      <w:r w:rsidR="006A74D7" w:rsidRPr="006A74D7">
        <w:rPr>
          <w:bCs/>
          <w:sz w:val="28"/>
          <w:szCs w:val="28"/>
        </w:rPr>
        <w:t xml:space="preserve"> на право заключения договора оказания услуг по страхованию автотранспортных средств (КАСКО) 202</w:t>
      </w:r>
      <w:r w:rsidR="003A381A">
        <w:rPr>
          <w:bCs/>
          <w:sz w:val="28"/>
          <w:szCs w:val="28"/>
        </w:rPr>
        <w:t>3</w:t>
      </w:r>
      <w:r w:rsidR="006A74D7" w:rsidRPr="006A74D7">
        <w:rPr>
          <w:bCs/>
          <w:sz w:val="28"/>
          <w:szCs w:val="28"/>
        </w:rPr>
        <w:t>-202</w:t>
      </w:r>
      <w:r w:rsidR="003A381A">
        <w:rPr>
          <w:bCs/>
          <w:sz w:val="28"/>
          <w:szCs w:val="28"/>
        </w:rPr>
        <w:t>4</w:t>
      </w:r>
      <w:r w:rsidR="006A74D7" w:rsidRPr="006A74D7">
        <w:rPr>
          <w:bCs/>
          <w:sz w:val="28"/>
          <w:szCs w:val="28"/>
        </w:rPr>
        <w:t>.</w:t>
      </w:r>
    </w:p>
    <w:p w:rsidR="00993915" w:rsidRDefault="00993915" w:rsidP="006A74D7">
      <w:pPr>
        <w:pStyle w:val="af1"/>
        <w:jc w:val="center"/>
        <w:rPr>
          <w:bCs/>
          <w:sz w:val="28"/>
          <w:szCs w:val="28"/>
        </w:rPr>
      </w:pPr>
    </w:p>
    <w:p w:rsidR="00993915" w:rsidRPr="00E80DFC" w:rsidRDefault="00993915" w:rsidP="00E80DFC">
      <w:pPr>
        <w:pStyle w:val="af1"/>
        <w:jc w:val="center"/>
        <w:rPr>
          <w:bCs/>
          <w:sz w:val="28"/>
          <w:szCs w:val="28"/>
          <w:shd w:val="clear" w:color="auto" w:fill="FFFFFF"/>
        </w:rPr>
      </w:pPr>
    </w:p>
    <w:p w:rsidR="00993915" w:rsidRDefault="00993915" w:rsidP="00993915">
      <w:pPr>
        <w:jc w:val="both"/>
        <w:rPr>
          <w:bCs/>
          <w:sz w:val="28"/>
          <w:szCs w:val="28"/>
        </w:rPr>
      </w:pPr>
      <w:r w:rsidRPr="00DA5DA3">
        <w:rPr>
          <w:bCs/>
          <w:sz w:val="28"/>
          <w:szCs w:val="28"/>
        </w:rPr>
        <w:t>Содержание:</w:t>
      </w:r>
    </w:p>
    <w:p w:rsidR="0011279B" w:rsidRPr="00DA5DA3" w:rsidRDefault="0011279B" w:rsidP="00993915">
      <w:pPr>
        <w:jc w:val="both"/>
        <w:rPr>
          <w:bCs/>
          <w:sz w:val="28"/>
          <w:szCs w:val="28"/>
        </w:rPr>
      </w:pPr>
    </w:p>
    <w:p w:rsidR="00993915" w:rsidRPr="00DA5DA3" w:rsidRDefault="00993915" w:rsidP="00993915">
      <w:pPr>
        <w:jc w:val="both"/>
        <w:rPr>
          <w:b/>
          <w:bCs/>
          <w:sz w:val="28"/>
          <w:szCs w:val="28"/>
        </w:rPr>
      </w:pPr>
      <w:r w:rsidRPr="00DA5DA3">
        <w:rPr>
          <w:b/>
          <w:bCs/>
          <w:sz w:val="28"/>
          <w:szCs w:val="28"/>
        </w:rPr>
        <w:t xml:space="preserve">Часть 1: Условия проведения конкурса </w:t>
      </w:r>
    </w:p>
    <w:p w:rsidR="00993915" w:rsidRPr="00DA5DA3" w:rsidRDefault="00993915" w:rsidP="00993915">
      <w:pPr>
        <w:ind w:left="720"/>
        <w:rPr>
          <w:sz w:val="28"/>
          <w:szCs w:val="28"/>
        </w:rPr>
      </w:pPr>
      <w:r w:rsidRPr="00DA5DA3">
        <w:rPr>
          <w:sz w:val="28"/>
          <w:szCs w:val="28"/>
        </w:rPr>
        <w:t>Приложение 1.1: Техническое задание</w:t>
      </w:r>
    </w:p>
    <w:p w:rsidR="00993915" w:rsidRPr="00DA5DA3" w:rsidRDefault="00993915" w:rsidP="00993915">
      <w:pPr>
        <w:ind w:left="720"/>
        <w:rPr>
          <w:sz w:val="28"/>
          <w:szCs w:val="28"/>
        </w:rPr>
      </w:pPr>
      <w:r w:rsidRPr="00DA5DA3">
        <w:rPr>
          <w:sz w:val="28"/>
          <w:szCs w:val="28"/>
        </w:rPr>
        <w:t>Приложение 1.2</w:t>
      </w:r>
      <w:r>
        <w:rPr>
          <w:sz w:val="28"/>
          <w:szCs w:val="28"/>
        </w:rPr>
        <w:t>: проект договора</w:t>
      </w:r>
    </w:p>
    <w:p w:rsidR="00993915" w:rsidRPr="00DA5DA3" w:rsidRDefault="00993915" w:rsidP="00993915">
      <w:pPr>
        <w:ind w:left="720"/>
        <w:rPr>
          <w:sz w:val="28"/>
          <w:szCs w:val="28"/>
        </w:rPr>
      </w:pPr>
      <w:r w:rsidRPr="00DA5DA3">
        <w:rPr>
          <w:sz w:val="28"/>
          <w:szCs w:val="28"/>
        </w:rPr>
        <w:t>Приложение 1.3</w:t>
      </w:r>
      <w:r>
        <w:rPr>
          <w:sz w:val="28"/>
          <w:szCs w:val="28"/>
        </w:rPr>
        <w:t xml:space="preserve">: </w:t>
      </w:r>
      <w:r w:rsidRPr="00DA5DA3">
        <w:rPr>
          <w:sz w:val="28"/>
          <w:szCs w:val="28"/>
        </w:rPr>
        <w:t>формы документов, предоставляемых в составе заявки участника:</w:t>
      </w:r>
    </w:p>
    <w:p w:rsidR="00993915" w:rsidRPr="00DA5DA3" w:rsidRDefault="00993915" w:rsidP="00993915">
      <w:pPr>
        <w:ind w:left="720"/>
        <w:rPr>
          <w:sz w:val="28"/>
          <w:szCs w:val="28"/>
        </w:rPr>
      </w:pPr>
      <w:r w:rsidRPr="00DA5DA3">
        <w:rPr>
          <w:sz w:val="28"/>
          <w:szCs w:val="28"/>
        </w:rPr>
        <w:t xml:space="preserve">Форма заявки участника </w:t>
      </w:r>
    </w:p>
    <w:p w:rsidR="00993915" w:rsidRPr="00DA5DA3" w:rsidRDefault="00993915" w:rsidP="00993915">
      <w:pPr>
        <w:ind w:left="720"/>
        <w:rPr>
          <w:sz w:val="28"/>
          <w:szCs w:val="28"/>
        </w:rPr>
      </w:pPr>
      <w:r w:rsidRPr="00DA5DA3">
        <w:rPr>
          <w:sz w:val="28"/>
          <w:szCs w:val="28"/>
        </w:rPr>
        <w:t xml:space="preserve">Форма технического предложения участника </w:t>
      </w:r>
    </w:p>
    <w:p w:rsidR="00993915" w:rsidRPr="00DA5DA3" w:rsidRDefault="00993915" w:rsidP="00993915">
      <w:pPr>
        <w:ind w:left="720"/>
        <w:rPr>
          <w:sz w:val="28"/>
          <w:szCs w:val="28"/>
        </w:rPr>
      </w:pPr>
    </w:p>
    <w:p w:rsidR="00993915" w:rsidRPr="00DA5DA3" w:rsidRDefault="00993915" w:rsidP="00993915">
      <w:pPr>
        <w:ind w:left="720"/>
        <w:rPr>
          <w:sz w:val="28"/>
          <w:szCs w:val="28"/>
        </w:rPr>
      </w:pPr>
      <w:r w:rsidRPr="00DA5DA3">
        <w:rPr>
          <w:bCs/>
          <w:sz w:val="28"/>
          <w:szCs w:val="28"/>
        </w:rPr>
        <w:t xml:space="preserve">Приложение 1.4: </w:t>
      </w:r>
      <w:r w:rsidRPr="00DA5DA3">
        <w:rPr>
          <w:sz w:val="28"/>
          <w:szCs w:val="28"/>
        </w:rPr>
        <w:t>Критерии и порядок оценки заявок</w:t>
      </w:r>
    </w:p>
    <w:p w:rsidR="00993915" w:rsidRPr="00DA5DA3" w:rsidRDefault="00993915" w:rsidP="00993915">
      <w:pPr>
        <w:jc w:val="both"/>
        <w:rPr>
          <w:bCs/>
          <w:sz w:val="28"/>
          <w:szCs w:val="28"/>
        </w:rPr>
      </w:pPr>
    </w:p>
    <w:p w:rsidR="00993915" w:rsidRPr="00DA5DA3" w:rsidRDefault="00993915" w:rsidP="00993915">
      <w:pPr>
        <w:rPr>
          <w:b/>
          <w:sz w:val="28"/>
          <w:szCs w:val="28"/>
        </w:rPr>
      </w:pPr>
      <w:r w:rsidRPr="00DA5DA3">
        <w:rPr>
          <w:b/>
          <w:sz w:val="28"/>
          <w:szCs w:val="28"/>
        </w:rPr>
        <w:t>Часть 2: Сроки проведения конкурса, контактные данные</w:t>
      </w:r>
    </w:p>
    <w:p w:rsidR="00993915" w:rsidRPr="00DA5DA3" w:rsidRDefault="00993915" w:rsidP="00993915">
      <w:pPr>
        <w:rPr>
          <w:sz w:val="28"/>
          <w:szCs w:val="28"/>
        </w:rPr>
      </w:pPr>
    </w:p>
    <w:p w:rsidR="00993915" w:rsidRPr="00DA5DA3" w:rsidRDefault="00993915" w:rsidP="00993915">
      <w:pPr>
        <w:rPr>
          <w:b/>
          <w:sz w:val="28"/>
          <w:szCs w:val="28"/>
        </w:rPr>
      </w:pPr>
      <w:r w:rsidRPr="00DA5DA3">
        <w:rPr>
          <w:b/>
          <w:sz w:val="28"/>
          <w:szCs w:val="28"/>
        </w:rPr>
        <w:t>Часть 3: Порядок проведения конкурса</w:t>
      </w:r>
    </w:p>
    <w:p w:rsidR="00477DAD" w:rsidRPr="00E6127B" w:rsidRDefault="00477DAD" w:rsidP="00A66FDD">
      <w:pPr>
        <w:pStyle w:val="a6"/>
        <w:ind w:left="720"/>
        <w:jc w:val="both"/>
        <w:rPr>
          <w:b/>
          <w:sz w:val="28"/>
          <w:szCs w:val="28"/>
        </w:rPr>
      </w:pPr>
    </w:p>
    <w:p w:rsidR="00477DAD" w:rsidRPr="00E6127B" w:rsidRDefault="00477DAD">
      <w:pPr>
        <w:spacing w:after="200" w:line="276" w:lineRule="auto"/>
        <w:rPr>
          <w:bCs/>
          <w:sz w:val="28"/>
          <w:szCs w:val="28"/>
        </w:rPr>
      </w:pPr>
      <w:r w:rsidRPr="00E6127B">
        <w:rPr>
          <w:bCs/>
          <w:sz w:val="28"/>
          <w:szCs w:val="28"/>
        </w:rPr>
        <w:br w:type="page"/>
      </w:r>
    </w:p>
    <w:p w:rsidR="00DF7539" w:rsidRPr="00DF7539" w:rsidRDefault="00DF7539" w:rsidP="00DF7539"/>
    <w:p w:rsidR="00C82ED1" w:rsidRPr="00E6127B" w:rsidRDefault="00E26BB9" w:rsidP="00C82ED1">
      <w:pPr>
        <w:pStyle w:val="1"/>
        <w:spacing w:before="0" w:after="0"/>
        <w:ind w:left="284"/>
        <w:jc w:val="center"/>
        <w:rPr>
          <w:rFonts w:ascii="Times New Roman" w:hAnsi="Times New Roman" w:cs="Times New Roman"/>
          <w:sz w:val="28"/>
          <w:szCs w:val="28"/>
        </w:rPr>
      </w:pPr>
      <w:r>
        <w:rPr>
          <w:rFonts w:ascii="Times New Roman" w:hAnsi="Times New Roman" w:cs="Times New Roman"/>
          <w:sz w:val="28"/>
          <w:szCs w:val="28"/>
        </w:rPr>
        <w:t>Часть 1.</w:t>
      </w:r>
      <w:r w:rsidR="00C82ED1" w:rsidRPr="00E6127B">
        <w:rPr>
          <w:rFonts w:ascii="Times New Roman" w:hAnsi="Times New Roman" w:cs="Times New Roman"/>
          <w:sz w:val="28"/>
          <w:szCs w:val="28"/>
        </w:rPr>
        <w:t xml:space="preserve"> </w:t>
      </w:r>
      <w:bookmarkStart w:id="0" w:name="_Toc517167430"/>
      <w:r w:rsidR="00C82ED1" w:rsidRPr="00E6127B">
        <w:rPr>
          <w:rFonts w:ascii="Times New Roman" w:hAnsi="Times New Roman" w:cs="Times New Roman"/>
          <w:sz w:val="28"/>
          <w:szCs w:val="28"/>
        </w:rPr>
        <w:t>Условия проведения конкурса</w:t>
      </w:r>
      <w:bookmarkEnd w:id="0"/>
    </w:p>
    <w:p w:rsidR="00C82ED1" w:rsidRPr="00E6127B" w:rsidRDefault="00C82ED1" w:rsidP="00C82ED1"/>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260"/>
        <w:gridCol w:w="6096"/>
      </w:tblGrid>
      <w:tr w:rsidR="00C82ED1" w:rsidRPr="00E6127B" w:rsidTr="00AF4DC6">
        <w:tc>
          <w:tcPr>
            <w:tcW w:w="709" w:type="dxa"/>
          </w:tcPr>
          <w:p w:rsidR="00C82ED1" w:rsidRPr="00E6127B" w:rsidRDefault="00C82ED1" w:rsidP="00C82ED1">
            <w:pPr>
              <w:spacing w:line="360" w:lineRule="exact"/>
              <w:rPr>
                <w:b/>
                <w:sz w:val="28"/>
                <w:szCs w:val="28"/>
              </w:rPr>
            </w:pPr>
            <w:bookmarkStart w:id="1" w:name="_Toc517167431"/>
            <w:r w:rsidRPr="00E6127B">
              <w:rPr>
                <w:b/>
                <w:sz w:val="28"/>
                <w:szCs w:val="28"/>
              </w:rPr>
              <w:t xml:space="preserve">№ </w:t>
            </w:r>
            <w:proofErr w:type="gramStart"/>
            <w:r w:rsidRPr="00E6127B">
              <w:rPr>
                <w:b/>
                <w:sz w:val="28"/>
                <w:szCs w:val="28"/>
              </w:rPr>
              <w:t>п</w:t>
            </w:r>
            <w:proofErr w:type="gramEnd"/>
            <w:r w:rsidRPr="00E6127B">
              <w:rPr>
                <w:b/>
                <w:sz w:val="28"/>
                <w:szCs w:val="28"/>
              </w:rPr>
              <w:t>/п</w:t>
            </w:r>
          </w:p>
        </w:tc>
        <w:tc>
          <w:tcPr>
            <w:tcW w:w="3260" w:type="dxa"/>
          </w:tcPr>
          <w:p w:rsidR="00C82ED1" w:rsidRPr="00E6127B" w:rsidRDefault="00C82ED1" w:rsidP="00C82ED1">
            <w:pPr>
              <w:spacing w:line="360" w:lineRule="exact"/>
              <w:rPr>
                <w:b/>
                <w:sz w:val="28"/>
                <w:szCs w:val="28"/>
              </w:rPr>
            </w:pPr>
            <w:r w:rsidRPr="00E6127B">
              <w:rPr>
                <w:b/>
                <w:sz w:val="28"/>
                <w:szCs w:val="28"/>
              </w:rPr>
              <w:t>Параметры конкурентной закупки</w:t>
            </w:r>
          </w:p>
        </w:tc>
        <w:tc>
          <w:tcPr>
            <w:tcW w:w="6096" w:type="dxa"/>
          </w:tcPr>
          <w:p w:rsidR="00C82ED1" w:rsidRPr="00E6127B" w:rsidRDefault="00C82ED1" w:rsidP="00C82ED1">
            <w:pPr>
              <w:spacing w:line="360" w:lineRule="exact"/>
              <w:rPr>
                <w:b/>
                <w:sz w:val="28"/>
                <w:szCs w:val="28"/>
              </w:rPr>
            </w:pPr>
            <w:r w:rsidRPr="00E6127B">
              <w:rPr>
                <w:b/>
                <w:sz w:val="28"/>
                <w:szCs w:val="28"/>
              </w:rPr>
              <w:t>Условия конкурентной закупки</w:t>
            </w:r>
          </w:p>
        </w:tc>
      </w:tr>
      <w:tr w:rsidR="00C82ED1" w:rsidRPr="00E6127B" w:rsidTr="00AF4DC6">
        <w:tc>
          <w:tcPr>
            <w:tcW w:w="709" w:type="dxa"/>
          </w:tcPr>
          <w:p w:rsidR="00C82ED1" w:rsidRPr="00E6127B" w:rsidRDefault="00C82ED1" w:rsidP="00C82ED1">
            <w:pPr>
              <w:spacing w:line="360" w:lineRule="exact"/>
              <w:rPr>
                <w:sz w:val="28"/>
                <w:szCs w:val="28"/>
              </w:rPr>
            </w:pPr>
            <w:r w:rsidRPr="00E6127B">
              <w:rPr>
                <w:sz w:val="28"/>
                <w:szCs w:val="28"/>
              </w:rPr>
              <w:t>1.1</w:t>
            </w:r>
          </w:p>
        </w:tc>
        <w:tc>
          <w:tcPr>
            <w:tcW w:w="3260" w:type="dxa"/>
          </w:tcPr>
          <w:p w:rsidR="00C82ED1" w:rsidRPr="00E6127B" w:rsidRDefault="00C82ED1" w:rsidP="003A3AB2">
            <w:pPr>
              <w:spacing w:line="360" w:lineRule="exact"/>
              <w:rPr>
                <w:sz w:val="28"/>
                <w:szCs w:val="28"/>
              </w:rPr>
            </w:pPr>
            <w:r w:rsidRPr="00E6127B">
              <w:rPr>
                <w:sz w:val="28"/>
                <w:szCs w:val="28"/>
              </w:rPr>
              <w:t>Способ проведения конкурентной закупки</w:t>
            </w:r>
          </w:p>
        </w:tc>
        <w:tc>
          <w:tcPr>
            <w:tcW w:w="6096" w:type="dxa"/>
          </w:tcPr>
          <w:p w:rsidR="00C82ED1" w:rsidRPr="00E6127B" w:rsidRDefault="00072233" w:rsidP="005E627C">
            <w:pPr>
              <w:spacing w:line="360" w:lineRule="exact"/>
              <w:rPr>
                <w:sz w:val="28"/>
                <w:szCs w:val="28"/>
              </w:rPr>
            </w:pPr>
            <w:r w:rsidRPr="00E6127B">
              <w:rPr>
                <w:sz w:val="28"/>
                <w:szCs w:val="28"/>
              </w:rPr>
              <w:t xml:space="preserve">Открытый конкурс в электронной форме </w:t>
            </w:r>
            <w:r w:rsidR="00A66FDD" w:rsidRPr="002934C6">
              <w:rPr>
                <w:rFonts w:eastAsia="MS Mincho"/>
                <w:bCs/>
                <w:sz w:val="28"/>
                <w:szCs w:val="28"/>
              </w:rPr>
              <w:t>№</w:t>
            </w:r>
            <w:r w:rsidR="005E627C">
              <w:rPr>
                <w:rFonts w:eastAsia="MS Mincho"/>
                <w:bCs/>
                <w:sz w:val="28"/>
                <w:szCs w:val="28"/>
              </w:rPr>
              <w:t>05</w:t>
            </w:r>
            <w:r w:rsidR="00A66FDD">
              <w:rPr>
                <w:rFonts w:eastAsia="MS Mincho"/>
                <w:sz w:val="28"/>
                <w:szCs w:val="28"/>
              </w:rPr>
              <w:t>/ОКЭ-СКППК/2</w:t>
            </w:r>
            <w:r w:rsidR="009B5EDE">
              <w:rPr>
                <w:rFonts w:eastAsia="MS Mincho"/>
                <w:sz w:val="28"/>
                <w:szCs w:val="28"/>
              </w:rPr>
              <w:t>3</w:t>
            </w:r>
          </w:p>
        </w:tc>
      </w:tr>
      <w:tr w:rsidR="00C82ED1" w:rsidRPr="00E6127B" w:rsidTr="00AF4DC6">
        <w:tc>
          <w:tcPr>
            <w:tcW w:w="709" w:type="dxa"/>
          </w:tcPr>
          <w:p w:rsidR="00C82ED1" w:rsidRPr="00E6127B" w:rsidRDefault="00C82ED1" w:rsidP="00C82ED1">
            <w:pPr>
              <w:spacing w:line="360" w:lineRule="exact"/>
              <w:rPr>
                <w:sz w:val="28"/>
                <w:szCs w:val="28"/>
              </w:rPr>
            </w:pPr>
            <w:r w:rsidRPr="00E6127B">
              <w:rPr>
                <w:sz w:val="28"/>
                <w:szCs w:val="28"/>
              </w:rPr>
              <w:t>1.2</w:t>
            </w:r>
          </w:p>
        </w:tc>
        <w:tc>
          <w:tcPr>
            <w:tcW w:w="3260" w:type="dxa"/>
          </w:tcPr>
          <w:p w:rsidR="00C82ED1" w:rsidRPr="00E6127B" w:rsidRDefault="00C82ED1" w:rsidP="00C82ED1">
            <w:pPr>
              <w:spacing w:line="360" w:lineRule="exact"/>
              <w:rPr>
                <w:sz w:val="28"/>
                <w:szCs w:val="28"/>
              </w:rPr>
            </w:pPr>
            <w:r w:rsidRPr="00E6127B">
              <w:rPr>
                <w:sz w:val="28"/>
                <w:szCs w:val="28"/>
              </w:rPr>
              <w:t>Предмет конкурентной закупки</w:t>
            </w:r>
          </w:p>
        </w:tc>
        <w:tc>
          <w:tcPr>
            <w:tcW w:w="6096" w:type="dxa"/>
          </w:tcPr>
          <w:p w:rsidR="00DA63E1" w:rsidRDefault="00DA63E1" w:rsidP="00DA63E1">
            <w:pPr>
              <w:pStyle w:val="af1"/>
              <w:jc w:val="both"/>
              <w:rPr>
                <w:bCs/>
                <w:sz w:val="28"/>
                <w:szCs w:val="28"/>
              </w:rPr>
            </w:pPr>
            <w:r>
              <w:rPr>
                <w:bCs/>
                <w:sz w:val="28"/>
                <w:szCs w:val="28"/>
              </w:rPr>
              <w:t>Н</w:t>
            </w:r>
            <w:r w:rsidRPr="006A74D7">
              <w:rPr>
                <w:bCs/>
                <w:sz w:val="28"/>
                <w:szCs w:val="28"/>
              </w:rPr>
              <w:t>а право заключения договора оказания услуг по страхованию автотранспортных средств (КАСКО) 202</w:t>
            </w:r>
            <w:r w:rsidR="009B5EDE">
              <w:rPr>
                <w:bCs/>
                <w:sz w:val="28"/>
                <w:szCs w:val="28"/>
              </w:rPr>
              <w:t>3</w:t>
            </w:r>
            <w:r w:rsidRPr="006A74D7">
              <w:rPr>
                <w:bCs/>
                <w:sz w:val="28"/>
                <w:szCs w:val="28"/>
              </w:rPr>
              <w:t>-202</w:t>
            </w:r>
            <w:r w:rsidR="009B5EDE">
              <w:rPr>
                <w:bCs/>
                <w:sz w:val="28"/>
                <w:szCs w:val="28"/>
              </w:rPr>
              <w:t>4</w:t>
            </w:r>
            <w:r w:rsidRPr="006A74D7">
              <w:rPr>
                <w:bCs/>
                <w:sz w:val="28"/>
                <w:szCs w:val="28"/>
              </w:rPr>
              <w:t>.</w:t>
            </w:r>
          </w:p>
          <w:p w:rsidR="007C013C" w:rsidRPr="00E6127B" w:rsidRDefault="00AF4DC6" w:rsidP="00AE25EC">
            <w:pPr>
              <w:spacing w:line="360" w:lineRule="exact"/>
              <w:jc w:val="both"/>
              <w:rPr>
                <w:i/>
                <w:sz w:val="28"/>
                <w:szCs w:val="28"/>
              </w:rPr>
            </w:pPr>
            <w:proofErr w:type="gramStart"/>
            <w:r w:rsidRPr="00060F67">
              <w:rPr>
                <w:sz w:val="28"/>
                <w:szCs w:val="28"/>
              </w:rPr>
              <w:t xml:space="preserve">Сведения о наименовании закупаемых услуг, их объеме, ценах за единицу услуги, начальной (максимальной) цене договора, расходах участника, нормативных документах, согласно которым установлены требования, </w:t>
            </w:r>
            <w:r w:rsidRPr="00060F67">
              <w:rPr>
                <w:bCs/>
                <w:sz w:val="28"/>
                <w:szCs w:val="28"/>
              </w:rPr>
              <w:t>технических и функциональных характеристиках услуги, требования к их безопасности, качеству, к результатам,</w:t>
            </w:r>
            <w:r w:rsidRPr="00060F67">
              <w:rPr>
                <w:bCs/>
                <w:i/>
                <w:sz w:val="28"/>
                <w:szCs w:val="28"/>
              </w:rPr>
              <w:t xml:space="preserve"> </w:t>
            </w:r>
            <w:r w:rsidRPr="00060F67">
              <w:rPr>
                <w:bCs/>
                <w:sz w:val="28"/>
                <w:szCs w:val="28"/>
              </w:rPr>
              <w:t>иные требования, связанные с определением соответствия поставляемого оказываемой услуги потребностям заказчика, место, условия и сроки оказания услуг, форма, сроки и порядок оплаты указываются в техническом</w:t>
            </w:r>
            <w:proofErr w:type="gramEnd"/>
            <w:r w:rsidRPr="00060F67">
              <w:rPr>
                <w:bCs/>
                <w:sz w:val="28"/>
                <w:szCs w:val="28"/>
              </w:rPr>
              <w:t xml:space="preserve"> </w:t>
            </w:r>
            <w:proofErr w:type="gramStart"/>
            <w:r w:rsidRPr="00060F67">
              <w:rPr>
                <w:bCs/>
                <w:sz w:val="28"/>
                <w:szCs w:val="28"/>
              </w:rPr>
              <w:t>задании</w:t>
            </w:r>
            <w:proofErr w:type="gramEnd"/>
            <w:r w:rsidRPr="00060F67">
              <w:rPr>
                <w:bCs/>
                <w:sz w:val="28"/>
                <w:szCs w:val="28"/>
              </w:rPr>
              <w:t>, являющемся приложением № 1.1 конкурсной документации.</w:t>
            </w:r>
          </w:p>
        </w:tc>
      </w:tr>
      <w:tr w:rsidR="00C82ED1" w:rsidRPr="00E6127B" w:rsidTr="00AF4DC6">
        <w:tc>
          <w:tcPr>
            <w:tcW w:w="709" w:type="dxa"/>
          </w:tcPr>
          <w:p w:rsidR="00C82ED1" w:rsidRPr="00E6127B" w:rsidRDefault="00C82ED1" w:rsidP="00C82ED1">
            <w:pPr>
              <w:spacing w:line="360" w:lineRule="exact"/>
              <w:rPr>
                <w:sz w:val="28"/>
                <w:szCs w:val="28"/>
              </w:rPr>
            </w:pPr>
            <w:r w:rsidRPr="00E6127B">
              <w:rPr>
                <w:sz w:val="28"/>
                <w:szCs w:val="28"/>
              </w:rPr>
              <w:t>1.3</w:t>
            </w:r>
          </w:p>
        </w:tc>
        <w:tc>
          <w:tcPr>
            <w:tcW w:w="3260" w:type="dxa"/>
          </w:tcPr>
          <w:p w:rsidR="00C82ED1" w:rsidRPr="00E6127B" w:rsidRDefault="00C82ED1" w:rsidP="00C82ED1">
            <w:pPr>
              <w:spacing w:line="360" w:lineRule="exact"/>
              <w:rPr>
                <w:sz w:val="28"/>
                <w:szCs w:val="28"/>
              </w:rPr>
            </w:pPr>
            <w:r w:rsidRPr="00E6127B">
              <w:rPr>
                <w:sz w:val="28"/>
                <w:szCs w:val="28"/>
              </w:rPr>
              <w:t>Особенности участия в закупке</w:t>
            </w:r>
          </w:p>
        </w:tc>
        <w:tc>
          <w:tcPr>
            <w:tcW w:w="6096" w:type="dxa"/>
          </w:tcPr>
          <w:p w:rsidR="00C82ED1" w:rsidRPr="00E6127B" w:rsidRDefault="00C82ED1" w:rsidP="00AF4DC6">
            <w:pPr>
              <w:jc w:val="both"/>
              <w:rPr>
                <w:bCs/>
                <w:sz w:val="28"/>
                <w:szCs w:val="28"/>
              </w:rPr>
            </w:pPr>
            <w:r w:rsidRPr="00E6127B">
              <w:rPr>
                <w:bCs/>
                <w:sz w:val="28"/>
                <w:szCs w:val="28"/>
              </w:rPr>
              <w:t>Особенности участия не предусмотрены</w:t>
            </w:r>
          </w:p>
        </w:tc>
      </w:tr>
      <w:tr w:rsidR="00C82ED1" w:rsidRPr="00E6127B" w:rsidTr="00AF4DC6">
        <w:tc>
          <w:tcPr>
            <w:tcW w:w="709" w:type="dxa"/>
          </w:tcPr>
          <w:p w:rsidR="00C82ED1" w:rsidRPr="00E6127B" w:rsidRDefault="00C82ED1" w:rsidP="00C82ED1">
            <w:pPr>
              <w:spacing w:line="360" w:lineRule="exact"/>
              <w:rPr>
                <w:sz w:val="28"/>
                <w:szCs w:val="28"/>
              </w:rPr>
            </w:pPr>
            <w:r w:rsidRPr="00E6127B">
              <w:rPr>
                <w:sz w:val="28"/>
                <w:szCs w:val="28"/>
              </w:rPr>
              <w:t>1.4</w:t>
            </w:r>
          </w:p>
        </w:tc>
        <w:tc>
          <w:tcPr>
            <w:tcW w:w="3260" w:type="dxa"/>
          </w:tcPr>
          <w:p w:rsidR="00C82ED1" w:rsidRPr="00E6127B" w:rsidRDefault="00C82ED1" w:rsidP="00C82ED1">
            <w:pPr>
              <w:spacing w:line="360" w:lineRule="exact"/>
              <w:rPr>
                <w:sz w:val="28"/>
                <w:szCs w:val="28"/>
              </w:rPr>
            </w:pPr>
            <w:r w:rsidRPr="00E6127B">
              <w:rPr>
                <w:sz w:val="28"/>
                <w:szCs w:val="28"/>
              </w:rPr>
              <w:t>Антидемпинговые меры</w:t>
            </w:r>
          </w:p>
        </w:tc>
        <w:tc>
          <w:tcPr>
            <w:tcW w:w="6096" w:type="dxa"/>
          </w:tcPr>
          <w:p w:rsidR="00C82ED1" w:rsidRPr="00CB2957" w:rsidRDefault="00C82ED1" w:rsidP="00C82ED1">
            <w:pPr>
              <w:jc w:val="both"/>
              <w:rPr>
                <w:bCs/>
                <w:i/>
                <w:sz w:val="28"/>
                <w:szCs w:val="28"/>
                <w:lang w:val="en-US"/>
              </w:rPr>
            </w:pPr>
            <w:r w:rsidRPr="00E6127B">
              <w:rPr>
                <w:bCs/>
                <w:sz w:val="28"/>
                <w:szCs w:val="28"/>
              </w:rPr>
              <w:t>Антидемпинговые меры не предусмотрены.</w:t>
            </w:r>
          </w:p>
        </w:tc>
      </w:tr>
      <w:tr w:rsidR="00C82ED1" w:rsidRPr="00E6127B" w:rsidTr="00AF4DC6">
        <w:tc>
          <w:tcPr>
            <w:tcW w:w="709" w:type="dxa"/>
          </w:tcPr>
          <w:p w:rsidR="00C82ED1" w:rsidRPr="00E6127B" w:rsidRDefault="00C82ED1" w:rsidP="00C82ED1">
            <w:pPr>
              <w:spacing w:line="360" w:lineRule="exact"/>
              <w:rPr>
                <w:sz w:val="28"/>
                <w:szCs w:val="28"/>
              </w:rPr>
            </w:pPr>
            <w:r w:rsidRPr="00E6127B">
              <w:rPr>
                <w:sz w:val="28"/>
                <w:szCs w:val="28"/>
              </w:rPr>
              <w:t>1.5</w:t>
            </w:r>
          </w:p>
        </w:tc>
        <w:tc>
          <w:tcPr>
            <w:tcW w:w="3260" w:type="dxa"/>
          </w:tcPr>
          <w:p w:rsidR="00C82ED1" w:rsidRPr="00E6127B" w:rsidRDefault="00C82ED1" w:rsidP="00C82ED1">
            <w:pPr>
              <w:spacing w:line="360" w:lineRule="exact"/>
              <w:rPr>
                <w:sz w:val="28"/>
                <w:szCs w:val="28"/>
              </w:rPr>
            </w:pPr>
            <w:r w:rsidRPr="00E6127B">
              <w:rPr>
                <w:sz w:val="28"/>
                <w:szCs w:val="28"/>
              </w:rPr>
              <w:t>Обеспечение заявок</w:t>
            </w:r>
          </w:p>
        </w:tc>
        <w:tc>
          <w:tcPr>
            <w:tcW w:w="6096" w:type="dxa"/>
          </w:tcPr>
          <w:p w:rsidR="00C82ED1" w:rsidRPr="00E6127B" w:rsidRDefault="00C82ED1" w:rsidP="00AF4DC6">
            <w:pPr>
              <w:jc w:val="both"/>
              <w:rPr>
                <w:i/>
                <w:sz w:val="28"/>
                <w:szCs w:val="28"/>
              </w:rPr>
            </w:pPr>
            <w:r w:rsidRPr="00E6127B">
              <w:rPr>
                <w:bCs/>
                <w:sz w:val="28"/>
                <w:szCs w:val="28"/>
              </w:rPr>
              <w:t>Обеспечение заявок не предусмотрено.</w:t>
            </w:r>
          </w:p>
        </w:tc>
      </w:tr>
      <w:tr w:rsidR="00C82ED1" w:rsidRPr="00E6127B" w:rsidTr="00AF4DC6">
        <w:tc>
          <w:tcPr>
            <w:tcW w:w="709" w:type="dxa"/>
          </w:tcPr>
          <w:p w:rsidR="00C82ED1" w:rsidRPr="00E6127B" w:rsidRDefault="00C82ED1" w:rsidP="00C82ED1">
            <w:pPr>
              <w:spacing w:line="360" w:lineRule="exact"/>
              <w:rPr>
                <w:sz w:val="28"/>
                <w:szCs w:val="28"/>
              </w:rPr>
            </w:pPr>
            <w:r w:rsidRPr="00E6127B">
              <w:rPr>
                <w:sz w:val="28"/>
                <w:szCs w:val="28"/>
              </w:rPr>
              <w:t>1.6</w:t>
            </w:r>
          </w:p>
        </w:tc>
        <w:tc>
          <w:tcPr>
            <w:tcW w:w="3260" w:type="dxa"/>
          </w:tcPr>
          <w:p w:rsidR="00C82ED1" w:rsidRPr="00E6127B" w:rsidRDefault="00C82ED1" w:rsidP="00C82ED1">
            <w:pPr>
              <w:spacing w:line="360" w:lineRule="exact"/>
              <w:rPr>
                <w:sz w:val="28"/>
                <w:szCs w:val="28"/>
              </w:rPr>
            </w:pPr>
            <w:r w:rsidRPr="00E6127B">
              <w:rPr>
                <w:sz w:val="28"/>
                <w:szCs w:val="28"/>
              </w:rPr>
              <w:t>Обеспечение исполнения договора</w:t>
            </w:r>
          </w:p>
        </w:tc>
        <w:tc>
          <w:tcPr>
            <w:tcW w:w="6096" w:type="dxa"/>
          </w:tcPr>
          <w:p w:rsidR="00E32CF9" w:rsidRPr="00E6127B" w:rsidRDefault="00BB396D" w:rsidP="00AF4DC6">
            <w:pPr>
              <w:jc w:val="both"/>
              <w:rPr>
                <w:bCs/>
                <w:sz w:val="28"/>
                <w:szCs w:val="28"/>
              </w:rPr>
            </w:pPr>
            <w:r w:rsidRPr="00E6127B">
              <w:rPr>
                <w:bCs/>
                <w:sz w:val="28"/>
                <w:szCs w:val="28"/>
              </w:rPr>
              <w:t>Обеспечение исполнения договора не предусмотрено.</w:t>
            </w:r>
          </w:p>
        </w:tc>
      </w:tr>
      <w:tr w:rsidR="00C82ED1" w:rsidRPr="00E6127B" w:rsidTr="00AF4DC6">
        <w:tc>
          <w:tcPr>
            <w:tcW w:w="709" w:type="dxa"/>
          </w:tcPr>
          <w:p w:rsidR="00C82ED1" w:rsidRPr="00E6127B" w:rsidRDefault="00C82ED1" w:rsidP="00C82ED1">
            <w:pPr>
              <w:spacing w:line="360" w:lineRule="exact"/>
              <w:rPr>
                <w:sz w:val="28"/>
                <w:szCs w:val="28"/>
              </w:rPr>
            </w:pPr>
            <w:r w:rsidRPr="00E6127B">
              <w:rPr>
                <w:sz w:val="28"/>
                <w:szCs w:val="28"/>
              </w:rPr>
              <w:t>1.7</w:t>
            </w:r>
          </w:p>
        </w:tc>
        <w:tc>
          <w:tcPr>
            <w:tcW w:w="3260" w:type="dxa"/>
          </w:tcPr>
          <w:p w:rsidR="00C82ED1" w:rsidRPr="00E6127B" w:rsidRDefault="00C82ED1" w:rsidP="00C82ED1">
            <w:pPr>
              <w:spacing w:line="360" w:lineRule="exact"/>
              <w:rPr>
                <w:sz w:val="28"/>
                <w:szCs w:val="28"/>
              </w:rPr>
            </w:pPr>
            <w:r w:rsidRPr="00E6127B">
              <w:rPr>
                <w:sz w:val="28"/>
                <w:szCs w:val="28"/>
              </w:rPr>
              <w:t>Подача альтернативных предложений</w:t>
            </w:r>
          </w:p>
        </w:tc>
        <w:tc>
          <w:tcPr>
            <w:tcW w:w="6096" w:type="dxa"/>
          </w:tcPr>
          <w:p w:rsidR="00C82ED1" w:rsidRPr="00E6127B" w:rsidRDefault="00C82ED1" w:rsidP="002059A9">
            <w:pPr>
              <w:jc w:val="both"/>
              <w:rPr>
                <w:i/>
                <w:sz w:val="28"/>
                <w:szCs w:val="28"/>
              </w:rPr>
            </w:pPr>
            <w:r w:rsidRPr="00E6127B">
              <w:rPr>
                <w:bCs/>
                <w:sz w:val="28"/>
                <w:szCs w:val="28"/>
              </w:rPr>
              <w:t>не предусмотрена.</w:t>
            </w:r>
          </w:p>
        </w:tc>
      </w:tr>
      <w:tr w:rsidR="00C82ED1" w:rsidRPr="00E6127B" w:rsidTr="00AF4DC6">
        <w:tc>
          <w:tcPr>
            <w:tcW w:w="709" w:type="dxa"/>
          </w:tcPr>
          <w:p w:rsidR="00C82ED1" w:rsidRPr="00E6127B" w:rsidRDefault="00C82ED1" w:rsidP="00C82ED1">
            <w:pPr>
              <w:spacing w:line="360" w:lineRule="exact"/>
              <w:rPr>
                <w:sz w:val="28"/>
                <w:szCs w:val="28"/>
              </w:rPr>
            </w:pPr>
            <w:r w:rsidRPr="00E6127B">
              <w:rPr>
                <w:sz w:val="28"/>
                <w:szCs w:val="28"/>
              </w:rPr>
              <w:t>1.8</w:t>
            </w:r>
          </w:p>
        </w:tc>
        <w:tc>
          <w:tcPr>
            <w:tcW w:w="3260" w:type="dxa"/>
          </w:tcPr>
          <w:p w:rsidR="00C82ED1" w:rsidRPr="00E6127B" w:rsidRDefault="00C82ED1" w:rsidP="00C82ED1">
            <w:pPr>
              <w:spacing w:line="360" w:lineRule="exact"/>
              <w:rPr>
                <w:sz w:val="28"/>
                <w:szCs w:val="28"/>
              </w:rPr>
            </w:pPr>
            <w:proofErr w:type="gramStart"/>
            <w:r w:rsidRPr="00E6127B">
              <w:rPr>
                <w:sz w:val="28"/>
                <w:szCs w:val="28"/>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w:t>
            </w:r>
            <w:r w:rsidRPr="00E6127B">
              <w:rPr>
                <w:sz w:val="28"/>
                <w:szCs w:val="28"/>
              </w:rPr>
              <w:lastRenderedPageBreak/>
              <w:t>государства, работам, услугам, выполняемым, оказываемым иностранными лицами</w:t>
            </w:r>
            <w:proofErr w:type="gramEnd"/>
          </w:p>
        </w:tc>
        <w:tc>
          <w:tcPr>
            <w:tcW w:w="6096" w:type="dxa"/>
          </w:tcPr>
          <w:p w:rsidR="00C82ED1" w:rsidRPr="00E6127B" w:rsidRDefault="00C82ED1" w:rsidP="002059A9">
            <w:pPr>
              <w:spacing w:line="360" w:lineRule="exact"/>
              <w:rPr>
                <w:i/>
                <w:sz w:val="28"/>
                <w:szCs w:val="28"/>
              </w:rPr>
            </w:pPr>
            <w:r w:rsidRPr="00E6127B">
              <w:rPr>
                <w:sz w:val="28"/>
                <w:szCs w:val="28"/>
              </w:rPr>
              <w:lastRenderedPageBreak/>
              <w:t>Приоритет не установлен.</w:t>
            </w:r>
          </w:p>
        </w:tc>
      </w:tr>
      <w:tr w:rsidR="00C82ED1" w:rsidRPr="00E6127B" w:rsidTr="00AF4DC6">
        <w:tc>
          <w:tcPr>
            <w:tcW w:w="709" w:type="dxa"/>
          </w:tcPr>
          <w:p w:rsidR="00C82ED1" w:rsidRPr="00E6127B" w:rsidRDefault="00C82ED1" w:rsidP="00C82ED1">
            <w:pPr>
              <w:spacing w:line="360" w:lineRule="exact"/>
              <w:rPr>
                <w:sz w:val="28"/>
                <w:szCs w:val="28"/>
              </w:rPr>
            </w:pPr>
            <w:r w:rsidRPr="00E6127B">
              <w:rPr>
                <w:sz w:val="28"/>
                <w:szCs w:val="28"/>
              </w:rPr>
              <w:lastRenderedPageBreak/>
              <w:t>1.9</w:t>
            </w:r>
          </w:p>
        </w:tc>
        <w:tc>
          <w:tcPr>
            <w:tcW w:w="3260" w:type="dxa"/>
          </w:tcPr>
          <w:p w:rsidR="00C82ED1" w:rsidRPr="00E6127B" w:rsidRDefault="00C82ED1" w:rsidP="00C82ED1">
            <w:pPr>
              <w:spacing w:line="360" w:lineRule="exact"/>
              <w:rPr>
                <w:sz w:val="28"/>
                <w:szCs w:val="28"/>
              </w:rPr>
            </w:pPr>
            <w:r w:rsidRPr="00E6127B">
              <w:rPr>
                <w:sz w:val="28"/>
                <w:szCs w:val="28"/>
              </w:rPr>
              <w:t>Квалификационные требования к участникам закупки</w:t>
            </w:r>
          </w:p>
        </w:tc>
        <w:tc>
          <w:tcPr>
            <w:tcW w:w="6096" w:type="dxa"/>
          </w:tcPr>
          <w:p w:rsidR="00C75291" w:rsidRDefault="00C75291" w:rsidP="00C75291">
            <w:pPr>
              <w:pStyle w:val="a9"/>
              <w:tabs>
                <w:tab w:val="left" w:pos="1080"/>
              </w:tabs>
              <w:ind w:firstLine="736"/>
              <w:rPr>
                <w:sz w:val="28"/>
                <w:szCs w:val="28"/>
              </w:rPr>
            </w:pPr>
            <w:r w:rsidRPr="00F24C89">
              <w:rPr>
                <w:sz w:val="28"/>
                <w:szCs w:val="28"/>
              </w:rPr>
              <w:t xml:space="preserve">Участник должен иметь разрешительные документы </w:t>
            </w:r>
            <w:proofErr w:type="gramStart"/>
            <w:r>
              <w:rPr>
                <w:sz w:val="28"/>
                <w:szCs w:val="28"/>
              </w:rPr>
              <w:t>на право осуществление</w:t>
            </w:r>
            <w:proofErr w:type="gramEnd"/>
            <w:r>
              <w:rPr>
                <w:sz w:val="28"/>
                <w:szCs w:val="28"/>
              </w:rPr>
              <w:t xml:space="preserve"> страховой деятельности по виду страхования, являющемуся предметом открытого аукциона.</w:t>
            </w:r>
          </w:p>
          <w:p w:rsidR="00C75291" w:rsidRPr="004F4896" w:rsidRDefault="00C75291" w:rsidP="00C75291">
            <w:pPr>
              <w:pStyle w:val="a9"/>
              <w:tabs>
                <w:tab w:val="left" w:pos="1080"/>
              </w:tabs>
              <w:rPr>
                <w:sz w:val="28"/>
                <w:szCs w:val="28"/>
              </w:rPr>
            </w:pPr>
            <w:r>
              <w:rPr>
                <w:sz w:val="28"/>
                <w:szCs w:val="28"/>
              </w:rPr>
              <w:t xml:space="preserve">Если участие в закупке принимает несколько лиц на стороне одного участника, разрешительные документы предоставляются на лиц, которые в соответствии с договором простого товарищества осуществляют деятельность, право </w:t>
            </w:r>
            <w:proofErr w:type="gramStart"/>
            <w:r>
              <w:rPr>
                <w:sz w:val="28"/>
                <w:szCs w:val="28"/>
              </w:rPr>
              <w:t>осуществления</w:t>
            </w:r>
            <w:proofErr w:type="gramEnd"/>
            <w:r>
              <w:rPr>
                <w:sz w:val="28"/>
                <w:szCs w:val="28"/>
              </w:rPr>
              <w:t xml:space="preserve"> которой подтверждается разрешительными документами. </w:t>
            </w:r>
            <w:r w:rsidRPr="005A6625">
              <w:rPr>
                <w:sz w:val="28"/>
                <w:szCs w:val="28"/>
                <w:lang w:eastAsia="en-US"/>
              </w:rPr>
              <w:t>При распределении в договоре простого товарищества (договоре о совместной деятельности) обязанностей и вкладов товарищей таким образом, что исполнителями работ (услуг), которые могут выполняться при наличии указанных разрешительных документов, выступают несколько лиц, участник должен представить указанные разрешительные документы на таких лиц. В случае отсутствия распределения обязанностей, вкладов и указания на исполнителей работ (услуг) в договоре простого товарищества (договоре о совместной деятельности), участник должен представить указанные разрешительные документы на всех лиц, выступающих на стороне одного участника.</w:t>
            </w:r>
          </w:p>
          <w:p w:rsidR="00C75291" w:rsidRPr="00F24C89" w:rsidRDefault="00C75291" w:rsidP="00C75291">
            <w:pPr>
              <w:pStyle w:val="a9"/>
              <w:tabs>
                <w:tab w:val="left" w:pos="1080"/>
              </w:tabs>
              <w:rPr>
                <w:b/>
                <w:sz w:val="28"/>
                <w:szCs w:val="28"/>
              </w:rPr>
            </w:pPr>
            <w:r w:rsidRPr="00F24C89">
              <w:rPr>
                <w:sz w:val="28"/>
                <w:szCs w:val="28"/>
              </w:rPr>
              <w:t>В подтверждение наличия разрешительных документов участник в составе заявки представляет:</w:t>
            </w:r>
          </w:p>
          <w:p w:rsidR="00C75291" w:rsidRDefault="00C75291" w:rsidP="00C75291">
            <w:pPr>
              <w:pStyle w:val="a9"/>
              <w:tabs>
                <w:tab w:val="left" w:pos="1080"/>
              </w:tabs>
              <w:rPr>
                <w:sz w:val="28"/>
                <w:szCs w:val="28"/>
              </w:rPr>
            </w:pPr>
            <w:r w:rsidRPr="00F24C89">
              <w:rPr>
                <w:sz w:val="28"/>
                <w:szCs w:val="28"/>
              </w:rPr>
              <w:t xml:space="preserve">- действующие на момент подачи заявки </w:t>
            </w:r>
            <w:bookmarkStart w:id="2" w:name="OLE_LINK175"/>
            <w:bookmarkStart w:id="3" w:name="OLE_LINK176"/>
            <w:bookmarkStart w:id="4" w:name="OLE_LINK177"/>
            <w:r w:rsidRPr="00F24C89">
              <w:rPr>
                <w:sz w:val="28"/>
                <w:szCs w:val="28"/>
              </w:rPr>
              <w:t xml:space="preserve">лицензии </w:t>
            </w:r>
            <w:r>
              <w:rPr>
                <w:sz w:val="28"/>
                <w:szCs w:val="28"/>
              </w:rPr>
              <w:t>на право осуществления страховой деятельности, по виду страхования, являющемуся предметом открытого конкурса, выданную Федеральной службой страхового надзора, в соответствии с Законом РФ от 27.11.1992 № 4015-1 «Об организации страхового дела в Российской Федерации».</w:t>
            </w:r>
          </w:p>
          <w:bookmarkEnd w:id="2"/>
          <w:bookmarkEnd w:id="3"/>
          <w:bookmarkEnd w:id="4"/>
          <w:p w:rsidR="00C75291" w:rsidRPr="00F24C89" w:rsidRDefault="00C75291" w:rsidP="00C75291">
            <w:pPr>
              <w:pStyle w:val="a9"/>
              <w:tabs>
                <w:tab w:val="left" w:pos="0"/>
              </w:tabs>
              <w:rPr>
                <w:rFonts w:eastAsia="Times New Roman"/>
                <w:sz w:val="28"/>
                <w:szCs w:val="28"/>
              </w:rPr>
            </w:pPr>
            <w:r>
              <w:rPr>
                <w:sz w:val="28"/>
                <w:szCs w:val="28"/>
              </w:rPr>
              <w:t>Д</w:t>
            </w:r>
            <w:r w:rsidRPr="00F24C89">
              <w:rPr>
                <w:sz w:val="28"/>
                <w:szCs w:val="28"/>
              </w:rPr>
              <w:t>окументы должны быть сканированы с оригинала</w:t>
            </w:r>
            <w:r w:rsidRPr="00F24C89">
              <w:rPr>
                <w:rFonts w:eastAsia="Times New Roman"/>
                <w:i/>
                <w:sz w:val="28"/>
                <w:szCs w:val="28"/>
              </w:rPr>
              <w:t xml:space="preserve"> </w:t>
            </w:r>
            <w:r w:rsidRPr="00F24C89">
              <w:rPr>
                <w:sz w:val="28"/>
                <w:szCs w:val="28"/>
              </w:rPr>
              <w:t>либо нотариально заверенной копии.</w:t>
            </w:r>
            <w:r w:rsidRPr="00F24C89">
              <w:rPr>
                <w:rFonts w:eastAsia="Times New Roman"/>
                <w:sz w:val="28"/>
                <w:szCs w:val="28"/>
              </w:rPr>
              <w:t xml:space="preserve"> </w:t>
            </w:r>
          </w:p>
          <w:p w:rsidR="00E26BB9" w:rsidRPr="00996B8D" w:rsidRDefault="00C75291" w:rsidP="00C75291">
            <w:pPr>
              <w:ind w:firstLine="459"/>
              <w:jc w:val="both"/>
              <w:rPr>
                <w:sz w:val="28"/>
                <w:szCs w:val="28"/>
                <w:highlight w:val="yellow"/>
              </w:rPr>
            </w:pPr>
            <w:r w:rsidRPr="00F24C89">
              <w:rPr>
                <w:sz w:val="28"/>
                <w:szCs w:val="28"/>
              </w:rPr>
              <w:lastRenderedPageBreak/>
              <w:t xml:space="preserve">Если срок действия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F24C89">
              <w:rPr>
                <w:sz w:val="28"/>
                <w:szCs w:val="28"/>
              </w:rPr>
              <w:t>предоставить действующий разрешительный документ</w:t>
            </w:r>
            <w:proofErr w:type="gramEnd"/>
            <w:r w:rsidRPr="00F24C89">
              <w:rPr>
                <w:sz w:val="28"/>
                <w:szCs w:val="28"/>
              </w:rPr>
              <w:t xml:space="preserve"> </w:t>
            </w:r>
            <w:r>
              <w:rPr>
                <w:sz w:val="28"/>
                <w:szCs w:val="28"/>
              </w:rPr>
              <w:t>с проектом договора, подписанным победителем</w:t>
            </w:r>
            <w:r w:rsidRPr="00F24C89">
              <w:rPr>
                <w:sz w:val="28"/>
                <w:szCs w:val="28"/>
              </w:rPr>
              <w:t>. В случае непредставления указанного документа победитель (участник, с которым заключается договор) признается уклонившимся от заключения договора.</w:t>
            </w:r>
          </w:p>
        </w:tc>
      </w:tr>
      <w:tr w:rsidR="00AC27E1" w:rsidRPr="00E6127B" w:rsidTr="00AF4DC6">
        <w:tc>
          <w:tcPr>
            <w:tcW w:w="709" w:type="dxa"/>
            <w:tcBorders>
              <w:top w:val="single" w:sz="4" w:space="0" w:color="auto"/>
              <w:left w:val="single" w:sz="4" w:space="0" w:color="auto"/>
              <w:bottom w:val="single" w:sz="4" w:space="0" w:color="auto"/>
              <w:right w:val="single" w:sz="4" w:space="0" w:color="auto"/>
            </w:tcBorders>
          </w:tcPr>
          <w:p w:rsidR="00AC27E1" w:rsidRDefault="00AC27E1" w:rsidP="009B5554">
            <w:pPr>
              <w:spacing w:line="360" w:lineRule="exact"/>
              <w:rPr>
                <w:sz w:val="28"/>
                <w:szCs w:val="28"/>
              </w:rPr>
            </w:pPr>
            <w:r w:rsidRPr="00E6127B">
              <w:rPr>
                <w:sz w:val="28"/>
                <w:szCs w:val="28"/>
              </w:rPr>
              <w:lastRenderedPageBreak/>
              <w:t>1.10</w:t>
            </w:r>
          </w:p>
          <w:p w:rsidR="00D024FC" w:rsidRPr="00E6127B" w:rsidRDefault="00D024FC" w:rsidP="009B5554">
            <w:pPr>
              <w:spacing w:line="360" w:lineRule="exact"/>
              <w:rPr>
                <w:sz w:val="28"/>
                <w:szCs w:val="28"/>
              </w:rPr>
            </w:pPr>
          </w:p>
        </w:tc>
        <w:tc>
          <w:tcPr>
            <w:tcW w:w="3260" w:type="dxa"/>
            <w:tcBorders>
              <w:top w:val="single" w:sz="4" w:space="0" w:color="auto"/>
              <w:left w:val="single" w:sz="4" w:space="0" w:color="auto"/>
              <w:bottom w:val="single" w:sz="4" w:space="0" w:color="auto"/>
              <w:right w:val="single" w:sz="4" w:space="0" w:color="auto"/>
            </w:tcBorders>
          </w:tcPr>
          <w:p w:rsidR="00AC27E1" w:rsidRPr="00E6127B" w:rsidRDefault="00AC27E1" w:rsidP="009B5554">
            <w:pPr>
              <w:spacing w:line="360" w:lineRule="exact"/>
              <w:rPr>
                <w:sz w:val="28"/>
                <w:szCs w:val="28"/>
              </w:rPr>
            </w:pPr>
            <w:r w:rsidRPr="00E6127B">
              <w:rPr>
                <w:sz w:val="28"/>
                <w:szCs w:val="28"/>
              </w:rPr>
              <w:t>Изменение количества предусмотренных договором товаров, объема работ, услуг при изменении  потребности</w:t>
            </w:r>
          </w:p>
        </w:tc>
        <w:tc>
          <w:tcPr>
            <w:tcW w:w="6096" w:type="dxa"/>
            <w:tcBorders>
              <w:top w:val="single" w:sz="4" w:space="0" w:color="auto"/>
              <w:left w:val="single" w:sz="4" w:space="0" w:color="auto"/>
              <w:bottom w:val="single" w:sz="4" w:space="0" w:color="auto"/>
              <w:right w:val="single" w:sz="4" w:space="0" w:color="auto"/>
            </w:tcBorders>
          </w:tcPr>
          <w:p w:rsidR="00AC27E1" w:rsidRPr="00E6127B" w:rsidRDefault="00F97ACA" w:rsidP="00AE25EC">
            <w:pPr>
              <w:jc w:val="both"/>
              <w:rPr>
                <w:i/>
                <w:iCs/>
                <w:sz w:val="28"/>
                <w:szCs w:val="28"/>
              </w:rPr>
            </w:pPr>
            <w:r w:rsidRPr="002934C6">
              <w:rPr>
                <w:bCs/>
                <w:sz w:val="28"/>
                <w:szCs w:val="28"/>
              </w:rPr>
              <w:t>Изменение количества предусмотренных договором услуг при изменении потребности в услугах</w:t>
            </w:r>
            <w:r w:rsidR="00A8650A">
              <w:rPr>
                <w:bCs/>
                <w:sz w:val="28"/>
                <w:szCs w:val="28"/>
              </w:rPr>
              <w:t>,</w:t>
            </w:r>
            <w:r w:rsidRPr="002934C6">
              <w:rPr>
                <w:bCs/>
                <w:sz w:val="28"/>
                <w:szCs w:val="28"/>
              </w:rPr>
              <w:t xml:space="preserve"> на оказание которых заключен договор, допускается в пределах 30% от начальной (максимальной) цены договора</w:t>
            </w:r>
            <w:r>
              <w:rPr>
                <w:bCs/>
                <w:sz w:val="28"/>
                <w:szCs w:val="28"/>
              </w:rPr>
              <w:t>.</w:t>
            </w:r>
          </w:p>
        </w:tc>
      </w:tr>
      <w:tr w:rsidR="00AC27E1" w:rsidRPr="00E6127B" w:rsidTr="00AF4DC6">
        <w:tc>
          <w:tcPr>
            <w:tcW w:w="709" w:type="dxa"/>
            <w:tcBorders>
              <w:top w:val="single" w:sz="4" w:space="0" w:color="auto"/>
              <w:left w:val="single" w:sz="4" w:space="0" w:color="auto"/>
              <w:bottom w:val="single" w:sz="4" w:space="0" w:color="auto"/>
              <w:right w:val="single" w:sz="4" w:space="0" w:color="auto"/>
            </w:tcBorders>
          </w:tcPr>
          <w:p w:rsidR="00AC27E1" w:rsidRPr="00E6127B" w:rsidRDefault="00AC27E1" w:rsidP="009B5554">
            <w:pPr>
              <w:spacing w:line="360" w:lineRule="exact"/>
              <w:rPr>
                <w:sz w:val="28"/>
                <w:szCs w:val="28"/>
              </w:rPr>
            </w:pPr>
            <w:r w:rsidRPr="00E6127B">
              <w:rPr>
                <w:sz w:val="28"/>
                <w:szCs w:val="28"/>
              </w:rPr>
              <w:t>1.11</w:t>
            </w:r>
          </w:p>
        </w:tc>
        <w:tc>
          <w:tcPr>
            <w:tcW w:w="3260" w:type="dxa"/>
            <w:tcBorders>
              <w:top w:val="single" w:sz="4" w:space="0" w:color="auto"/>
              <w:left w:val="single" w:sz="4" w:space="0" w:color="auto"/>
              <w:bottom w:val="single" w:sz="4" w:space="0" w:color="auto"/>
              <w:right w:val="single" w:sz="4" w:space="0" w:color="auto"/>
            </w:tcBorders>
          </w:tcPr>
          <w:p w:rsidR="00AC27E1" w:rsidRPr="00E6127B" w:rsidRDefault="00AC27E1" w:rsidP="009B5554">
            <w:pPr>
              <w:spacing w:line="360" w:lineRule="exact"/>
              <w:rPr>
                <w:sz w:val="28"/>
                <w:szCs w:val="28"/>
              </w:rPr>
            </w:pPr>
            <w:r w:rsidRPr="00E6127B">
              <w:rPr>
                <w:sz w:val="28"/>
                <w:szCs w:val="28"/>
              </w:rPr>
              <w:t>Выбор победителя</w:t>
            </w:r>
          </w:p>
        </w:tc>
        <w:tc>
          <w:tcPr>
            <w:tcW w:w="6096" w:type="dxa"/>
            <w:tcBorders>
              <w:top w:val="single" w:sz="4" w:space="0" w:color="auto"/>
              <w:left w:val="single" w:sz="4" w:space="0" w:color="auto"/>
              <w:bottom w:val="single" w:sz="4" w:space="0" w:color="auto"/>
              <w:right w:val="single" w:sz="4" w:space="0" w:color="auto"/>
            </w:tcBorders>
          </w:tcPr>
          <w:p w:rsidR="00AC27E1" w:rsidRPr="00E6127B" w:rsidRDefault="00F97ACA" w:rsidP="00AC27E1">
            <w:pPr>
              <w:jc w:val="both"/>
              <w:rPr>
                <w:i/>
                <w:iCs/>
                <w:sz w:val="28"/>
                <w:szCs w:val="28"/>
              </w:rPr>
            </w:pPr>
            <w:r w:rsidRPr="002934C6">
              <w:rPr>
                <w:sz w:val="28"/>
                <w:szCs w:val="28"/>
              </w:rPr>
              <w:t>По итогам конкурентной закупки определяется один победитель.</w:t>
            </w:r>
          </w:p>
        </w:tc>
      </w:tr>
      <w:tr w:rsidR="00AC27E1" w:rsidRPr="00E6127B" w:rsidTr="00AF4DC6">
        <w:tc>
          <w:tcPr>
            <w:tcW w:w="709" w:type="dxa"/>
            <w:tcBorders>
              <w:top w:val="single" w:sz="4" w:space="0" w:color="auto"/>
              <w:left w:val="single" w:sz="4" w:space="0" w:color="auto"/>
              <w:bottom w:val="single" w:sz="4" w:space="0" w:color="auto"/>
              <w:right w:val="single" w:sz="4" w:space="0" w:color="auto"/>
            </w:tcBorders>
          </w:tcPr>
          <w:p w:rsidR="00AC27E1" w:rsidRPr="00E6127B" w:rsidRDefault="00AC27E1" w:rsidP="009B5554">
            <w:pPr>
              <w:spacing w:line="360" w:lineRule="exact"/>
              <w:rPr>
                <w:sz w:val="28"/>
                <w:szCs w:val="28"/>
              </w:rPr>
            </w:pPr>
            <w:r w:rsidRPr="00E6127B">
              <w:rPr>
                <w:sz w:val="28"/>
                <w:szCs w:val="28"/>
              </w:rPr>
              <w:t>1.12</w:t>
            </w:r>
          </w:p>
        </w:tc>
        <w:tc>
          <w:tcPr>
            <w:tcW w:w="3260" w:type="dxa"/>
            <w:tcBorders>
              <w:top w:val="single" w:sz="4" w:space="0" w:color="auto"/>
              <w:left w:val="single" w:sz="4" w:space="0" w:color="auto"/>
              <w:bottom w:val="single" w:sz="4" w:space="0" w:color="auto"/>
              <w:right w:val="single" w:sz="4" w:space="0" w:color="auto"/>
            </w:tcBorders>
          </w:tcPr>
          <w:p w:rsidR="00AC27E1" w:rsidRPr="00E6127B" w:rsidRDefault="00AC27E1" w:rsidP="009B5554">
            <w:pPr>
              <w:spacing w:line="360" w:lineRule="exact"/>
              <w:rPr>
                <w:sz w:val="28"/>
                <w:szCs w:val="28"/>
              </w:rPr>
            </w:pPr>
            <w:r w:rsidRPr="00E6127B">
              <w:rPr>
                <w:sz w:val="28"/>
                <w:szCs w:val="28"/>
              </w:rPr>
              <w:t>Количество договоров и их виды</w:t>
            </w:r>
          </w:p>
        </w:tc>
        <w:tc>
          <w:tcPr>
            <w:tcW w:w="6096" w:type="dxa"/>
            <w:tcBorders>
              <w:top w:val="single" w:sz="4" w:space="0" w:color="auto"/>
              <w:left w:val="single" w:sz="4" w:space="0" w:color="auto"/>
              <w:bottom w:val="single" w:sz="4" w:space="0" w:color="auto"/>
              <w:right w:val="single" w:sz="4" w:space="0" w:color="auto"/>
            </w:tcBorders>
          </w:tcPr>
          <w:p w:rsidR="00AC27E1" w:rsidRPr="00C75291" w:rsidRDefault="00F97ACA" w:rsidP="008906FE">
            <w:pPr>
              <w:pStyle w:val="af1"/>
              <w:jc w:val="both"/>
              <w:rPr>
                <w:bCs/>
                <w:sz w:val="28"/>
                <w:szCs w:val="28"/>
              </w:rPr>
            </w:pPr>
            <w:r>
              <w:rPr>
                <w:sz w:val="28"/>
                <w:szCs w:val="28"/>
              </w:rPr>
              <w:t>один</w:t>
            </w:r>
            <w:r w:rsidRPr="003727D2">
              <w:rPr>
                <w:sz w:val="28"/>
                <w:szCs w:val="28"/>
              </w:rPr>
              <w:t xml:space="preserve"> договор </w:t>
            </w:r>
            <w:r w:rsidR="00C75291" w:rsidRPr="006A74D7">
              <w:rPr>
                <w:bCs/>
                <w:sz w:val="28"/>
                <w:szCs w:val="28"/>
              </w:rPr>
              <w:t>страховани</w:t>
            </w:r>
            <w:r w:rsidR="00C75291">
              <w:rPr>
                <w:bCs/>
                <w:sz w:val="28"/>
                <w:szCs w:val="28"/>
              </w:rPr>
              <w:t>я</w:t>
            </w:r>
            <w:r w:rsidR="00C75291" w:rsidRPr="006A74D7">
              <w:rPr>
                <w:bCs/>
                <w:sz w:val="28"/>
                <w:szCs w:val="28"/>
              </w:rPr>
              <w:t xml:space="preserve"> автотранспортных средств (КАСКО) 202</w:t>
            </w:r>
            <w:r w:rsidR="008906FE">
              <w:rPr>
                <w:bCs/>
                <w:sz w:val="28"/>
                <w:szCs w:val="28"/>
              </w:rPr>
              <w:t>3</w:t>
            </w:r>
            <w:r w:rsidR="00C75291" w:rsidRPr="006A74D7">
              <w:rPr>
                <w:bCs/>
                <w:sz w:val="28"/>
                <w:szCs w:val="28"/>
              </w:rPr>
              <w:t>-202</w:t>
            </w:r>
            <w:r w:rsidR="008906FE">
              <w:rPr>
                <w:bCs/>
                <w:sz w:val="28"/>
                <w:szCs w:val="28"/>
              </w:rPr>
              <w:t>4</w:t>
            </w:r>
            <w:r w:rsidR="00C75291" w:rsidRPr="006A74D7">
              <w:rPr>
                <w:bCs/>
                <w:sz w:val="28"/>
                <w:szCs w:val="28"/>
              </w:rPr>
              <w:t>.</w:t>
            </w:r>
          </w:p>
        </w:tc>
      </w:tr>
      <w:tr w:rsidR="00AC27E1" w:rsidRPr="00E6127B" w:rsidTr="00AF4DC6">
        <w:tc>
          <w:tcPr>
            <w:tcW w:w="709" w:type="dxa"/>
            <w:tcBorders>
              <w:top w:val="single" w:sz="4" w:space="0" w:color="auto"/>
              <w:left w:val="single" w:sz="4" w:space="0" w:color="auto"/>
              <w:bottom w:val="single" w:sz="4" w:space="0" w:color="auto"/>
              <w:right w:val="single" w:sz="4" w:space="0" w:color="auto"/>
            </w:tcBorders>
          </w:tcPr>
          <w:p w:rsidR="00AC27E1" w:rsidRPr="00E6127B" w:rsidRDefault="00AC27E1" w:rsidP="009B5554">
            <w:pPr>
              <w:spacing w:line="360" w:lineRule="exact"/>
              <w:rPr>
                <w:sz w:val="28"/>
                <w:szCs w:val="28"/>
              </w:rPr>
            </w:pPr>
            <w:r w:rsidRPr="00E6127B">
              <w:rPr>
                <w:sz w:val="28"/>
                <w:szCs w:val="28"/>
              </w:rPr>
              <w:t>1.13</w:t>
            </w:r>
          </w:p>
        </w:tc>
        <w:tc>
          <w:tcPr>
            <w:tcW w:w="3260" w:type="dxa"/>
            <w:tcBorders>
              <w:top w:val="single" w:sz="4" w:space="0" w:color="auto"/>
              <w:left w:val="single" w:sz="4" w:space="0" w:color="auto"/>
              <w:bottom w:val="single" w:sz="4" w:space="0" w:color="auto"/>
              <w:right w:val="single" w:sz="4" w:space="0" w:color="auto"/>
            </w:tcBorders>
          </w:tcPr>
          <w:p w:rsidR="00AC27E1" w:rsidRPr="00E6127B" w:rsidRDefault="00AC27E1" w:rsidP="00F97ACA">
            <w:pPr>
              <w:spacing w:line="360" w:lineRule="exact"/>
              <w:rPr>
                <w:sz w:val="28"/>
                <w:szCs w:val="28"/>
              </w:rPr>
            </w:pPr>
            <w:r w:rsidRPr="00E6127B">
              <w:rPr>
                <w:sz w:val="28"/>
                <w:szCs w:val="28"/>
              </w:rPr>
              <w:t xml:space="preserve">Особые условия заключения и исполнения договора </w:t>
            </w:r>
          </w:p>
        </w:tc>
        <w:tc>
          <w:tcPr>
            <w:tcW w:w="6096" w:type="dxa"/>
            <w:tcBorders>
              <w:top w:val="single" w:sz="4" w:space="0" w:color="auto"/>
              <w:left w:val="single" w:sz="4" w:space="0" w:color="auto"/>
              <w:bottom w:val="single" w:sz="4" w:space="0" w:color="auto"/>
              <w:right w:val="single" w:sz="4" w:space="0" w:color="auto"/>
            </w:tcBorders>
          </w:tcPr>
          <w:p w:rsidR="00AC27E1" w:rsidRPr="00E6127B" w:rsidRDefault="00F97ACA" w:rsidP="00AC27E1">
            <w:pPr>
              <w:jc w:val="both"/>
              <w:rPr>
                <w:i/>
                <w:iCs/>
                <w:sz w:val="28"/>
                <w:szCs w:val="28"/>
              </w:rPr>
            </w:pPr>
            <w:r w:rsidRPr="000A3573">
              <w:rPr>
                <w:iCs/>
                <w:sz w:val="28"/>
                <w:szCs w:val="28"/>
              </w:rPr>
              <w:t>не предусмотрено</w:t>
            </w:r>
          </w:p>
        </w:tc>
      </w:tr>
      <w:tr w:rsidR="00F97ACA" w:rsidRPr="00E6127B" w:rsidTr="00AF4DC6">
        <w:tc>
          <w:tcPr>
            <w:tcW w:w="709" w:type="dxa"/>
            <w:tcBorders>
              <w:top w:val="single" w:sz="4" w:space="0" w:color="auto"/>
              <w:left w:val="single" w:sz="4" w:space="0" w:color="auto"/>
              <w:bottom w:val="single" w:sz="4" w:space="0" w:color="auto"/>
              <w:right w:val="single" w:sz="4" w:space="0" w:color="auto"/>
            </w:tcBorders>
          </w:tcPr>
          <w:p w:rsidR="00F97ACA" w:rsidRPr="00E6127B" w:rsidRDefault="00F97ACA" w:rsidP="009B5554">
            <w:pPr>
              <w:spacing w:line="360" w:lineRule="exact"/>
              <w:rPr>
                <w:sz w:val="28"/>
                <w:szCs w:val="28"/>
              </w:rPr>
            </w:pPr>
            <w:r w:rsidRPr="00E6127B">
              <w:rPr>
                <w:sz w:val="28"/>
                <w:szCs w:val="28"/>
              </w:rPr>
              <w:t>1.14</w:t>
            </w:r>
          </w:p>
        </w:tc>
        <w:tc>
          <w:tcPr>
            <w:tcW w:w="3260" w:type="dxa"/>
            <w:tcBorders>
              <w:top w:val="single" w:sz="4" w:space="0" w:color="auto"/>
              <w:left w:val="single" w:sz="4" w:space="0" w:color="auto"/>
              <w:bottom w:val="single" w:sz="4" w:space="0" w:color="auto"/>
              <w:right w:val="single" w:sz="4" w:space="0" w:color="auto"/>
            </w:tcBorders>
          </w:tcPr>
          <w:p w:rsidR="00F97ACA" w:rsidRPr="00D66995" w:rsidRDefault="00F97ACA" w:rsidP="00067AC9">
            <w:pPr>
              <w:spacing w:line="360" w:lineRule="exact"/>
              <w:rPr>
                <w:sz w:val="28"/>
                <w:szCs w:val="28"/>
              </w:rPr>
            </w:pPr>
            <w:r w:rsidRPr="00D66995">
              <w:rPr>
                <w:sz w:val="28"/>
                <w:szCs w:val="28"/>
              </w:rPr>
              <w:t>Приложения:</w:t>
            </w:r>
          </w:p>
        </w:tc>
        <w:tc>
          <w:tcPr>
            <w:tcW w:w="6096" w:type="dxa"/>
            <w:tcBorders>
              <w:top w:val="single" w:sz="4" w:space="0" w:color="auto"/>
              <w:left w:val="single" w:sz="4" w:space="0" w:color="auto"/>
              <w:bottom w:val="single" w:sz="4" w:space="0" w:color="auto"/>
              <w:right w:val="single" w:sz="4" w:space="0" w:color="auto"/>
            </w:tcBorders>
          </w:tcPr>
          <w:p w:rsidR="00F97ACA" w:rsidRPr="000A3573" w:rsidRDefault="00F97ACA" w:rsidP="0006309E">
            <w:pPr>
              <w:numPr>
                <w:ilvl w:val="1"/>
                <w:numId w:val="2"/>
              </w:numPr>
              <w:spacing w:line="360" w:lineRule="exact"/>
              <w:rPr>
                <w:iCs/>
                <w:sz w:val="28"/>
                <w:szCs w:val="28"/>
              </w:rPr>
            </w:pPr>
            <w:r w:rsidRPr="000A3573">
              <w:rPr>
                <w:iCs/>
                <w:sz w:val="28"/>
                <w:szCs w:val="28"/>
              </w:rPr>
              <w:t>Техническое задание</w:t>
            </w:r>
          </w:p>
          <w:p w:rsidR="00F97ACA" w:rsidRPr="000A3573" w:rsidRDefault="00F97ACA" w:rsidP="0006309E">
            <w:pPr>
              <w:numPr>
                <w:ilvl w:val="1"/>
                <w:numId w:val="2"/>
              </w:numPr>
              <w:spacing w:line="360" w:lineRule="exact"/>
              <w:rPr>
                <w:iCs/>
                <w:sz w:val="28"/>
                <w:szCs w:val="28"/>
              </w:rPr>
            </w:pPr>
            <w:r w:rsidRPr="000A3573">
              <w:rPr>
                <w:iCs/>
                <w:sz w:val="28"/>
                <w:szCs w:val="28"/>
              </w:rPr>
              <w:t>Проект договора</w:t>
            </w:r>
          </w:p>
          <w:p w:rsidR="00F97ACA" w:rsidRPr="0053344D" w:rsidRDefault="00F97ACA" w:rsidP="0006309E">
            <w:pPr>
              <w:numPr>
                <w:ilvl w:val="1"/>
                <w:numId w:val="2"/>
              </w:numPr>
              <w:spacing w:line="360" w:lineRule="exact"/>
              <w:jc w:val="both"/>
              <w:rPr>
                <w:iCs/>
                <w:sz w:val="28"/>
                <w:szCs w:val="28"/>
              </w:rPr>
            </w:pPr>
            <w:r w:rsidRPr="0053344D">
              <w:rPr>
                <w:iCs/>
                <w:sz w:val="28"/>
                <w:szCs w:val="28"/>
              </w:rPr>
              <w:t xml:space="preserve">Формы документов, предоставляемых в составе заявки участника: </w:t>
            </w:r>
          </w:p>
          <w:p w:rsidR="00F97ACA" w:rsidRPr="0053344D" w:rsidRDefault="00F97ACA" w:rsidP="00067AC9">
            <w:pPr>
              <w:spacing w:line="360" w:lineRule="exact"/>
              <w:jc w:val="both"/>
              <w:rPr>
                <w:iCs/>
                <w:sz w:val="28"/>
                <w:szCs w:val="28"/>
              </w:rPr>
            </w:pPr>
            <w:r w:rsidRPr="0053344D">
              <w:rPr>
                <w:iCs/>
                <w:sz w:val="28"/>
                <w:szCs w:val="28"/>
              </w:rPr>
              <w:t>Форма заявки участника</w:t>
            </w:r>
            <w:r>
              <w:rPr>
                <w:iCs/>
                <w:sz w:val="28"/>
                <w:szCs w:val="28"/>
              </w:rPr>
              <w:t>;</w:t>
            </w:r>
          </w:p>
          <w:p w:rsidR="00F97ACA" w:rsidRDefault="00F97ACA" w:rsidP="00067AC9">
            <w:pPr>
              <w:jc w:val="both"/>
              <w:rPr>
                <w:iCs/>
                <w:sz w:val="28"/>
                <w:szCs w:val="28"/>
              </w:rPr>
            </w:pPr>
            <w:r w:rsidRPr="0053344D">
              <w:rPr>
                <w:iCs/>
                <w:sz w:val="28"/>
                <w:szCs w:val="28"/>
              </w:rPr>
              <w:t>Форма технического предложения участника</w:t>
            </w:r>
            <w:r>
              <w:rPr>
                <w:iCs/>
                <w:sz w:val="28"/>
                <w:szCs w:val="28"/>
              </w:rPr>
              <w:t>;</w:t>
            </w:r>
          </w:p>
          <w:p w:rsidR="00C242E4" w:rsidRPr="0053344D" w:rsidRDefault="00C242E4" w:rsidP="00C242E4">
            <w:pPr>
              <w:jc w:val="both"/>
              <w:rPr>
                <w:iCs/>
                <w:sz w:val="28"/>
                <w:szCs w:val="28"/>
              </w:rPr>
            </w:pPr>
            <w:r w:rsidRPr="0053344D">
              <w:rPr>
                <w:iCs/>
                <w:sz w:val="28"/>
                <w:szCs w:val="28"/>
              </w:rPr>
              <w:t>Форма сведений о квалифицированном персонале участника</w:t>
            </w:r>
            <w:r>
              <w:rPr>
                <w:iCs/>
                <w:sz w:val="28"/>
                <w:szCs w:val="28"/>
              </w:rPr>
              <w:t>;</w:t>
            </w:r>
          </w:p>
          <w:p w:rsidR="00C242E4" w:rsidRPr="0053344D" w:rsidRDefault="00C242E4" w:rsidP="00C242E4">
            <w:pPr>
              <w:jc w:val="both"/>
              <w:rPr>
                <w:iCs/>
                <w:sz w:val="28"/>
                <w:szCs w:val="28"/>
              </w:rPr>
            </w:pPr>
            <w:r w:rsidRPr="0053344D">
              <w:rPr>
                <w:iCs/>
                <w:sz w:val="28"/>
                <w:szCs w:val="28"/>
              </w:rPr>
              <w:t>Форма сведений о наличии производственных мощностей, ресурсов</w:t>
            </w:r>
            <w:r>
              <w:rPr>
                <w:iCs/>
                <w:sz w:val="28"/>
                <w:szCs w:val="28"/>
              </w:rPr>
              <w:t>;</w:t>
            </w:r>
          </w:p>
          <w:p w:rsidR="00C242E4" w:rsidRPr="0053344D" w:rsidRDefault="00C242E4" w:rsidP="00C242E4">
            <w:pPr>
              <w:jc w:val="both"/>
              <w:rPr>
                <w:iCs/>
                <w:sz w:val="28"/>
                <w:szCs w:val="28"/>
              </w:rPr>
            </w:pPr>
            <w:r w:rsidRPr="0053344D">
              <w:rPr>
                <w:iCs/>
                <w:sz w:val="28"/>
                <w:szCs w:val="28"/>
              </w:rPr>
              <w:t>Форма сведений о наличии технических, сервисных служб</w:t>
            </w:r>
            <w:r>
              <w:rPr>
                <w:iCs/>
                <w:sz w:val="28"/>
                <w:szCs w:val="28"/>
              </w:rPr>
              <w:t>;</w:t>
            </w:r>
          </w:p>
          <w:p w:rsidR="00C242E4" w:rsidRPr="0053344D" w:rsidRDefault="00C242E4" w:rsidP="00C242E4">
            <w:pPr>
              <w:jc w:val="both"/>
              <w:rPr>
                <w:iCs/>
                <w:sz w:val="28"/>
                <w:szCs w:val="28"/>
              </w:rPr>
            </w:pPr>
            <w:r w:rsidRPr="0053344D">
              <w:rPr>
                <w:iCs/>
                <w:sz w:val="28"/>
                <w:szCs w:val="28"/>
              </w:rPr>
              <w:t>Форма сведений о наличии филиалов, представительств, иных обособленных подразделений</w:t>
            </w:r>
            <w:r>
              <w:rPr>
                <w:iCs/>
                <w:sz w:val="28"/>
                <w:szCs w:val="28"/>
              </w:rPr>
              <w:t>.</w:t>
            </w:r>
          </w:p>
          <w:p w:rsidR="00F97ACA" w:rsidRPr="00AC27E1" w:rsidRDefault="00F97ACA" w:rsidP="0006309E">
            <w:pPr>
              <w:numPr>
                <w:ilvl w:val="1"/>
                <w:numId w:val="2"/>
              </w:numPr>
              <w:spacing w:line="360" w:lineRule="exact"/>
              <w:rPr>
                <w:i/>
                <w:iCs/>
                <w:sz w:val="28"/>
                <w:szCs w:val="28"/>
              </w:rPr>
            </w:pPr>
            <w:r w:rsidRPr="0053344D">
              <w:rPr>
                <w:iCs/>
                <w:sz w:val="28"/>
                <w:szCs w:val="28"/>
              </w:rPr>
              <w:t>Критерии и порядок оценки</w:t>
            </w:r>
          </w:p>
        </w:tc>
      </w:tr>
    </w:tbl>
    <w:p w:rsidR="009D5695" w:rsidRPr="00E6127B" w:rsidRDefault="009D5695">
      <w:bookmarkStart w:id="5" w:name="_Toc34648368"/>
      <w:bookmarkEnd w:id="1"/>
    </w:p>
    <w:p w:rsidR="00B84D23" w:rsidRPr="00E6127B" w:rsidRDefault="00B84D23" w:rsidP="00A50577">
      <w:pPr>
        <w:pStyle w:val="2"/>
        <w:suppressAutoHyphens/>
        <w:spacing w:before="0" w:after="0"/>
        <w:jc w:val="center"/>
        <w:rPr>
          <w:rFonts w:ascii="Times New Roman" w:eastAsia="MS Mincho" w:hAnsi="Times New Roman"/>
          <w:i w:val="0"/>
          <w:iCs w:val="0"/>
        </w:rPr>
        <w:sectPr w:rsidR="00B84D23" w:rsidRPr="00E6127B" w:rsidSect="00460CE6">
          <w:pgSz w:w="11906" w:h="16838"/>
          <w:pgMar w:top="1134" w:right="851" w:bottom="1134" w:left="1701" w:header="709" w:footer="709" w:gutter="0"/>
          <w:cols w:space="708"/>
          <w:docGrid w:linePitch="360"/>
        </w:sectPr>
      </w:pPr>
    </w:p>
    <w:bookmarkEnd w:id="5"/>
    <w:tbl>
      <w:tblPr>
        <w:tblW w:w="5000" w:type="pct"/>
        <w:jc w:val="center"/>
        <w:tblLayout w:type="fixed"/>
        <w:tblLook w:val="0000"/>
      </w:tblPr>
      <w:tblGrid>
        <w:gridCol w:w="561"/>
        <w:gridCol w:w="10001"/>
      </w:tblGrid>
      <w:tr w:rsidR="00ED3AED" w:rsidRPr="00E84C12" w:rsidTr="00BB2E0C">
        <w:trPr>
          <w:jc w:val="center"/>
        </w:trPr>
        <w:tc>
          <w:tcPr>
            <w:tcW w:w="561" w:type="dxa"/>
          </w:tcPr>
          <w:p w:rsidR="00ED3AED" w:rsidRPr="00E84C12" w:rsidRDefault="00ED3AED" w:rsidP="00067AC9">
            <w:pPr>
              <w:pStyle w:val="2"/>
              <w:suppressAutoHyphens/>
              <w:spacing w:before="0" w:after="0"/>
              <w:jc w:val="center"/>
              <w:rPr>
                <w:rFonts w:ascii="Times New Roman" w:eastAsia="MS Mincho" w:hAnsi="Times New Roman"/>
                <w:i w:val="0"/>
                <w:iCs w:val="0"/>
              </w:rPr>
            </w:pPr>
          </w:p>
        </w:tc>
        <w:tc>
          <w:tcPr>
            <w:tcW w:w="10001" w:type="dxa"/>
          </w:tcPr>
          <w:p w:rsidR="00ED3AED" w:rsidRDefault="00ED3AED" w:rsidP="00067AC9">
            <w:pPr>
              <w:tabs>
                <w:tab w:val="left" w:pos="4284"/>
              </w:tabs>
              <w:ind w:left="6243"/>
              <w:rPr>
                <w:bCs/>
                <w:sz w:val="28"/>
                <w:szCs w:val="28"/>
              </w:rPr>
            </w:pPr>
            <w:r>
              <w:rPr>
                <w:bCs/>
                <w:sz w:val="28"/>
                <w:szCs w:val="28"/>
              </w:rPr>
              <w:t>Приложение №1.1</w:t>
            </w:r>
          </w:p>
          <w:p w:rsidR="00ED3AED" w:rsidRDefault="00ED3AED" w:rsidP="00067AC9">
            <w:pPr>
              <w:tabs>
                <w:tab w:val="left" w:pos="4284"/>
              </w:tabs>
              <w:ind w:left="6243"/>
              <w:rPr>
                <w:bCs/>
                <w:sz w:val="28"/>
                <w:szCs w:val="28"/>
              </w:rPr>
            </w:pPr>
            <w:r>
              <w:rPr>
                <w:bCs/>
                <w:sz w:val="28"/>
                <w:szCs w:val="28"/>
              </w:rPr>
              <w:t>к конкурсной документации</w:t>
            </w:r>
          </w:p>
          <w:p w:rsidR="00ED3AED" w:rsidRDefault="00ED3AED" w:rsidP="00067AC9">
            <w:pPr>
              <w:tabs>
                <w:tab w:val="left" w:pos="4284"/>
              </w:tabs>
              <w:jc w:val="center"/>
              <w:rPr>
                <w:bCs/>
                <w:sz w:val="28"/>
                <w:szCs w:val="28"/>
              </w:rPr>
            </w:pPr>
          </w:p>
          <w:p w:rsidR="00ED3AED" w:rsidRPr="00587E59" w:rsidRDefault="00ED3AED" w:rsidP="00067AC9">
            <w:pPr>
              <w:jc w:val="center"/>
              <w:rPr>
                <w:bCs/>
                <w:sz w:val="28"/>
                <w:szCs w:val="28"/>
              </w:rPr>
            </w:pPr>
            <w:r>
              <w:rPr>
                <w:bCs/>
                <w:sz w:val="28"/>
                <w:szCs w:val="28"/>
              </w:rPr>
              <w:t>Техническое задание</w:t>
            </w:r>
          </w:p>
          <w:p w:rsidR="00ED3AED" w:rsidRPr="00587E59" w:rsidRDefault="00ED3AED" w:rsidP="00E14476">
            <w:pPr>
              <w:rPr>
                <w:bCs/>
                <w:sz w:val="28"/>
                <w:szCs w:val="28"/>
              </w:rPr>
            </w:pPr>
          </w:p>
          <w:tbl>
            <w:tblPr>
              <w:tblW w:w="4950" w:type="pct"/>
              <w:tblLayout w:type="fixed"/>
              <w:tblLook w:val="04A0"/>
            </w:tblPr>
            <w:tblGrid>
              <w:gridCol w:w="1701"/>
              <w:gridCol w:w="55"/>
              <w:gridCol w:w="230"/>
              <w:gridCol w:w="850"/>
              <w:gridCol w:w="851"/>
              <w:gridCol w:w="359"/>
              <w:gridCol w:w="917"/>
              <w:gridCol w:w="2409"/>
              <w:gridCol w:w="2272"/>
              <w:gridCol w:w="38"/>
            </w:tblGrid>
            <w:tr w:rsidR="007A218E" w:rsidTr="00DB1CA2">
              <w:tc>
                <w:tcPr>
                  <w:tcW w:w="9644" w:type="dxa"/>
                  <w:gridSpan w:val="9"/>
                  <w:tcBorders>
                    <w:top w:val="single" w:sz="4" w:space="0" w:color="000000"/>
                    <w:left w:val="single" w:sz="4" w:space="0" w:color="000000"/>
                    <w:bottom w:val="single" w:sz="4" w:space="0" w:color="000000"/>
                    <w:right w:val="single" w:sz="4" w:space="0" w:color="000000"/>
                  </w:tcBorders>
                </w:tcPr>
                <w:p w:rsidR="007A218E" w:rsidRDefault="007A218E" w:rsidP="00A85484">
                  <w:pPr>
                    <w:jc w:val="both"/>
                    <w:rPr>
                      <w:b/>
                    </w:rPr>
                  </w:pPr>
                  <w:r>
                    <w:rPr>
                      <w:b/>
                    </w:rPr>
                    <w:t>1. Наименование закупаемых услуг, их количество (объем), цены за единицу услуги и начальная (максимальная) цена договора</w:t>
                  </w:r>
                </w:p>
              </w:tc>
              <w:tc>
                <w:tcPr>
                  <w:tcW w:w="38" w:type="dxa"/>
                  <w:tcMar>
                    <w:left w:w="0" w:type="dxa"/>
                    <w:right w:w="0" w:type="dxa"/>
                  </w:tcMar>
                </w:tcPr>
                <w:p w:rsidR="007A218E" w:rsidRDefault="007A218E" w:rsidP="00A85484">
                  <w:pPr>
                    <w:rPr>
                      <w:b/>
                    </w:rPr>
                  </w:pPr>
                </w:p>
              </w:tc>
            </w:tr>
            <w:tr w:rsidR="00DB1CA2" w:rsidTr="00DB1CA2">
              <w:tc>
                <w:tcPr>
                  <w:tcW w:w="2836" w:type="dxa"/>
                  <w:gridSpan w:val="4"/>
                  <w:tcBorders>
                    <w:top w:val="single" w:sz="4" w:space="0" w:color="000000"/>
                    <w:left w:val="single" w:sz="4" w:space="0" w:color="000000"/>
                    <w:bottom w:val="single" w:sz="4" w:space="0" w:color="000000"/>
                    <w:right w:val="single" w:sz="4" w:space="0" w:color="000000"/>
                  </w:tcBorders>
                </w:tcPr>
                <w:p w:rsidR="00DB1CA2" w:rsidRDefault="00DB1CA2" w:rsidP="00A85484">
                  <w:pPr>
                    <w:jc w:val="both"/>
                    <w:rPr>
                      <w:b/>
                    </w:rPr>
                  </w:pPr>
                  <w:r>
                    <w:rPr>
                      <w:b/>
                    </w:rPr>
                    <w:t>Наименование услуги</w:t>
                  </w:r>
                </w:p>
              </w:tc>
              <w:tc>
                <w:tcPr>
                  <w:tcW w:w="851" w:type="dxa"/>
                  <w:tcBorders>
                    <w:top w:val="single" w:sz="4" w:space="0" w:color="000000"/>
                    <w:left w:val="single" w:sz="4" w:space="0" w:color="000000"/>
                    <w:bottom w:val="single" w:sz="4" w:space="0" w:color="000000"/>
                    <w:right w:val="single" w:sz="4" w:space="0" w:color="000000"/>
                  </w:tcBorders>
                </w:tcPr>
                <w:p w:rsidR="00DB1CA2" w:rsidRDefault="00DB1CA2" w:rsidP="00A85484">
                  <w:pPr>
                    <w:jc w:val="both"/>
                    <w:rPr>
                      <w:b/>
                    </w:rPr>
                  </w:pPr>
                  <w:r>
                    <w:rPr>
                      <w:b/>
                    </w:rPr>
                    <w:t>Ед. изм.</w:t>
                  </w:r>
                </w:p>
              </w:tc>
              <w:tc>
                <w:tcPr>
                  <w:tcW w:w="1276" w:type="dxa"/>
                  <w:gridSpan w:val="2"/>
                  <w:tcBorders>
                    <w:top w:val="single" w:sz="4" w:space="0" w:color="000000"/>
                    <w:left w:val="single" w:sz="4" w:space="0" w:color="000000"/>
                    <w:bottom w:val="single" w:sz="4" w:space="0" w:color="000000"/>
                    <w:right w:val="single" w:sz="4" w:space="0" w:color="000000"/>
                  </w:tcBorders>
                </w:tcPr>
                <w:p w:rsidR="00DB1CA2" w:rsidRDefault="00DB1CA2" w:rsidP="00A85484">
                  <w:pPr>
                    <w:ind w:left="-108"/>
                    <w:jc w:val="both"/>
                    <w:rPr>
                      <w:b/>
                    </w:rPr>
                  </w:pPr>
                  <w:r>
                    <w:rPr>
                      <w:b/>
                    </w:rPr>
                    <w:t>Количество (объем)</w:t>
                  </w:r>
                </w:p>
              </w:tc>
              <w:tc>
                <w:tcPr>
                  <w:tcW w:w="2409" w:type="dxa"/>
                  <w:tcBorders>
                    <w:top w:val="single" w:sz="4" w:space="0" w:color="000000"/>
                    <w:left w:val="single" w:sz="4" w:space="0" w:color="000000"/>
                    <w:bottom w:val="single" w:sz="4" w:space="0" w:color="000000"/>
                    <w:right w:val="single" w:sz="4" w:space="0" w:color="000000"/>
                  </w:tcBorders>
                </w:tcPr>
                <w:p w:rsidR="00DB1CA2" w:rsidRDefault="00DB1CA2" w:rsidP="00A85484">
                  <w:pPr>
                    <w:rPr>
                      <w:b/>
                    </w:rPr>
                  </w:pPr>
                  <w:r>
                    <w:rPr>
                      <w:b/>
                    </w:rPr>
                    <w:t>Цена за единицу без учета НДС, руб.</w:t>
                  </w:r>
                </w:p>
              </w:tc>
              <w:tc>
                <w:tcPr>
                  <w:tcW w:w="2272" w:type="dxa"/>
                  <w:tcBorders>
                    <w:top w:val="single" w:sz="4" w:space="0" w:color="000000"/>
                    <w:left w:val="single" w:sz="4" w:space="0" w:color="000000"/>
                    <w:bottom w:val="single" w:sz="4" w:space="0" w:color="000000"/>
                    <w:right w:val="single" w:sz="4" w:space="0" w:color="000000"/>
                  </w:tcBorders>
                </w:tcPr>
                <w:p w:rsidR="00DB1CA2" w:rsidRDefault="00DB1CA2" w:rsidP="00A85484">
                  <w:pPr>
                    <w:rPr>
                      <w:b/>
                    </w:rPr>
                  </w:pPr>
                  <w:r>
                    <w:rPr>
                      <w:b/>
                    </w:rPr>
                    <w:t>Всего без учета НДС, руб.</w:t>
                  </w:r>
                </w:p>
              </w:tc>
              <w:tc>
                <w:tcPr>
                  <w:tcW w:w="38" w:type="dxa"/>
                  <w:tcMar>
                    <w:left w:w="0" w:type="dxa"/>
                    <w:right w:w="0" w:type="dxa"/>
                  </w:tcMar>
                </w:tcPr>
                <w:p w:rsidR="00DB1CA2" w:rsidRDefault="00DB1CA2" w:rsidP="00A85484">
                  <w:pPr>
                    <w:rPr>
                      <w:b/>
                    </w:rPr>
                  </w:pPr>
                </w:p>
              </w:tc>
            </w:tr>
            <w:tr w:rsidR="00DB1CA2" w:rsidTr="00DB1CA2">
              <w:tc>
                <w:tcPr>
                  <w:tcW w:w="2836" w:type="dxa"/>
                  <w:gridSpan w:val="4"/>
                  <w:tcBorders>
                    <w:top w:val="single" w:sz="4" w:space="0" w:color="000000"/>
                    <w:left w:val="single" w:sz="4" w:space="0" w:color="000000"/>
                    <w:bottom w:val="single" w:sz="4" w:space="0" w:color="000000"/>
                    <w:right w:val="single" w:sz="4" w:space="0" w:color="000000"/>
                  </w:tcBorders>
                </w:tcPr>
                <w:p w:rsidR="00DB1CA2" w:rsidRDefault="00DB1CA2" w:rsidP="00A85484">
                  <w:r>
                    <w:rPr>
                      <w:bCs/>
                    </w:rPr>
                    <w:t>Оказание услуг по страхованию автотранспортных средств (КАСКО)</w:t>
                  </w:r>
                  <w:r>
                    <w:rPr>
                      <w:i/>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DB1CA2" w:rsidRDefault="00DB1CA2" w:rsidP="00A85484">
                  <w:pPr>
                    <w:jc w:val="center"/>
                  </w:pPr>
                  <w:r>
                    <w:t>шт.</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DB1CA2" w:rsidRDefault="00DB1CA2" w:rsidP="00A85484">
                  <w:pPr>
                    <w:jc w:val="center"/>
                  </w:pPr>
                  <w:r>
                    <w:t>5</w:t>
                  </w:r>
                </w:p>
              </w:tc>
              <w:tc>
                <w:tcPr>
                  <w:tcW w:w="2409" w:type="dxa"/>
                  <w:tcBorders>
                    <w:top w:val="single" w:sz="4" w:space="0" w:color="000000"/>
                    <w:left w:val="single" w:sz="4" w:space="0" w:color="000000"/>
                    <w:bottom w:val="single" w:sz="4" w:space="0" w:color="000000"/>
                    <w:right w:val="single" w:sz="4" w:space="0" w:color="000000"/>
                  </w:tcBorders>
                  <w:vAlign w:val="center"/>
                </w:tcPr>
                <w:p w:rsidR="00DB1CA2" w:rsidRDefault="00DB1CA2" w:rsidP="00A85484">
                  <w:pPr>
                    <w:jc w:val="center"/>
                  </w:pPr>
                  <w:r>
                    <w:t>-</w:t>
                  </w:r>
                </w:p>
              </w:tc>
              <w:tc>
                <w:tcPr>
                  <w:tcW w:w="2272" w:type="dxa"/>
                  <w:tcBorders>
                    <w:top w:val="single" w:sz="4" w:space="0" w:color="000000"/>
                    <w:left w:val="single" w:sz="4" w:space="0" w:color="000000"/>
                    <w:bottom w:val="single" w:sz="4" w:space="0" w:color="000000"/>
                    <w:right w:val="single" w:sz="4" w:space="0" w:color="000000"/>
                  </w:tcBorders>
                  <w:vAlign w:val="center"/>
                </w:tcPr>
                <w:p w:rsidR="00DB1CA2" w:rsidRDefault="00DB1CA2" w:rsidP="00A85484">
                  <w:pPr>
                    <w:jc w:val="center"/>
                    <w:rPr>
                      <w:b/>
                    </w:rPr>
                  </w:pPr>
                  <w:r>
                    <w:rPr>
                      <w:b/>
                    </w:rPr>
                    <w:t>431 000,00</w:t>
                  </w:r>
                </w:p>
              </w:tc>
              <w:tc>
                <w:tcPr>
                  <w:tcW w:w="38" w:type="dxa"/>
                  <w:tcMar>
                    <w:left w:w="0" w:type="dxa"/>
                    <w:right w:w="0" w:type="dxa"/>
                  </w:tcMar>
                </w:tcPr>
                <w:p w:rsidR="00DB1CA2" w:rsidRDefault="00DB1CA2" w:rsidP="00A85484">
                  <w:pPr>
                    <w:rPr>
                      <w:b/>
                      <w:highlight w:val="yellow"/>
                      <w:lang w:eastAsia="en-US"/>
                    </w:rPr>
                  </w:pPr>
                </w:p>
              </w:tc>
            </w:tr>
            <w:tr w:rsidR="00DB1CA2" w:rsidTr="00DB1CA2">
              <w:tc>
                <w:tcPr>
                  <w:tcW w:w="2836" w:type="dxa"/>
                  <w:gridSpan w:val="4"/>
                  <w:tcBorders>
                    <w:top w:val="single" w:sz="4" w:space="0" w:color="000000"/>
                    <w:left w:val="single" w:sz="4" w:space="0" w:color="000000"/>
                    <w:bottom w:val="single" w:sz="4" w:space="0" w:color="000000"/>
                    <w:right w:val="single" w:sz="4" w:space="0" w:color="000000"/>
                  </w:tcBorders>
                </w:tcPr>
                <w:p w:rsidR="00DB1CA2" w:rsidRPr="00693F5E" w:rsidRDefault="00DB1CA2" w:rsidP="00A85484">
                  <w:pPr>
                    <w:rPr>
                      <w:lang w:val="en-US"/>
                    </w:rPr>
                  </w:pPr>
                  <w:r>
                    <w:rPr>
                      <w:lang w:val="en-US" w:eastAsia="en-US"/>
                    </w:rPr>
                    <w:t xml:space="preserve">ŠKODA OCTAVIA </w:t>
                  </w:r>
                </w:p>
                <w:p w:rsidR="00DB1CA2" w:rsidRPr="00693F5E" w:rsidRDefault="00DB1CA2" w:rsidP="00A85484">
                  <w:pPr>
                    <w:rPr>
                      <w:lang w:val="en-US"/>
                    </w:rPr>
                  </w:pPr>
                  <w:r>
                    <w:rPr>
                      <w:color w:val="000000"/>
                      <w:lang w:val="en-US" w:eastAsia="en-US"/>
                    </w:rPr>
                    <w:t>1,8</w:t>
                  </w:r>
                  <w:r>
                    <w:rPr>
                      <w:color w:val="000000"/>
                      <w:lang w:eastAsia="en-US"/>
                    </w:rPr>
                    <w:t>л</w:t>
                  </w:r>
                  <w:r>
                    <w:rPr>
                      <w:color w:val="000000"/>
                      <w:lang w:val="en-US" w:eastAsia="en-US"/>
                    </w:rPr>
                    <w:t xml:space="preserve">./179 </w:t>
                  </w:r>
                  <w:r>
                    <w:rPr>
                      <w:color w:val="000000"/>
                      <w:lang w:eastAsia="en-US"/>
                    </w:rPr>
                    <w:t>л</w:t>
                  </w:r>
                  <w:r>
                    <w:rPr>
                      <w:color w:val="000000"/>
                      <w:lang w:val="en-US" w:eastAsia="en-US"/>
                    </w:rPr>
                    <w:t>.</w:t>
                  </w:r>
                  <w:r>
                    <w:rPr>
                      <w:color w:val="000000"/>
                      <w:lang w:eastAsia="en-US"/>
                    </w:rPr>
                    <w:t>с</w:t>
                  </w:r>
                  <w:r>
                    <w:rPr>
                      <w:color w:val="000000"/>
                      <w:lang w:val="en-US" w:eastAsia="en-US"/>
                    </w:rPr>
                    <w:t>.</w:t>
                  </w:r>
                </w:p>
              </w:tc>
              <w:tc>
                <w:tcPr>
                  <w:tcW w:w="851" w:type="dxa"/>
                  <w:tcBorders>
                    <w:top w:val="single" w:sz="4" w:space="0" w:color="000000"/>
                    <w:left w:val="single" w:sz="4" w:space="0" w:color="000000"/>
                    <w:bottom w:val="single" w:sz="4" w:space="0" w:color="000000"/>
                    <w:right w:val="single" w:sz="4" w:space="0" w:color="000000"/>
                  </w:tcBorders>
                </w:tcPr>
                <w:p w:rsidR="00DB1CA2" w:rsidRDefault="00DB1CA2" w:rsidP="00A85484">
                  <w:pPr>
                    <w:jc w:val="center"/>
                  </w:pPr>
                  <w:r>
                    <w:t>шт.</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DB1CA2" w:rsidRDefault="00DB1CA2" w:rsidP="00A85484">
                  <w:pPr>
                    <w:jc w:val="center"/>
                  </w:pPr>
                  <w:r>
                    <w:t>1</w:t>
                  </w:r>
                </w:p>
              </w:tc>
              <w:tc>
                <w:tcPr>
                  <w:tcW w:w="2409" w:type="dxa"/>
                  <w:tcBorders>
                    <w:top w:val="single" w:sz="4" w:space="0" w:color="000000"/>
                    <w:left w:val="single" w:sz="4" w:space="0" w:color="000000"/>
                    <w:bottom w:val="single" w:sz="4" w:space="0" w:color="000000"/>
                    <w:right w:val="single" w:sz="4" w:space="0" w:color="000000"/>
                  </w:tcBorders>
                  <w:vAlign w:val="center"/>
                </w:tcPr>
                <w:p w:rsidR="00DB1CA2" w:rsidRDefault="00DB1CA2" w:rsidP="00A85484">
                  <w:pPr>
                    <w:jc w:val="center"/>
                    <w:rPr>
                      <w:color w:val="000000"/>
                    </w:rPr>
                  </w:pPr>
                  <w:r>
                    <w:rPr>
                      <w:color w:val="000000"/>
                    </w:rPr>
                    <w:t>43 670,57</w:t>
                  </w:r>
                </w:p>
              </w:tc>
              <w:tc>
                <w:tcPr>
                  <w:tcW w:w="2272" w:type="dxa"/>
                  <w:tcBorders>
                    <w:top w:val="single" w:sz="4" w:space="0" w:color="000000"/>
                    <w:left w:val="single" w:sz="4" w:space="0" w:color="000000"/>
                    <w:bottom w:val="single" w:sz="4" w:space="0" w:color="000000"/>
                    <w:right w:val="single" w:sz="4" w:space="0" w:color="000000"/>
                  </w:tcBorders>
                  <w:vAlign w:val="center"/>
                </w:tcPr>
                <w:p w:rsidR="00DB1CA2" w:rsidRDefault="00DB1CA2" w:rsidP="00A85484">
                  <w:pPr>
                    <w:jc w:val="center"/>
                    <w:rPr>
                      <w:color w:val="000000"/>
                    </w:rPr>
                  </w:pPr>
                  <w:r>
                    <w:rPr>
                      <w:color w:val="000000"/>
                    </w:rPr>
                    <w:t>43 670,57</w:t>
                  </w:r>
                </w:p>
              </w:tc>
              <w:tc>
                <w:tcPr>
                  <w:tcW w:w="38" w:type="dxa"/>
                  <w:tcMar>
                    <w:left w:w="0" w:type="dxa"/>
                    <w:right w:w="0" w:type="dxa"/>
                  </w:tcMar>
                </w:tcPr>
                <w:p w:rsidR="00DB1CA2" w:rsidRDefault="00DB1CA2" w:rsidP="00A85484">
                  <w:pPr>
                    <w:rPr>
                      <w:color w:val="000000"/>
                      <w:szCs w:val="18"/>
                    </w:rPr>
                  </w:pPr>
                </w:p>
              </w:tc>
            </w:tr>
            <w:tr w:rsidR="00DB1CA2" w:rsidTr="00DB1CA2">
              <w:tc>
                <w:tcPr>
                  <w:tcW w:w="2836" w:type="dxa"/>
                  <w:gridSpan w:val="4"/>
                  <w:tcBorders>
                    <w:top w:val="single" w:sz="4" w:space="0" w:color="000000"/>
                    <w:left w:val="single" w:sz="4" w:space="0" w:color="000000"/>
                    <w:bottom w:val="single" w:sz="4" w:space="0" w:color="000000"/>
                    <w:right w:val="single" w:sz="4" w:space="0" w:color="000000"/>
                  </w:tcBorders>
                </w:tcPr>
                <w:p w:rsidR="00DB1CA2" w:rsidRDefault="00DB1CA2" w:rsidP="00A85484">
                  <w:r>
                    <w:rPr>
                      <w:lang w:eastAsia="en-US"/>
                    </w:rPr>
                    <w:t>Š</w:t>
                  </w:r>
                  <w:r>
                    <w:rPr>
                      <w:lang w:val="en-US" w:eastAsia="en-US"/>
                    </w:rPr>
                    <w:t>KODA</w:t>
                  </w:r>
                  <w:r>
                    <w:rPr>
                      <w:lang w:eastAsia="en-US"/>
                    </w:rPr>
                    <w:t xml:space="preserve"> </w:t>
                  </w:r>
                </w:p>
                <w:p w:rsidR="00DB1CA2" w:rsidRDefault="00DB1CA2" w:rsidP="00A85484">
                  <w:r>
                    <w:rPr>
                      <w:lang w:val="en-US" w:eastAsia="en-US"/>
                    </w:rPr>
                    <w:t>KODIAQ</w:t>
                  </w:r>
                  <w:r>
                    <w:rPr>
                      <w:lang w:eastAsia="en-US"/>
                    </w:rPr>
                    <w:t xml:space="preserve"> </w:t>
                  </w:r>
                </w:p>
                <w:p w:rsidR="00DB1CA2" w:rsidRDefault="00DB1CA2" w:rsidP="00A85484">
                  <w:pPr>
                    <w:rPr>
                      <w:color w:val="000000"/>
                    </w:rPr>
                  </w:pPr>
                  <w:r>
                    <w:rPr>
                      <w:color w:val="000000"/>
                      <w:lang w:eastAsia="en-US"/>
                    </w:rPr>
                    <w:t>2,0л./179 л.</w:t>
                  </w:r>
                  <w:proofErr w:type="gramStart"/>
                  <w:r>
                    <w:rPr>
                      <w:color w:val="000000"/>
                      <w:lang w:eastAsia="en-US"/>
                    </w:rPr>
                    <w:t>с</w:t>
                  </w:r>
                  <w:proofErr w:type="gramEnd"/>
                  <w:r>
                    <w:rPr>
                      <w:color w:val="000000"/>
                      <w:lang w:eastAsia="en-US"/>
                    </w:rPr>
                    <w:t>.</w:t>
                  </w:r>
                </w:p>
              </w:tc>
              <w:tc>
                <w:tcPr>
                  <w:tcW w:w="851" w:type="dxa"/>
                  <w:tcBorders>
                    <w:top w:val="single" w:sz="4" w:space="0" w:color="000000"/>
                    <w:left w:val="single" w:sz="4" w:space="0" w:color="000000"/>
                    <w:bottom w:val="single" w:sz="4" w:space="0" w:color="000000"/>
                    <w:right w:val="single" w:sz="4" w:space="0" w:color="000000"/>
                  </w:tcBorders>
                </w:tcPr>
                <w:p w:rsidR="00DB1CA2" w:rsidRDefault="00DB1CA2" w:rsidP="00A85484">
                  <w:pPr>
                    <w:jc w:val="center"/>
                  </w:pPr>
                  <w:r>
                    <w:t>шт.</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DB1CA2" w:rsidRDefault="00DB1CA2" w:rsidP="00A85484">
                  <w:pPr>
                    <w:jc w:val="center"/>
                  </w:pPr>
                  <w:r>
                    <w:t>1</w:t>
                  </w:r>
                </w:p>
              </w:tc>
              <w:tc>
                <w:tcPr>
                  <w:tcW w:w="2409" w:type="dxa"/>
                  <w:tcBorders>
                    <w:top w:val="single" w:sz="4" w:space="0" w:color="000000"/>
                    <w:left w:val="single" w:sz="4" w:space="0" w:color="000000"/>
                    <w:bottom w:val="single" w:sz="4" w:space="0" w:color="000000"/>
                    <w:right w:val="single" w:sz="4" w:space="0" w:color="000000"/>
                  </w:tcBorders>
                  <w:vAlign w:val="center"/>
                </w:tcPr>
                <w:p w:rsidR="00DB1CA2" w:rsidRDefault="00DB1CA2" w:rsidP="00A85484">
                  <w:pPr>
                    <w:jc w:val="center"/>
                    <w:rPr>
                      <w:color w:val="000000"/>
                    </w:rPr>
                  </w:pPr>
                  <w:r>
                    <w:rPr>
                      <w:color w:val="000000"/>
                    </w:rPr>
                    <w:t>66 836,22</w:t>
                  </w:r>
                </w:p>
              </w:tc>
              <w:tc>
                <w:tcPr>
                  <w:tcW w:w="2272" w:type="dxa"/>
                  <w:tcBorders>
                    <w:top w:val="single" w:sz="4" w:space="0" w:color="000000"/>
                    <w:left w:val="single" w:sz="4" w:space="0" w:color="000000"/>
                    <w:bottom w:val="single" w:sz="4" w:space="0" w:color="000000"/>
                    <w:right w:val="single" w:sz="4" w:space="0" w:color="000000"/>
                  </w:tcBorders>
                  <w:vAlign w:val="center"/>
                </w:tcPr>
                <w:p w:rsidR="00DB1CA2" w:rsidRDefault="00DB1CA2" w:rsidP="00A85484">
                  <w:pPr>
                    <w:jc w:val="center"/>
                    <w:rPr>
                      <w:color w:val="000000"/>
                    </w:rPr>
                  </w:pPr>
                  <w:r>
                    <w:rPr>
                      <w:color w:val="000000"/>
                    </w:rPr>
                    <w:t>66 836,22</w:t>
                  </w:r>
                </w:p>
              </w:tc>
              <w:tc>
                <w:tcPr>
                  <w:tcW w:w="38" w:type="dxa"/>
                  <w:tcMar>
                    <w:left w:w="0" w:type="dxa"/>
                    <w:right w:w="0" w:type="dxa"/>
                  </w:tcMar>
                </w:tcPr>
                <w:p w:rsidR="00DB1CA2" w:rsidRDefault="00DB1CA2" w:rsidP="00A85484">
                  <w:pPr>
                    <w:rPr>
                      <w:color w:val="000000"/>
                      <w:szCs w:val="18"/>
                    </w:rPr>
                  </w:pPr>
                </w:p>
              </w:tc>
            </w:tr>
            <w:tr w:rsidR="00DB1CA2" w:rsidTr="00DB1CA2">
              <w:tc>
                <w:tcPr>
                  <w:tcW w:w="2836" w:type="dxa"/>
                  <w:gridSpan w:val="4"/>
                  <w:tcBorders>
                    <w:top w:val="single" w:sz="4" w:space="0" w:color="000000"/>
                    <w:left w:val="single" w:sz="4" w:space="0" w:color="000000"/>
                    <w:bottom w:val="single" w:sz="4" w:space="0" w:color="000000"/>
                    <w:right w:val="single" w:sz="4" w:space="0" w:color="000000"/>
                  </w:tcBorders>
                </w:tcPr>
                <w:p w:rsidR="00DB1CA2" w:rsidRPr="00693F5E" w:rsidRDefault="00DB1CA2" w:rsidP="00A85484">
                  <w:pPr>
                    <w:rPr>
                      <w:lang w:val="en-US"/>
                    </w:rPr>
                  </w:pPr>
                  <w:r>
                    <w:rPr>
                      <w:lang w:val="en-US"/>
                    </w:rPr>
                    <w:t>Toyota Camry</w:t>
                  </w:r>
                </w:p>
                <w:p w:rsidR="00DB1CA2" w:rsidRPr="00693F5E" w:rsidRDefault="00DB1CA2" w:rsidP="00A85484">
                  <w:pPr>
                    <w:rPr>
                      <w:lang w:val="en-US"/>
                    </w:rPr>
                  </w:pPr>
                  <w:r>
                    <w:rPr>
                      <w:color w:val="000000"/>
                      <w:lang w:val="en-US" w:eastAsia="en-US"/>
                    </w:rPr>
                    <w:t>3,5</w:t>
                  </w:r>
                  <w:r>
                    <w:rPr>
                      <w:color w:val="000000"/>
                      <w:lang w:eastAsia="en-US"/>
                    </w:rPr>
                    <w:t>л</w:t>
                  </w:r>
                  <w:r>
                    <w:rPr>
                      <w:color w:val="000000"/>
                      <w:lang w:val="en-US" w:eastAsia="en-US"/>
                    </w:rPr>
                    <w:t xml:space="preserve">./249 </w:t>
                  </w:r>
                  <w:r>
                    <w:rPr>
                      <w:color w:val="000000"/>
                      <w:lang w:eastAsia="en-US"/>
                    </w:rPr>
                    <w:t>л</w:t>
                  </w:r>
                  <w:r>
                    <w:rPr>
                      <w:color w:val="000000"/>
                      <w:lang w:val="en-US" w:eastAsia="en-US"/>
                    </w:rPr>
                    <w:t>.</w:t>
                  </w:r>
                  <w:r>
                    <w:rPr>
                      <w:color w:val="000000"/>
                      <w:lang w:eastAsia="en-US"/>
                    </w:rPr>
                    <w:t>с</w:t>
                  </w:r>
                  <w:r>
                    <w:rPr>
                      <w:color w:val="000000"/>
                      <w:lang w:val="en-US" w:eastAsia="en-US"/>
                    </w:rPr>
                    <w:t>.</w:t>
                  </w:r>
                </w:p>
              </w:tc>
              <w:tc>
                <w:tcPr>
                  <w:tcW w:w="851" w:type="dxa"/>
                  <w:tcBorders>
                    <w:top w:val="single" w:sz="4" w:space="0" w:color="000000"/>
                    <w:left w:val="single" w:sz="4" w:space="0" w:color="000000"/>
                    <w:bottom w:val="single" w:sz="4" w:space="0" w:color="000000"/>
                    <w:right w:val="single" w:sz="4" w:space="0" w:color="000000"/>
                  </w:tcBorders>
                </w:tcPr>
                <w:p w:rsidR="00DB1CA2" w:rsidRDefault="00DB1CA2" w:rsidP="00A85484">
                  <w:pPr>
                    <w:jc w:val="center"/>
                  </w:pPr>
                  <w:r>
                    <w:t>шт.</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DB1CA2" w:rsidRDefault="00DB1CA2" w:rsidP="00A85484">
                  <w:pPr>
                    <w:jc w:val="center"/>
                  </w:pPr>
                  <w:r>
                    <w:t>1</w:t>
                  </w:r>
                </w:p>
              </w:tc>
              <w:tc>
                <w:tcPr>
                  <w:tcW w:w="2409" w:type="dxa"/>
                  <w:tcBorders>
                    <w:top w:val="single" w:sz="4" w:space="0" w:color="000000"/>
                    <w:left w:val="single" w:sz="4" w:space="0" w:color="000000"/>
                    <w:bottom w:val="single" w:sz="4" w:space="0" w:color="000000"/>
                    <w:right w:val="single" w:sz="4" w:space="0" w:color="000000"/>
                  </w:tcBorders>
                  <w:vAlign w:val="center"/>
                </w:tcPr>
                <w:p w:rsidR="00DB1CA2" w:rsidRDefault="00DB1CA2" w:rsidP="00A85484">
                  <w:pPr>
                    <w:jc w:val="center"/>
                    <w:rPr>
                      <w:color w:val="000000"/>
                    </w:rPr>
                  </w:pPr>
                  <w:r>
                    <w:rPr>
                      <w:color w:val="000000"/>
                    </w:rPr>
                    <w:t>116 519,68</w:t>
                  </w:r>
                </w:p>
              </w:tc>
              <w:tc>
                <w:tcPr>
                  <w:tcW w:w="2272" w:type="dxa"/>
                  <w:tcBorders>
                    <w:top w:val="single" w:sz="4" w:space="0" w:color="000000"/>
                    <w:left w:val="single" w:sz="4" w:space="0" w:color="000000"/>
                    <w:bottom w:val="single" w:sz="4" w:space="0" w:color="000000"/>
                    <w:right w:val="single" w:sz="4" w:space="0" w:color="000000"/>
                  </w:tcBorders>
                  <w:vAlign w:val="center"/>
                </w:tcPr>
                <w:p w:rsidR="00DB1CA2" w:rsidRDefault="00DB1CA2" w:rsidP="00A85484">
                  <w:pPr>
                    <w:jc w:val="center"/>
                    <w:rPr>
                      <w:color w:val="000000"/>
                    </w:rPr>
                  </w:pPr>
                  <w:r>
                    <w:rPr>
                      <w:color w:val="000000"/>
                    </w:rPr>
                    <w:t>116 519,68</w:t>
                  </w:r>
                </w:p>
              </w:tc>
              <w:tc>
                <w:tcPr>
                  <w:tcW w:w="38" w:type="dxa"/>
                  <w:tcMar>
                    <w:left w:w="0" w:type="dxa"/>
                    <w:right w:w="0" w:type="dxa"/>
                  </w:tcMar>
                </w:tcPr>
                <w:p w:rsidR="00DB1CA2" w:rsidRDefault="00DB1CA2" w:rsidP="00A85484">
                  <w:pPr>
                    <w:rPr>
                      <w:color w:val="000000"/>
                      <w:szCs w:val="18"/>
                      <w:lang w:val="en-US"/>
                    </w:rPr>
                  </w:pPr>
                </w:p>
              </w:tc>
            </w:tr>
            <w:tr w:rsidR="00DB1CA2" w:rsidTr="00DB1CA2">
              <w:tc>
                <w:tcPr>
                  <w:tcW w:w="2836" w:type="dxa"/>
                  <w:gridSpan w:val="4"/>
                  <w:tcBorders>
                    <w:top w:val="single" w:sz="4" w:space="0" w:color="000000"/>
                    <w:left w:val="single" w:sz="4" w:space="0" w:color="000000"/>
                    <w:bottom w:val="single" w:sz="4" w:space="0" w:color="000000"/>
                    <w:right w:val="single" w:sz="4" w:space="0" w:color="000000"/>
                  </w:tcBorders>
                </w:tcPr>
                <w:p w:rsidR="00DB1CA2" w:rsidRPr="00693F5E" w:rsidRDefault="00DB1CA2" w:rsidP="00A85484">
                  <w:pPr>
                    <w:rPr>
                      <w:lang w:val="en-US"/>
                    </w:rPr>
                  </w:pPr>
                  <w:r>
                    <w:rPr>
                      <w:lang w:val="en-US"/>
                    </w:rPr>
                    <w:t>Hyundai H1</w:t>
                  </w:r>
                </w:p>
                <w:p w:rsidR="00DB1CA2" w:rsidRPr="00693F5E" w:rsidRDefault="00DB1CA2" w:rsidP="00A85484">
                  <w:pPr>
                    <w:rPr>
                      <w:lang w:val="en-US"/>
                    </w:rPr>
                  </w:pPr>
                  <w:r>
                    <w:rPr>
                      <w:color w:val="000000"/>
                      <w:lang w:val="en-US" w:eastAsia="en-US"/>
                    </w:rPr>
                    <w:t>2,5</w:t>
                  </w:r>
                  <w:r>
                    <w:rPr>
                      <w:color w:val="000000"/>
                      <w:lang w:eastAsia="en-US"/>
                    </w:rPr>
                    <w:t>л</w:t>
                  </w:r>
                  <w:r>
                    <w:rPr>
                      <w:color w:val="000000"/>
                      <w:lang w:val="en-US" w:eastAsia="en-US"/>
                    </w:rPr>
                    <w:t xml:space="preserve">./170 </w:t>
                  </w:r>
                  <w:r>
                    <w:rPr>
                      <w:color w:val="000000"/>
                      <w:lang w:eastAsia="en-US"/>
                    </w:rPr>
                    <w:t>л</w:t>
                  </w:r>
                  <w:r>
                    <w:rPr>
                      <w:color w:val="000000"/>
                      <w:lang w:val="en-US" w:eastAsia="en-US"/>
                    </w:rPr>
                    <w:t>.</w:t>
                  </w:r>
                  <w:r>
                    <w:rPr>
                      <w:color w:val="000000"/>
                      <w:lang w:eastAsia="en-US"/>
                    </w:rPr>
                    <w:t>с</w:t>
                  </w:r>
                  <w:r>
                    <w:rPr>
                      <w:color w:val="000000"/>
                      <w:lang w:val="en-US" w:eastAsia="en-US"/>
                    </w:rPr>
                    <w:t>.</w:t>
                  </w:r>
                </w:p>
              </w:tc>
              <w:tc>
                <w:tcPr>
                  <w:tcW w:w="851" w:type="dxa"/>
                  <w:tcBorders>
                    <w:top w:val="single" w:sz="4" w:space="0" w:color="000000"/>
                    <w:left w:val="single" w:sz="4" w:space="0" w:color="000000"/>
                    <w:bottom w:val="single" w:sz="4" w:space="0" w:color="000000"/>
                    <w:right w:val="single" w:sz="4" w:space="0" w:color="000000"/>
                  </w:tcBorders>
                </w:tcPr>
                <w:p w:rsidR="00DB1CA2" w:rsidRDefault="00DB1CA2" w:rsidP="00A85484">
                  <w:pPr>
                    <w:jc w:val="center"/>
                  </w:pPr>
                  <w:r>
                    <w:t>шт.</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DB1CA2" w:rsidRDefault="00DB1CA2" w:rsidP="00A85484">
                  <w:pPr>
                    <w:jc w:val="center"/>
                  </w:pPr>
                  <w:r>
                    <w:t>1</w:t>
                  </w:r>
                </w:p>
              </w:tc>
              <w:tc>
                <w:tcPr>
                  <w:tcW w:w="2409" w:type="dxa"/>
                  <w:tcBorders>
                    <w:top w:val="single" w:sz="4" w:space="0" w:color="000000"/>
                    <w:left w:val="single" w:sz="4" w:space="0" w:color="000000"/>
                    <w:bottom w:val="single" w:sz="4" w:space="0" w:color="000000"/>
                    <w:right w:val="single" w:sz="4" w:space="0" w:color="000000"/>
                  </w:tcBorders>
                  <w:vAlign w:val="center"/>
                </w:tcPr>
                <w:p w:rsidR="00DB1CA2" w:rsidRDefault="00DB1CA2" w:rsidP="00A85484">
                  <w:pPr>
                    <w:jc w:val="center"/>
                    <w:rPr>
                      <w:color w:val="000000"/>
                    </w:rPr>
                  </w:pPr>
                  <w:r>
                    <w:rPr>
                      <w:color w:val="000000"/>
                    </w:rPr>
                    <w:t>96 915,01</w:t>
                  </w:r>
                </w:p>
              </w:tc>
              <w:tc>
                <w:tcPr>
                  <w:tcW w:w="2272" w:type="dxa"/>
                  <w:tcBorders>
                    <w:top w:val="single" w:sz="4" w:space="0" w:color="000000"/>
                    <w:left w:val="single" w:sz="4" w:space="0" w:color="000000"/>
                    <w:bottom w:val="single" w:sz="4" w:space="0" w:color="000000"/>
                    <w:right w:val="single" w:sz="4" w:space="0" w:color="000000"/>
                  </w:tcBorders>
                  <w:vAlign w:val="center"/>
                </w:tcPr>
                <w:p w:rsidR="00DB1CA2" w:rsidRDefault="00DB1CA2" w:rsidP="00A85484">
                  <w:pPr>
                    <w:jc w:val="center"/>
                    <w:rPr>
                      <w:color w:val="000000"/>
                    </w:rPr>
                  </w:pPr>
                  <w:r>
                    <w:rPr>
                      <w:color w:val="000000"/>
                    </w:rPr>
                    <w:t>96 915,01</w:t>
                  </w:r>
                </w:p>
              </w:tc>
              <w:tc>
                <w:tcPr>
                  <w:tcW w:w="38" w:type="dxa"/>
                  <w:tcMar>
                    <w:left w:w="0" w:type="dxa"/>
                    <w:right w:w="0" w:type="dxa"/>
                  </w:tcMar>
                </w:tcPr>
                <w:p w:rsidR="00DB1CA2" w:rsidRDefault="00DB1CA2" w:rsidP="00A85484">
                  <w:pPr>
                    <w:rPr>
                      <w:color w:val="000000"/>
                      <w:szCs w:val="18"/>
                      <w:lang w:val="en-US"/>
                    </w:rPr>
                  </w:pPr>
                </w:p>
              </w:tc>
            </w:tr>
            <w:tr w:rsidR="00DB1CA2" w:rsidTr="00DB1CA2">
              <w:tc>
                <w:tcPr>
                  <w:tcW w:w="2836" w:type="dxa"/>
                  <w:gridSpan w:val="4"/>
                  <w:tcBorders>
                    <w:top w:val="single" w:sz="4" w:space="0" w:color="000000"/>
                    <w:left w:val="single" w:sz="4" w:space="0" w:color="000000"/>
                    <w:bottom w:val="single" w:sz="4" w:space="0" w:color="000000"/>
                    <w:right w:val="single" w:sz="4" w:space="0" w:color="000000"/>
                  </w:tcBorders>
                </w:tcPr>
                <w:p w:rsidR="00DB1CA2" w:rsidRPr="00693F5E" w:rsidRDefault="00DB1CA2" w:rsidP="00A85484">
                  <w:pPr>
                    <w:rPr>
                      <w:lang w:val="en-US"/>
                    </w:rPr>
                  </w:pPr>
                  <w:r>
                    <w:rPr>
                      <w:lang w:val="en-US"/>
                    </w:rPr>
                    <w:t>Toyota Camry</w:t>
                  </w:r>
                </w:p>
                <w:p w:rsidR="00DB1CA2" w:rsidRPr="00693F5E" w:rsidRDefault="00DB1CA2" w:rsidP="00A85484">
                  <w:pPr>
                    <w:rPr>
                      <w:lang w:val="en-US"/>
                    </w:rPr>
                  </w:pPr>
                  <w:r>
                    <w:rPr>
                      <w:color w:val="000000"/>
                      <w:lang w:val="en-US" w:eastAsia="en-US"/>
                    </w:rPr>
                    <w:t>2,5</w:t>
                  </w:r>
                  <w:r>
                    <w:rPr>
                      <w:color w:val="000000"/>
                      <w:lang w:eastAsia="en-US"/>
                    </w:rPr>
                    <w:t>л</w:t>
                  </w:r>
                  <w:r>
                    <w:rPr>
                      <w:color w:val="000000"/>
                      <w:lang w:val="en-US" w:eastAsia="en-US"/>
                    </w:rPr>
                    <w:t xml:space="preserve">./181 </w:t>
                  </w:r>
                  <w:r>
                    <w:rPr>
                      <w:color w:val="000000"/>
                      <w:lang w:eastAsia="en-US"/>
                    </w:rPr>
                    <w:t>л</w:t>
                  </w:r>
                  <w:r>
                    <w:rPr>
                      <w:color w:val="000000"/>
                      <w:lang w:val="en-US" w:eastAsia="en-US"/>
                    </w:rPr>
                    <w:t>.</w:t>
                  </w:r>
                  <w:r>
                    <w:rPr>
                      <w:color w:val="000000"/>
                      <w:lang w:eastAsia="en-US"/>
                    </w:rPr>
                    <w:t>с</w:t>
                  </w:r>
                  <w:r>
                    <w:rPr>
                      <w:color w:val="000000"/>
                      <w:lang w:val="en-US" w:eastAsia="en-US"/>
                    </w:rPr>
                    <w:t>.</w:t>
                  </w:r>
                </w:p>
              </w:tc>
              <w:tc>
                <w:tcPr>
                  <w:tcW w:w="851" w:type="dxa"/>
                  <w:tcBorders>
                    <w:top w:val="single" w:sz="4" w:space="0" w:color="000000"/>
                    <w:left w:val="single" w:sz="4" w:space="0" w:color="000000"/>
                    <w:bottom w:val="single" w:sz="4" w:space="0" w:color="000000"/>
                    <w:right w:val="single" w:sz="4" w:space="0" w:color="000000"/>
                  </w:tcBorders>
                </w:tcPr>
                <w:p w:rsidR="00DB1CA2" w:rsidRDefault="00DB1CA2" w:rsidP="00A85484">
                  <w:pPr>
                    <w:jc w:val="center"/>
                  </w:pPr>
                  <w:r>
                    <w:t>шт.</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DB1CA2" w:rsidRDefault="00DB1CA2" w:rsidP="00A85484">
                  <w:pPr>
                    <w:jc w:val="center"/>
                  </w:pPr>
                  <w:r>
                    <w:t>1</w:t>
                  </w:r>
                </w:p>
              </w:tc>
              <w:tc>
                <w:tcPr>
                  <w:tcW w:w="2409" w:type="dxa"/>
                  <w:tcBorders>
                    <w:top w:val="single" w:sz="4" w:space="0" w:color="000000"/>
                    <w:left w:val="single" w:sz="4" w:space="0" w:color="000000"/>
                    <w:bottom w:val="single" w:sz="4" w:space="0" w:color="000000"/>
                    <w:right w:val="single" w:sz="4" w:space="0" w:color="000000"/>
                  </w:tcBorders>
                  <w:vAlign w:val="center"/>
                </w:tcPr>
                <w:p w:rsidR="00DB1CA2" w:rsidRDefault="00DB1CA2" w:rsidP="00A85484">
                  <w:pPr>
                    <w:jc w:val="center"/>
                    <w:rPr>
                      <w:color w:val="000000"/>
                    </w:rPr>
                  </w:pPr>
                  <w:r>
                    <w:rPr>
                      <w:color w:val="000000"/>
                    </w:rPr>
                    <w:t>107 058,52</w:t>
                  </w:r>
                </w:p>
              </w:tc>
              <w:tc>
                <w:tcPr>
                  <w:tcW w:w="2272" w:type="dxa"/>
                  <w:tcBorders>
                    <w:top w:val="single" w:sz="4" w:space="0" w:color="000000"/>
                    <w:left w:val="single" w:sz="4" w:space="0" w:color="000000"/>
                    <w:bottom w:val="single" w:sz="4" w:space="0" w:color="000000"/>
                    <w:right w:val="single" w:sz="4" w:space="0" w:color="000000"/>
                  </w:tcBorders>
                  <w:vAlign w:val="center"/>
                </w:tcPr>
                <w:p w:rsidR="00DB1CA2" w:rsidRDefault="00DB1CA2" w:rsidP="00A85484">
                  <w:pPr>
                    <w:jc w:val="center"/>
                    <w:rPr>
                      <w:color w:val="000000"/>
                    </w:rPr>
                  </w:pPr>
                  <w:r>
                    <w:rPr>
                      <w:color w:val="000000"/>
                    </w:rPr>
                    <w:t>107 058,52</w:t>
                  </w:r>
                </w:p>
              </w:tc>
              <w:tc>
                <w:tcPr>
                  <w:tcW w:w="38" w:type="dxa"/>
                  <w:tcMar>
                    <w:left w:w="0" w:type="dxa"/>
                    <w:right w:w="0" w:type="dxa"/>
                  </w:tcMar>
                </w:tcPr>
                <w:p w:rsidR="00DB1CA2" w:rsidRDefault="00DB1CA2" w:rsidP="00A85484">
                  <w:pPr>
                    <w:rPr>
                      <w:color w:val="000000"/>
                      <w:szCs w:val="18"/>
                    </w:rPr>
                  </w:pPr>
                </w:p>
              </w:tc>
            </w:tr>
            <w:tr w:rsidR="007A218E" w:rsidTr="00DB1CA2">
              <w:tc>
                <w:tcPr>
                  <w:tcW w:w="2836" w:type="dxa"/>
                  <w:gridSpan w:val="4"/>
                  <w:tcBorders>
                    <w:top w:val="single" w:sz="4" w:space="0" w:color="000000"/>
                    <w:left w:val="single" w:sz="4" w:space="0" w:color="000000"/>
                    <w:bottom w:val="single" w:sz="4" w:space="0" w:color="000000"/>
                    <w:right w:val="single" w:sz="4" w:space="0" w:color="000000"/>
                  </w:tcBorders>
                </w:tcPr>
                <w:p w:rsidR="007A218E" w:rsidRDefault="007A218E" w:rsidP="00A85484">
                  <w:pPr>
                    <w:ind w:left="-108"/>
                    <w:jc w:val="both"/>
                    <w:rPr>
                      <w:b/>
                    </w:rPr>
                  </w:pPr>
                  <w:r>
                    <w:rPr>
                      <w:b/>
                    </w:rPr>
                    <w:t>ИТОГО начальная (максимальная) цена договора (цена лота), руб. составляет:</w:t>
                  </w:r>
                </w:p>
              </w:tc>
              <w:tc>
                <w:tcPr>
                  <w:tcW w:w="6808" w:type="dxa"/>
                  <w:gridSpan w:val="5"/>
                  <w:tcBorders>
                    <w:top w:val="single" w:sz="4" w:space="0" w:color="000000"/>
                    <w:left w:val="single" w:sz="4" w:space="0" w:color="000000"/>
                    <w:bottom w:val="single" w:sz="4" w:space="0" w:color="000000"/>
                    <w:right w:val="single" w:sz="4" w:space="0" w:color="000000"/>
                  </w:tcBorders>
                </w:tcPr>
                <w:p w:rsidR="007A218E" w:rsidRDefault="007A218E" w:rsidP="00A85484">
                  <w:r>
                    <w:t xml:space="preserve">- 431 000,00 (четыреста тридцать одна тысяча) рублей 00 копейки без учета НДС. </w:t>
                  </w:r>
                </w:p>
                <w:p w:rsidR="007A218E" w:rsidRDefault="007A218E" w:rsidP="00A85484">
                  <w:pPr>
                    <w:ind w:left="-108"/>
                  </w:pPr>
                  <w:r>
                    <w:t xml:space="preserve"> Страхование не облагается налогом согласно пп.7 п.3.ст.149 НК РФ.</w:t>
                  </w:r>
                </w:p>
              </w:tc>
              <w:tc>
                <w:tcPr>
                  <w:tcW w:w="38" w:type="dxa"/>
                  <w:tcMar>
                    <w:left w:w="0" w:type="dxa"/>
                    <w:right w:w="0" w:type="dxa"/>
                  </w:tcMar>
                </w:tcPr>
                <w:p w:rsidR="007A218E" w:rsidRDefault="007A218E" w:rsidP="00A85484"/>
              </w:tc>
            </w:tr>
            <w:tr w:rsidR="007A218E" w:rsidTr="00DB1CA2">
              <w:tc>
                <w:tcPr>
                  <w:tcW w:w="2836" w:type="dxa"/>
                  <w:gridSpan w:val="4"/>
                  <w:tcBorders>
                    <w:top w:val="single" w:sz="4" w:space="0" w:color="000000"/>
                    <w:left w:val="single" w:sz="4" w:space="0" w:color="000000"/>
                    <w:bottom w:val="single" w:sz="4" w:space="0" w:color="000000"/>
                    <w:right w:val="single" w:sz="4" w:space="0" w:color="000000"/>
                  </w:tcBorders>
                </w:tcPr>
                <w:p w:rsidR="007A218E" w:rsidRDefault="007A218E" w:rsidP="00A85484">
                  <w:pPr>
                    <w:ind w:left="-108"/>
                    <w:jc w:val="both"/>
                    <w:rPr>
                      <w:b/>
                      <w:bCs/>
                    </w:rPr>
                  </w:pPr>
                  <w:r>
                    <w:rPr>
                      <w:b/>
                      <w:bCs/>
                    </w:rPr>
                    <w:t>Обоснование начальной (максимальной) цены договора цены единицы товара, включая информацию о расходах на перевозку, страхование, уплату таможенных пошлин, налогов и других обязательных платежей</w:t>
                  </w:r>
                </w:p>
              </w:tc>
              <w:tc>
                <w:tcPr>
                  <w:tcW w:w="6808" w:type="dxa"/>
                  <w:gridSpan w:val="5"/>
                  <w:tcBorders>
                    <w:top w:val="single" w:sz="4" w:space="0" w:color="000000"/>
                    <w:left w:val="single" w:sz="4" w:space="0" w:color="000000"/>
                    <w:bottom w:val="single" w:sz="4" w:space="0" w:color="000000"/>
                    <w:right w:val="single" w:sz="4" w:space="0" w:color="000000"/>
                  </w:tcBorders>
                </w:tcPr>
                <w:p w:rsidR="007A218E" w:rsidRDefault="007A218E" w:rsidP="00A85484">
                  <w:pPr>
                    <w:jc w:val="both"/>
                    <w:rPr>
                      <w:lang w:eastAsia="en-US"/>
                    </w:rPr>
                  </w:pPr>
                  <w:proofErr w:type="gramStart"/>
                  <w:r>
                    <w:rPr>
                      <w:lang w:eastAsia="en-US"/>
                    </w:rPr>
                    <w:t>Начальная (максимальная) цена договора, цена единицы товара, сформирована методом сопоставимых рыночных цен (анализа рынка), предусмотренным подпунктом 1 пункта 5</w:t>
                  </w:r>
                  <w:r w:rsidR="004220A4">
                    <w:rPr>
                      <w:lang w:eastAsia="en-US"/>
                    </w:rPr>
                    <w:t>4</w:t>
                  </w:r>
                  <w:r>
                    <w:rPr>
                      <w:lang w:eastAsia="en-US"/>
                    </w:rPr>
                    <w:t xml:space="preserve"> Положения о закупке товаров, работ, услуг для нужд заказчика, и включает в себя все затраты Страховщика на оказание Услуг по настоящему Договору, в том числе расходы, связанные с доставкой полисов, (договоров) и уплату всех необходимых налогов и иных обязательных платежей.</w:t>
                  </w:r>
                  <w:proofErr w:type="gramEnd"/>
                </w:p>
                <w:p w:rsidR="007A218E" w:rsidRDefault="007A218E" w:rsidP="00A85484">
                  <w:pPr>
                    <w:jc w:val="both"/>
                    <w:rPr>
                      <w:lang w:eastAsia="en-US"/>
                    </w:rPr>
                  </w:pPr>
                </w:p>
                <w:p w:rsidR="007A218E" w:rsidRDefault="007A218E" w:rsidP="00A85484">
                  <w:pPr>
                    <w:jc w:val="both"/>
                  </w:pPr>
                  <w:r>
                    <w:t>Перечень транспортных средств (далее – ТС), подлежащих страхованию, указан в таблице №1.</w:t>
                  </w:r>
                </w:p>
                <w:p w:rsidR="007A218E" w:rsidRDefault="007A218E" w:rsidP="00A85484">
                  <w:pPr>
                    <w:jc w:val="both"/>
                  </w:pPr>
                  <w:r>
                    <w:rPr>
                      <w:b/>
                    </w:rPr>
                    <w:t xml:space="preserve">                                              </w:t>
                  </w:r>
                  <w:r w:rsidR="005E042C">
                    <w:rPr>
                      <w:b/>
                    </w:rPr>
                    <w:t xml:space="preserve">   </w:t>
                  </w:r>
                  <w:r>
                    <w:rPr>
                      <w:b/>
                    </w:rPr>
                    <w:t xml:space="preserve">                                       </w:t>
                  </w:r>
                  <w:r>
                    <w:rPr>
                      <w:b/>
                      <w:sz w:val="22"/>
                    </w:rPr>
                    <w:t>Таблица №1</w:t>
                  </w:r>
                  <w:r>
                    <w:t xml:space="preserve">      </w:t>
                  </w:r>
                </w:p>
                <w:tbl>
                  <w:tblPr>
                    <w:tblW w:w="5000" w:type="pct"/>
                    <w:jc w:val="center"/>
                    <w:tblLayout w:type="fixed"/>
                    <w:tblLook w:val="04A0"/>
                  </w:tblPr>
                  <w:tblGrid>
                    <w:gridCol w:w="381"/>
                    <w:gridCol w:w="1101"/>
                    <w:gridCol w:w="738"/>
                    <w:gridCol w:w="1342"/>
                    <w:gridCol w:w="1676"/>
                    <w:gridCol w:w="1344"/>
                  </w:tblGrid>
                  <w:tr w:rsidR="007A218E" w:rsidTr="00642261">
                    <w:trPr>
                      <w:trHeight w:val="717"/>
                      <w:jc w:val="center"/>
                    </w:trPr>
                    <w:tc>
                      <w:tcPr>
                        <w:tcW w:w="393" w:type="dxa"/>
                        <w:tcBorders>
                          <w:top w:val="single" w:sz="4" w:space="0" w:color="000000"/>
                          <w:left w:val="single" w:sz="4" w:space="0" w:color="000000"/>
                          <w:bottom w:val="single" w:sz="4" w:space="0" w:color="000000"/>
                          <w:right w:val="single" w:sz="4" w:space="0" w:color="000000"/>
                        </w:tcBorders>
                        <w:vAlign w:val="center"/>
                      </w:tcPr>
                      <w:p w:rsidR="007A218E" w:rsidRDefault="007A218E" w:rsidP="00A85484">
                        <w:pPr>
                          <w:ind w:right="-54"/>
                          <w:jc w:val="center"/>
                          <w:rPr>
                            <w:b/>
                            <w:sz w:val="18"/>
                          </w:rPr>
                        </w:pPr>
                        <w:r>
                          <w:rPr>
                            <w:b/>
                            <w:sz w:val="18"/>
                          </w:rPr>
                          <w:t>№</w:t>
                        </w:r>
                      </w:p>
                      <w:p w:rsidR="007A218E" w:rsidRDefault="007A218E" w:rsidP="00A85484">
                        <w:pPr>
                          <w:ind w:right="-54"/>
                          <w:jc w:val="center"/>
                          <w:rPr>
                            <w:b/>
                            <w:sz w:val="18"/>
                          </w:rPr>
                        </w:pPr>
                        <w:proofErr w:type="spellStart"/>
                        <w:r>
                          <w:rPr>
                            <w:b/>
                            <w:sz w:val="18"/>
                          </w:rPr>
                          <w:t>пп</w:t>
                        </w:r>
                        <w:proofErr w:type="spellEnd"/>
                      </w:p>
                    </w:tc>
                    <w:tc>
                      <w:tcPr>
                        <w:tcW w:w="1167" w:type="dxa"/>
                        <w:tcBorders>
                          <w:top w:val="single" w:sz="4" w:space="0" w:color="000000"/>
                          <w:left w:val="single" w:sz="4" w:space="0" w:color="000000"/>
                          <w:bottom w:val="single" w:sz="4" w:space="0" w:color="000000"/>
                          <w:right w:val="single" w:sz="4" w:space="0" w:color="000000"/>
                        </w:tcBorders>
                        <w:vAlign w:val="center"/>
                      </w:tcPr>
                      <w:p w:rsidR="007A218E" w:rsidRDefault="007A218E" w:rsidP="00A85484">
                        <w:pPr>
                          <w:ind w:right="-54"/>
                          <w:jc w:val="center"/>
                          <w:rPr>
                            <w:b/>
                            <w:sz w:val="18"/>
                          </w:rPr>
                        </w:pPr>
                        <w:r>
                          <w:rPr>
                            <w:b/>
                            <w:sz w:val="18"/>
                          </w:rPr>
                          <w:t>Марка и модель</w:t>
                        </w:r>
                      </w:p>
                      <w:p w:rsidR="007A218E" w:rsidRDefault="007A218E" w:rsidP="00A85484">
                        <w:pPr>
                          <w:ind w:right="-54"/>
                          <w:jc w:val="center"/>
                          <w:rPr>
                            <w:b/>
                            <w:sz w:val="18"/>
                          </w:rPr>
                        </w:pPr>
                        <w:r>
                          <w:rPr>
                            <w:b/>
                            <w:sz w:val="18"/>
                          </w:rPr>
                          <w:t>автомобиля</w:t>
                        </w:r>
                      </w:p>
                    </w:tc>
                    <w:tc>
                      <w:tcPr>
                        <w:tcW w:w="776" w:type="dxa"/>
                        <w:tcBorders>
                          <w:top w:val="single" w:sz="4" w:space="0" w:color="000000"/>
                          <w:left w:val="single" w:sz="4" w:space="0" w:color="000000"/>
                          <w:bottom w:val="single" w:sz="4" w:space="0" w:color="000000"/>
                          <w:right w:val="single" w:sz="4" w:space="0" w:color="000000"/>
                        </w:tcBorders>
                        <w:vAlign w:val="center"/>
                      </w:tcPr>
                      <w:p w:rsidR="007A218E" w:rsidRDefault="007A218E" w:rsidP="00A85484">
                        <w:pPr>
                          <w:ind w:right="-54"/>
                          <w:jc w:val="center"/>
                          <w:rPr>
                            <w:b/>
                            <w:sz w:val="18"/>
                          </w:rPr>
                        </w:pPr>
                        <w:r>
                          <w:rPr>
                            <w:b/>
                            <w:sz w:val="18"/>
                          </w:rPr>
                          <w:t>Год</w:t>
                        </w:r>
                      </w:p>
                    </w:tc>
                    <w:tc>
                      <w:tcPr>
                        <w:tcW w:w="1426" w:type="dxa"/>
                        <w:tcBorders>
                          <w:top w:val="single" w:sz="4" w:space="0" w:color="000000"/>
                          <w:left w:val="single" w:sz="4" w:space="0" w:color="000000"/>
                          <w:bottom w:val="single" w:sz="4" w:space="0" w:color="000000"/>
                          <w:right w:val="single" w:sz="4" w:space="0" w:color="000000"/>
                        </w:tcBorders>
                        <w:vAlign w:val="center"/>
                      </w:tcPr>
                      <w:p w:rsidR="007A218E" w:rsidRDefault="007A218E" w:rsidP="00A85484">
                        <w:pPr>
                          <w:ind w:right="-54"/>
                          <w:jc w:val="center"/>
                          <w:rPr>
                            <w:b/>
                            <w:sz w:val="18"/>
                          </w:rPr>
                        </w:pPr>
                        <w:r>
                          <w:rPr>
                            <w:b/>
                            <w:sz w:val="18"/>
                          </w:rPr>
                          <w:t>выпуска</w:t>
                        </w:r>
                      </w:p>
                      <w:p w:rsidR="007A218E" w:rsidRDefault="007A218E" w:rsidP="00A85484">
                        <w:pPr>
                          <w:ind w:right="-54"/>
                          <w:jc w:val="center"/>
                          <w:rPr>
                            <w:b/>
                            <w:sz w:val="18"/>
                          </w:rPr>
                        </w:pPr>
                        <w:r>
                          <w:rPr>
                            <w:b/>
                            <w:sz w:val="18"/>
                          </w:rPr>
                          <w:t xml:space="preserve">Страховая (действительная) стоимость ТС / страховая сумма, </w:t>
                        </w:r>
                        <w:proofErr w:type="spellStart"/>
                        <w:r>
                          <w:rPr>
                            <w:b/>
                            <w:sz w:val="18"/>
                          </w:rPr>
                          <w:t>руб</w:t>
                        </w:r>
                        <w:proofErr w:type="spellEnd"/>
                      </w:p>
                    </w:tc>
                    <w:tc>
                      <w:tcPr>
                        <w:tcW w:w="1786" w:type="dxa"/>
                        <w:tcBorders>
                          <w:top w:val="single" w:sz="4" w:space="0" w:color="000000"/>
                          <w:left w:val="single" w:sz="4" w:space="0" w:color="000000"/>
                          <w:bottom w:val="single" w:sz="4" w:space="0" w:color="000000"/>
                          <w:right w:val="single" w:sz="4" w:space="0" w:color="000000"/>
                        </w:tcBorders>
                        <w:vAlign w:val="center"/>
                      </w:tcPr>
                      <w:p w:rsidR="007A218E" w:rsidRDefault="007A218E" w:rsidP="00A85484">
                        <w:pPr>
                          <w:ind w:right="-54"/>
                          <w:jc w:val="center"/>
                          <w:rPr>
                            <w:b/>
                            <w:sz w:val="18"/>
                          </w:rPr>
                        </w:pPr>
                      </w:p>
                      <w:p w:rsidR="007A218E" w:rsidRDefault="007A218E" w:rsidP="00A85484">
                        <w:pPr>
                          <w:ind w:right="-54"/>
                          <w:jc w:val="center"/>
                          <w:rPr>
                            <w:b/>
                            <w:sz w:val="18"/>
                            <w:lang w:val="en-US"/>
                          </w:rPr>
                        </w:pPr>
                        <w:r>
                          <w:rPr>
                            <w:b/>
                            <w:sz w:val="18"/>
                            <w:lang w:val="en-US"/>
                          </w:rPr>
                          <w:t>VIN</w:t>
                        </w:r>
                      </w:p>
                    </w:tc>
                    <w:tc>
                      <w:tcPr>
                        <w:tcW w:w="1428" w:type="dxa"/>
                        <w:tcBorders>
                          <w:top w:val="single" w:sz="4" w:space="0" w:color="000000"/>
                          <w:left w:val="single" w:sz="4" w:space="0" w:color="000000"/>
                          <w:bottom w:val="single" w:sz="4" w:space="0" w:color="000000"/>
                          <w:right w:val="single" w:sz="4" w:space="0" w:color="000000"/>
                        </w:tcBorders>
                        <w:vAlign w:val="center"/>
                      </w:tcPr>
                      <w:p w:rsidR="007A218E" w:rsidRDefault="007A218E" w:rsidP="00A85484">
                        <w:pPr>
                          <w:ind w:right="-54"/>
                          <w:jc w:val="center"/>
                          <w:rPr>
                            <w:b/>
                            <w:sz w:val="18"/>
                          </w:rPr>
                        </w:pPr>
                        <w:r>
                          <w:rPr>
                            <w:b/>
                            <w:sz w:val="18"/>
                          </w:rPr>
                          <w:t>Объем двигателя мощность</w:t>
                        </w:r>
                      </w:p>
                    </w:tc>
                  </w:tr>
                  <w:tr w:rsidR="007A218E" w:rsidTr="00642261">
                    <w:trPr>
                      <w:trHeight w:val="364"/>
                      <w:jc w:val="center"/>
                    </w:trPr>
                    <w:tc>
                      <w:tcPr>
                        <w:tcW w:w="393" w:type="dxa"/>
                        <w:tcBorders>
                          <w:top w:val="single" w:sz="4" w:space="0" w:color="000000"/>
                          <w:left w:val="single" w:sz="4" w:space="0" w:color="000000"/>
                          <w:bottom w:val="single" w:sz="4" w:space="0" w:color="000000"/>
                          <w:right w:val="single" w:sz="4" w:space="0" w:color="000000"/>
                        </w:tcBorders>
                        <w:vAlign w:val="center"/>
                      </w:tcPr>
                      <w:p w:rsidR="007A218E" w:rsidRDefault="007A218E" w:rsidP="00A85484">
                        <w:pPr>
                          <w:ind w:right="-54"/>
                          <w:jc w:val="center"/>
                          <w:rPr>
                            <w:sz w:val="18"/>
                            <w:szCs w:val="18"/>
                          </w:rPr>
                        </w:pPr>
                        <w:r>
                          <w:rPr>
                            <w:sz w:val="18"/>
                            <w:szCs w:val="18"/>
                          </w:rPr>
                          <w:t>1</w:t>
                        </w:r>
                      </w:p>
                    </w:tc>
                    <w:tc>
                      <w:tcPr>
                        <w:tcW w:w="1167" w:type="dxa"/>
                        <w:tcBorders>
                          <w:top w:val="single" w:sz="4" w:space="0" w:color="000000"/>
                          <w:left w:val="single" w:sz="4" w:space="0" w:color="000000"/>
                          <w:bottom w:val="single" w:sz="4" w:space="0" w:color="000000"/>
                          <w:right w:val="single" w:sz="4" w:space="0" w:color="000000"/>
                        </w:tcBorders>
                        <w:vAlign w:val="center"/>
                      </w:tcPr>
                      <w:p w:rsidR="007A218E" w:rsidRDefault="007A218E" w:rsidP="00A85484">
                        <w:pPr>
                          <w:jc w:val="center"/>
                          <w:rPr>
                            <w:sz w:val="18"/>
                            <w:szCs w:val="18"/>
                          </w:rPr>
                        </w:pPr>
                        <w:r>
                          <w:rPr>
                            <w:sz w:val="18"/>
                            <w:szCs w:val="18"/>
                            <w:lang w:eastAsia="en-US"/>
                          </w:rPr>
                          <w:t>ŠKODA OCTAVIA</w:t>
                        </w:r>
                      </w:p>
                    </w:tc>
                    <w:tc>
                      <w:tcPr>
                        <w:tcW w:w="776" w:type="dxa"/>
                        <w:tcBorders>
                          <w:top w:val="single" w:sz="4" w:space="0" w:color="000000"/>
                          <w:left w:val="single" w:sz="4" w:space="0" w:color="000000"/>
                          <w:bottom w:val="single" w:sz="4" w:space="0" w:color="000000"/>
                          <w:right w:val="single" w:sz="4" w:space="0" w:color="000000"/>
                        </w:tcBorders>
                        <w:vAlign w:val="center"/>
                      </w:tcPr>
                      <w:p w:rsidR="007A218E" w:rsidRDefault="007A218E" w:rsidP="00A85484">
                        <w:pPr>
                          <w:jc w:val="center"/>
                          <w:rPr>
                            <w:color w:val="000000"/>
                            <w:sz w:val="18"/>
                            <w:szCs w:val="18"/>
                          </w:rPr>
                        </w:pPr>
                        <w:r>
                          <w:rPr>
                            <w:color w:val="000000"/>
                            <w:sz w:val="18"/>
                            <w:szCs w:val="18"/>
                          </w:rPr>
                          <w:t>2019</w:t>
                        </w:r>
                      </w:p>
                    </w:tc>
                    <w:tc>
                      <w:tcPr>
                        <w:tcW w:w="1426" w:type="dxa"/>
                        <w:tcBorders>
                          <w:top w:val="single" w:sz="4" w:space="0" w:color="000000"/>
                          <w:left w:val="single" w:sz="4" w:space="0" w:color="000000"/>
                          <w:bottom w:val="single" w:sz="4" w:space="0" w:color="000000"/>
                          <w:right w:val="single" w:sz="4" w:space="0" w:color="000000"/>
                        </w:tcBorders>
                        <w:vAlign w:val="center"/>
                      </w:tcPr>
                      <w:p w:rsidR="007A218E" w:rsidRDefault="007A218E" w:rsidP="00A85484">
                        <w:pPr>
                          <w:pBdr>
                            <w:top w:val="none" w:sz="4" w:space="0" w:color="000000"/>
                            <w:left w:val="none" w:sz="4" w:space="0" w:color="000000"/>
                            <w:bottom w:val="none" w:sz="4" w:space="0" w:color="000000"/>
                            <w:right w:val="none" w:sz="4" w:space="0" w:color="000000"/>
                          </w:pBdr>
                          <w:spacing w:before="240" w:line="276" w:lineRule="atLeast"/>
                          <w:rPr>
                            <w:sz w:val="18"/>
                            <w:szCs w:val="18"/>
                          </w:rPr>
                        </w:pPr>
                        <w:r>
                          <w:rPr>
                            <w:color w:val="000000"/>
                            <w:sz w:val="18"/>
                            <w:szCs w:val="18"/>
                          </w:rPr>
                          <w:t>1 400 000,00</w:t>
                        </w:r>
                      </w:p>
                    </w:tc>
                    <w:tc>
                      <w:tcPr>
                        <w:tcW w:w="1786" w:type="dxa"/>
                        <w:tcBorders>
                          <w:top w:val="single" w:sz="4" w:space="0" w:color="000000"/>
                          <w:left w:val="single" w:sz="4" w:space="0" w:color="000000"/>
                          <w:bottom w:val="single" w:sz="4" w:space="0" w:color="000000"/>
                          <w:right w:val="single" w:sz="4" w:space="0" w:color="000000"/>
                        </w:tcBorders>
                      </w:tcPr>
                      <w:p w:rsidR="00DB1CA2" w:rsidRDefault="00DB1CA2" w:rsidP="00A85484">
                        <w:pPr>
                          <w:jc w:val="center"/>
                          <w:rPr>
                            <w:sz w:val="18"/>
                            <w:szCs w:val="18"/>
                          </w:rPr>
                        </w:pPr>
                      </w:p>
                      <w:p w:rsidR="007A218E" w:rsidRDefault="007A218E" w:rsidP="00A85484">
                        <w:pPr>
                          <w:jc w:val="center"/>
                          <w:rPr>
                            <w:sz w:val="18"/>
                            <w:szCs w:val="18"/>
                          </w:rPr>
                        </w:pPr>
                        <w:r>
                          <w:rPr>
                            <w:sz w:val="18"/>
                            <w:szCs w:val="18"/>
                          </w:rPr>
                          <w:t>XW8АD6NE0KH024646</w:t>
                        </w:r>
                      </w:p>
                    </w:tc>
                    <w:tc>
                      <w:tcPr>
                        <w:tcW w:w="1428" w:type="dxa"/>
                        <w:tcBorders>
                          <w:top w:val="single" w:sz="4" w:space="0" w:color="000000"/>
                          <w:left w:val="single" w:sz="4" w:space="0" w:color="000000"/>
                          <w:bottom w:val="single" w:sz="4" w:space="0" w:color="000000"/>
                          <w:right w:val="single" w:sz="4" w:space="0" w:color="000000"/>
                        </w:tcBorders>
                      </w:tcPr>
                      <w:p w:rsidR="007A218E" w:rsidRDefault="007A218E" w:rsidP="00A85484">
                        <w:pPr>
                          <w:jc w:val="center"/>
                          <w:rPr>
                            <w:color w:val="000000"/>
                            <w:sz w:val="18"/>
                            <w:szCs w:val="18"/>
                          </w:rPr>
                        </w:pPr>
                        <w:r>
                          <w:rPr>
                            <w:color w:val="000000"/>
                            <w:sz w:val="18"/>
                            <w:szCs w:val="18"/>
                          </w:rPr>
                          <w:t>1,8л.</w:t>
                        </w:r>
                      </w:p>
                      <w:p w:rsidR="007A218E" w:rsidRDefault="007A218E" w:rsidP="00A85484">
                        <w:pPr>
                          <w:jc w:val="center"/>
                          <w:rPr>
                            <w:color w:val="000000"/>
                            <w:sz w:val="18"/>
                            <w:szCs w:val="18"/>
                          </w:rPr>
                        </w:pPr>
                        <w:r>
                          <w:rPr>
                            <w:color w:val="000000"/>
                            <w:sz w:val="18"/>
                            <w:szCs w:val="18"/>
                          </w:rPr>
                          <w:t>/179 л.с.</w:t>
                        </w:r>
                      </w:p>
                    </w:tc>
                  </w:tr>
                  <w:tr w:rsidR="007A218E" w:rsidTr="00642261">
                    <w:trPr>
                      <w:trHeight w:val="364"/>
                      <w:jc w:val="center"/>
                    </w:trPr>
                    <w:tc>
                      <w:tcPr>
                        <w:tcW w:w="393" w:type="dxa"/>
                        <w:tcBorders>
                          <w:top w:val="single" w:sz="4" w:space="0" w:color="000000"/>
                          <w:left w:val="single" w:sz="4" w:space="0" w:color="000000"/>
                          <w:bottom w:val="single" w:sz="4" w:space="0" w:color="000000"/>
                          <w:right w:val="single" w:sz="4" w:space="0" w:color="000000"/>
                        </w:tcBorders>
                        <w:vAlign w:val="center"/>
                      </w:tcPr>
                      <w:p w:rsidR="007A218E" w:rsidRDefault="007A218E" w:rsidP="00A85484">
                        <w:pPr>
                          <w:ind w:right="-54"/>
                          <w:jc w:val="center"/>
                          <w:rPr>
                            <w:sz w:val="18"/>
                            <w:szCs w:val="18"/>
                          </w:rPr>
                        </w:pPr>
                        <w:r>
                          <w:rPr>
                            <w:sz w:val="18"/>
                            <w:szCs w:val="18"/>
                          </w:rPr>
                          <w:t>2</w:t>
                        </w:r>
                      </w:p>
                    </w:tc>
                    <w:tc>
                      <w:tcPr>
                        <w:tcW w:w="1167" w:type="dxa"/>
                        <w:tcBorders>
                          <w:top w:val="single" w:sz="4" w:space="0" w:color="000000"/>
                          <w:left w:val="single" w:sz="4" w:space="0" w:color="000000"/>
                          <w:bottom w:val="single" w:sz="4" w:space="0" w:color="000000"/>
                          <w:right w:val="single" w:sz="4" w:space="0" w:color="000000"/>
                        </w:tcBorders>
                        <w:vAlign w:val="center"/>
                      </w:tcPr>
                      <w:p w:rsidR="007A218E" w:rsidRDefault="007A218E" w:rsidP="00A85484">
                        <w:pPr>
                          <w:jc w:val="center"/>
                          <w:rPr>
                            <w:sz w:val="18"/>
                            <w:szCs w:val="18"/>
                          </w:rPr>
                        </w:pPr>
                        <w:r>
                          <w:rPr>
                            <w:sz w:val="18"/>
                            <w:szCs w:val="18"/>
                          </w:rPr>
                          <w:t>ŠKODA KODIAQ</w:t>
                        </w:r>
                      </w:p>
                    </w:tc>
                    <w:tc>
                      <w:tcPr>
                        <w:tcW w:w="776" w:type="dxa"/>
                        <w:tcBorders>
                          <w:top w:val="single" w:sz="4" w:space="0" w:color="000000"/>
                          <w:left w:val="single" w:sz="4" w:space="0" w:color="000000"/>
                          <w:bottom w:val="single" w:sz="4" w:space="0" w:color="000000"/>
                          <w:right w:val="single" w:sz="4" w:space="0" w:color="000000"/>
                        </w:tcBorders>
                        <w:vAlign w:val="center"/>
                      </w:tcPr>
                      <w:p w:rsidR="007A218E" w:rsidRDefault="007A218E" w:rsidP="00A85484">
                        <w:pPr>
                          <w:jc w:val="center"/>
                          <w:rPr>
                            <w:color w:val="000000"/>
                            <w:sz w:val="18"/>
                            <w:szCs w:val="18"/>
                          </w:rPr>
                        </w:pPr>
                        <w:r>
                          <w:rPr>
                            <w:color w:val="000000"/>
                            <w:sz w:val="18"/>
                            <w:szCs w:val="18"/>
                          </w:rPr>
                          <w:t>2019</w:t>
                        </w:r>
                      </w:p>
                    </w:tc>
                    <w:tc>
                      <w:tcPr>
                        <w:tcW w:w="1426" w:type="dxa"/>
                        <w:tcBorders>
                          <w:top w:val="single" w:sz="4" w:space="0" w:color="000000"/>
                          <w:left w:val="single" w:sz="4" w:space="0" w:color="000000"/>
                          <w:bottom w:val="single" w:sz="4" w:space="0" w:color="000000"/>
                          <w:right w:val="single" w:sz="4" w:space="0" w:color="000000"/>
                        </w:tcBorders>
                        <w:vAlign w:val="center"/>
                      </w:tcPr>
                      <w:p w:rsidR="007A218E" w:rsidRDefault="007A218E" w:rsidP="00A85484">
                        <w:pPr>
                          <w:pBdr>
                            <w:top w:val="none" w:sz="4" w:space="0" w:color="000000"/>
                            <w:left w:val="none" w:sz="4" w:space="0" w:color="000000"/>
                            <w:bottom w:val="none" w:sz="4" w:space="0" w:color="000000"/>
                            <w:right w:val="none" w:sz="4" w:space="0" w:color="000000"/>
                          </w:pBdr>
                          <w:spacing w:before="240" w:line="276" w:lineRule="atLeast"/>
                          <w:rPr>
                            <w:sz w:val="18"/>
                            <w:szCs w:val="18"/>
                          </w:rPr>
                        </w:pPr>
                        <w:r>
                          <w:rPr>
                            <w:color w:val="000000"/>
                            <w:sz w:val="18"/>
                            <w:szCs w:val="18"/>
                          </w:rPr>
                          <w:t>2 800 000,00</w:t>
                        </w:r>
                      </w:p>
                    </w:tc>
                    <w:tc>
                      <w:tcPr>
                        <w:tcW w:w="1786" w:type="dxa"/>
                        <w:tcBorders>
                          <w:top w:val="single" w:sz="4" w:space="0" w:color="000000"/>
                          <w:left w:val="single" w:sz="4" w:space="0" w:color="000000"/>
                          <w:bottom w:val="single" w:sz="4" w:space="0" w:color="000000"/>
                          <w:right w:val="single" w:sz="4" w:space="0" w:color="000000"/>
                        </w:tcBorders>
                      </w:tcPr>
                      <w:p w:rsidR="00DB1CA2" w:rsidRDefault="00DB1CA2" w:rsidP="00A85484">
                        <w:pPr>
                          <w:jc w:val="center"/>
                          <w:rPr>
                            <w:sz w:val="18"/>
                            <w:szCs w:val="18"/>
                          </w:rPr>
                        </w:pPr>
                      </w:p>
                      <w:p w:rsidR="007A218E" w:rsidRDefault="007A218E" w:rsidP="00A85484">
                        <w:pPr>
                          <w:jc w:val="center"/>
                          <w:rPr>
                            <w:sz w:val="18"/>
                            <w:szCs w:val="18"/>
                          </w:rPr>
                        </w:pPr>
                        <w:r>
                          <w:rPr>
                            <w:sz w:val="18"/>
                            <w:szCs w:val="18"/>
                          </w:rPr>
                          <w:t>XW8LD6NS2KH419460</w:t>
                        </w:r>
                      </w:p>
                    </w:tc>
                    <w:tc>
                      <w:tcPr>
                        <w:tcW w:w="1428" w:type="dxa"/>
                        <w:tcBorders>
                          <w:top w:val="single" w:sz="4" w:space="0" w:color="000000"/>
                          <w:left w:val="single" w:sz="4" w:space="0" w:color="000000"/>
                          <w:bottom w:val="single" w:sz="4" w:space="0" w:color="000000"/>
                          <w:right w:val="single" w:sz="4" w:space="0" w:color="000000"/>
                        </w:tcBorders>
                      </w:tcPr>
                      <w:p w:rsidR="007A218E" w:rsidRDefault="007A218E" w:rsidP="00A85484">
                        <w:pPr>
                          <w:jc w:val="center"/>
                          <w:rPr>
                            <w:color w:val="000000"/>
                            <w:sz w:val="18"/>
                            <w:szCs w:val="18"/>
                          </w:rPr>
                        </w:pPr>
                        <w:r>
                          <w:rPr>
                            <w:color w:val="000000"/>
                            <w:sz w:val="18"/>
                            <w:szCs w:val="18"/>
                          </w:rPr>
                          <w:t>2,0л.</w:t>
                        </w:r>
                      </w:p>
                      <w:p w:rsidR="007A218E" w:rsidRDefault="007A218E" w:rsidP="00A85484">
                        <w:pPr>
                          <w:jc w:val="center"/>
                          <w:rPr>
                            <w:color w:val="000000"/>
                            <w:sz w:val="18"/>
                            <w:szCs w:val="18"/>
                          </w:rPr>
                        </w:pPr>
                        <w:r>
                          <w:rPr>
                            <w:color w:val="000000"/>
                            <w:sz w:val="18"/>
                            <w:szCs w:val="18"/>
                          </w:rPr>
                          <w:t>/179 л.с.</w:t>
                        </w:r>
                      </w:p>
                    </w:tc>
                  </w:tr>
                  <w:tr w:rsidR="007A218E" w:rsidTr="00642261">
                    <w:trPr>
                      <w:trHeight w:val="364"/>
                      <w:jc w:val="center"/>
                    </w:trPr>
                    <w:tc>
                      <w:tcPr>
                        <w:tcW w:w="393" w:type="dxa"/>
                        <w:tcBorders>
                          <w:top w:val="single" w:sz="4" w:space="0" w:color="000000"/>
                          <w:left w:val="single" w:sz="4" w:space="0" w:color="000000"/>
                          <w:bottom w:val="single" w:sz="4" w:space="0" w:color="000000"/>
                          <w:right w:val="single" w:sz="4" w:space="0" w:color="000000"/>
                        </w:tcBorders>
                        <w:vAlign w:val="center"/>
                      </w:tcPr>
                      <w:p w:rsidR="007A218E" w:rsidRDefault="007A218E" w:rsidP="00A85484">
                        <w:pPr>
                          <w:ind w:right="-54"/>
                          <w:jc w:val="center"/>
                          <w:rPr>
                            <w:sz w:val="18"/>
                            <w:szCs w:val="18"/>
                          </w:rPr>
                        </w:pPr>
                        <w:r>
                          <w:rPr>
                            <w:sz w:val="18"/>
                            <w:szCs w:val="18"/>
                          </w:rPr>
                          <w:lastRenderedPageBreak/>
                          <w:t>3</w:t>
                        </w:r>
                      </w:p>
                    </w:tc>
                    <w:tc>
                      <w:tcPr>
                        <w:tcW w:w="1167" w:type="dxa"/>
                        <w:tcBorders>
                          <w:top w:val="single" w:sz="4" w:space="0" w:color="000000"/>
                          <w:left w:val="single" w:sz="4" w:space="0" w:color="000000"/>
                          <w:bottom w:val="single" w:sz="4" w:space="0" w:color="000000"/>
                          <w:right w:val="single" w:sz="4" w:space="0" w:color="000000"/>
                        </w:tcBorders>
                        <w:vAlign w:val="center"/>
                      </w:tcPr>
                      <w:p w:rsidR="007A218E" w:rsidRDefault="007A218E" w:rsidP="00A85484">
                        <w:pPr>
                          <w:jc w:val="center"/>
                          <w:rPr>
                            <w:sz w:val="18"/>
                            <w:szCs w:val="18"/>
                          </w:rPr>
                        </w:pPr>
                        <w:proofErr w:type="spellStart"/>
                        <w:r>
                          <w:rPr>
                            <w:sz w:val="18"/>
                            <w:szCs w:val="18"/>
                          </w:rPr>
                          <w:t>Toyota</w:t>
                        </w:r>
                        <w:proofErr w:type="spellEnd"/>
                        <w:r>
                          <w:rPr>
                            <w:sz w:val="18"/>
                            <w:szCs w:val="18"/>
                          </w:rPr>
                          <w:t xml:space="preserve"> </w:t>
                        </w:r>
                        <w:proofErr w:type="spellStart"/>
                        <w:r>
                          <w:rPr>
                            <w:sz w:val="18"/>
                            <w:szCs w:val="18"/>
                          </w:rPr>
                          <w:t>Camry</w:t>
                        </w:r>
                        <w:proofErr w:type="spellEnd"/>
                      </w:p>
                    </w:tc>
                    <w:tc>
                      <w:tcPr>
                        <w:tcW w:w="776" w:type="dxa"/>
                        <w:tcBorders>
                          <w:top w:val="single" w:sz="4" w:space="0" w:color="000000"/>
                          <w:left w:val="single" w:sz="4" w:space="0" w:color="000000"/>
                          <w:bottom w:val="single" w:sz="4" w:space="0" w:color="000000"/>
                          <w:right w:val="single" w:sz="4" w:space="0" w:color="000000"/>
                        </w:tcBorders>
                        <w:vAlign w:val="center"/>
                      </w:tcPr>
                      <w:p w:rsidR="007A218E" w:rsidRDefault="007A218E" w:rsidP="00A85484">
                        <w:pPr>
                          <w:ind w:right="-130"/>
                          <w:jc w:val="center"/>
                          <w:rPr>
                            <w:sz w:val="18"/>
                            <w:szCs w:val="18"/>
                          </w:rPr>
                        </w:pPr>
                        <w:r>
                          <w:rPr>
                            <w:sz w:val="18"/>
                            <w:szCs w:val="18"/>
                          </w:rPr>
                          <w:t xml:space="preserve"> 2018</w:t>
                        </w:r>
                      </w:p>
                    </w:tc>
                    <w:tc>
                      <w:tcPr>
                        <w:tcW w:w="1426" w:type="dxa"/>
                        <w:tcBorders>
                          <w:top w:val="single" w:sz="4" w:space="0" w:color="000000"/>
                          <w:left w:val="single" w:sz="4" w:space="0" w:color="000000"/>
                          <w:bottom w:val="single" w:sz="4" w:space="0" w:color="000000"/>
                          <w:right w:val="single" w:sz="4" w:space="0" w:color="000000"/>
                        </w:tcBorders>
                        <w:vAlign w:val="center"/>
                      </w:tcPr>
                      <w:p w:rsidR="007A218E" w:rsidRDefault="007A218E" w:rsidP="00A85484">
                        <w:pPr>
                          <w:pBdr>
                            <w:top w:val="none" w:sz="4" w:space="0" w:color="000000"/>
                            <w:left w:val="none" w:sz="4" w:space="0" w:color="000000"/>
                            <w:bottom w:val="none" w:sz="4" w:space="0" w:color="000000"/>
                            <w:right w:val="none" w:sz="4" w:space="0" w:color="000000"/>
                          </w:pBdr>
                          <w:spacing w:before="240" w:line="276" w:lineRule="atLeast"/>
                          <w:rPr>
                            <w:sz w:val="18"/>
                            <w:szCs w:val="18"/>
                          </w:rPr>
                        </w:pPr>
                        <w:r>
                          <w:rPr>
                            <w:color w:val="000000"/>
                            <w:sz w:val="18"/>
                            <w:szCs w:val="18"/>
                          </w:rPr>
                          <w:t>2 900 000,00</w:t>
                        </w:r>
                      </w:p>
                    </w:tc>
                    <w:tc>
                      <w:tcPr>
                        <w:tcW w:w="1786" w:type="dxa"/>
                        <w:tcBorders>
                          <w:top w:val="single" w:sz="4" w:space="0" w:color="000000"/>
                          <w:left w:val="single" w:sz="4" w:space="0" w:color="000000"/>
                          <w:bottom w:val="single" w:sz="4" w:space="0" w:color="000000"/>
                          <w:right w:val="single" w:sz="4" w:space="0" w:color="000000"/>
                        </w:tcBorders>
                        <w:vAlign w:val="center"/>
                      </w:tcPr>
                      <w:p w:rsidR="00DB1CA2" w:rsidRDefault="00DB1CA2" w:rsidP="00A85484">
                        <w:pPr>
                          <w:jc w:val="center"/>
                          <w:rPr>
                            <w:color w:val="000000"/>
                            <w:sz w:val="18"/>
                            <w:szCs w:val="18"/>
                          </w:rPr>
                        </w:pPr>
                      </w:p>
                      <w:p w:rsidR="007A218E" w:rsidRDefault="007A218E" w:rsidP="00A85484">
                        <w:pPr>
                          <w:jc w:val="center"/>
                          <w:rPr>
                            <w:color w:val="000000"/>
                            <w:sz w:val="18"/>
                            <w:szCs w:val="18"/>
                          </w:rPr>
                        </w:pPr>
                        <w:r>
                          <w:rPr>
                            <w:color w:val="000000"/>
                            <w:sz w:val="18"/>
                            <w:szCs w:val="18"/>
                            <w:lang w:val="en-US"/>
                          </w:rPr>
                          <w:t>XW7BZYHK60S103746</w:t>
                        </w:r>
                      </w:p>
                    </w:tc>
                    <w:tc>
                      <w:tcPr>
                        <w:tcW w:w="1428" w:type="dxa"/>
                        <w:tcBorders>
                          <w:top w:val="single" w:sz="4" w:space="0" w:color="000000"/>
                          <w:left w:val="single" w:sz="4" w:space="0" w:color="000000"/>
                          <w:bottom w:val="single" w:sz="4" w:space="0" w:color="000000"/>
                          <w:right w:val="single" w:sz="4" w:space="0" w:color="000000"/>
                        </w:tcBorders>
                      </w:tcPr>
                      <w:p w:rsidR="007A218E" w:rsidRDefault="007A218E" w:rsidP="00A85484">
                        <w:pPr>
                          <w:jc w:val="center"/>
                          <w:rPr>
                            <w:color w:val="000000"/>
                            <w:sz w:val="18"/>
                            <w:szCs w:val="18"/>
                          </w:rPr>
                        </w:pPr>
                        <w:r>
                          <w:rPr>
                            <w:color w:val="000000"/>
                            <w:sz w:val="18"/>
                            <w:szCs w:val="18"/>
                          </w:rPr>
                          <w:t>3,5л.</w:t>
                        </w:r>
                      </w:p>
                      <w:p w:rsidR="007A218E" w:rsidRDefault="007A218E" w:rsidP="00A85484">
                        <w:pPr>
                          <w:jc w:val="center"/>
                          <w:rPr>
                            <w:color w:val="000000"/>
                            <w:sz w:val="18"/>
                            <w:szCs w:val="18"/>
                          </w:rPr>
                        </w:pPr>
                        <w:r>
                          <w:rPr>
                            <w:color w:val="000000"/>
                            <w:sz w:val="18"/>
                            <w:szCs w:val="18"/>
                          </w:rPr>
                          <w:t>/249 л.с.</w:t>
                        </w:r>
                      </w:p>
                    </w:tc>
                  </w:tr>
                  <w:tr w:rsidR="007A218E" w:rsidTr="00642261">
                    <w:trPr>
                      <w:trHeight w:val="364"/>
                      <w:jc w:val="center"/>
                    </w:trPr>
                    <w:tc>
                      <w:tcPr>
                        <w:tcW w:w="393" w:type="dxa"/>
                        <w:tcBorders>
                          <w:top w:val="single" w:sz="4" w:space="0" w:color="000000"/>
                          <w:left w:val="single" w:sz="4" w:space="0" w:color="000000"/>
                          <w:bottom w:val="single" w:sz="4" w:space="0" w:color="000000"/>
                          <w:right w:val="single" w:sz="4" w:space="0" w:color="000000"/>
                        </w:tcBorders>
                        <w:vAlign w:val="center"/>
                      </w:tcPr>
                      <w:p w:rsidR="007A218E" w:rsidRDefault="007A218E" w:rsidP="00A85484">
                        <w:pPr>
                          <w:ind w:right="-54"/>
                          <w:jc w:val="center"/>
                          <w:rPr>
                            <w:sz w:val="18"/>
                            <w:szCs w:val="18"/>
                          </w:rPr>
                        </w:pPr>
                        <w:r>
                          <w:rPr>
                            <w:sz w:val="18"/>
                            <w:szCs w:val="18"/>
                          </w:rPr>
                          <w:t>4</w:t>
                        </w:r>
                      </w:p>
                    </w:tc>
                    <w:tc>
                      <w:tcPr>
                        <w:tcW w:w="1167" w:type="dxa"/>
                        <w:tcBorders>
                          <w:top w:val="single" w:sz="4" w:space="0" w:color="000000"/>
                          <w:left w:val="single" w:sz="4" w:space="0" w:color="000000"/>
                          <w:bottom w:val="single" w:sz="4" w:space="0" w:color="000000"/>
                          <w:right w:val="single" w:sz="4" w:space="0" w:color="000000"/>
                        </w:tcBorders>
                        <w:vAlign w:val="center"/>
                      </w:tcPr>
                      <w:p w:rsidR="007A218E" w:rsidRDefault="007A218E" w:rsidP="00A85484">
                        <w:pPr>
                          <w:jc w:val="center"/>
                          <w:rPr>
                            <w:sz w:val="18"/>
                            <w:szCs w:val="18"/>
                          </w:rPr>
                        </w:pPr>
                        <w:proofErr w:type="spellStart"/>
                        <w:r>
                          <w:rPr>
                            <w:sz w:val="18"/>
                            <w:szCs w:val="18"/>
                          </w:rPr>
                          <w:t>Hyundai</w:t>
                        </w:r>
                        <w:proofErr w:type="spellEnd"/>
                        <w:r>
                          <w:rPr>
                            <w:sz w:val="18"/>
                            <w:szCs w:val="18"/>
                          </w:rPr>
                          <w:t xml:space="preserve"> H1</w:t>
                        </w:r>
                      </w:p>
                    </w:tc>
                    <w:tc>
                      <w:tcPr>
                        <w:tcW w:w="776" w:type="dxa"/>
                        <w:tcBorders>
                          <w:top w:val="single" w:sz="4" w:space="0" w:color="000000"/>
                          <w:left w:val="single" w:sz="4" w:space="0" w:color="000000"/>
                          <w:bottom w:val="single" w:sz="4" w:space="0" w:color="000000"/>
                          <w:right w:val="single" w:sz="4" w:space="0" w:color="000000"/>
                        </w:tcBorders>
                        <w:vAlign w:val="center"/>
                      </w:tcPr>
                      <w:p w:rsidR="007A218E" w:rsidRDefault="007A218E" w:rsidP="00A85484">
                        <w:pPr>
                          <w:jc w:val="center"/>
                          <w:rPr>
                            <w:sz w:val="18"/>
                            <w:szCs w:val="18"/>
                          </w:rPr>
                        </w:pPr>
                        <w:r>
                          <w:rPr>
                            <w:sz w:val="18"/>
                            <w:szCs w:val="18"/>
                          </w:rPr>
                          <w:t>2018</w:t>
                        </w:r>
                      </w:p>
                    </w:tc>
                    <w:tc>
                      <w:tcPr>
                        <w:tcW w:w="1426" w:type="dxa"/>
                        <w:tcBorders>
                          <w:top w:val="single" w:sz="4" w:space="0" w:color="000000"/>
                          <w:left w:val="single" w:sz="4" w:space="0" w:color="000000"/>
                          <w:bottom w:val="single" w:sz="4" w:space="0" w:color="000000"/>
                          <w:right w:val="single" w:sz="4" w:space="0" w:color="000000"/>
                        </w:tcBorders>
                        <w:vAlign w:val="center"/>
                      </w:tcPr>
                      <w:p w:rsidR="007A218E" w:rsidRDefault="007A218E" w:rsidP="00A85484">
                        <w:pPr>
                          <w:pBdr>
                            <w:top w:val="none" w:sz="4" w:space="0" w:color="000000"/>
                            <w:left w:val="none" w:sz="4" w:space="0" w:color="000000"/>
                            <w:bottom w:val="none" w:sz="4" w:space="0" w:color="000000"/>
                            <w:right w:val="none" w:sz="4" w:space="0" w:color="000000"/>
                          </w:pBdr>
                          <w:spacing w:before="240" w:line="276" w:lineRule="atLeast"/>
                          <w:rPr>
                            <w:sz w:val="18"/>
                            <w:szCs w:val="18"/>
                          </w:rPr>
                        </w:pPr>
                        <w:r>
                          <w:rPr>
                            <w:color w:val="000000"/>
                            <w:sz w:val="18"/>
                            <w:szCs w:val="18"/>
                          </w:rPr>
                          <w:t>2 850 000,00</w:t>
                        </w:r>
                      </w:p>
                    </w:tc>
                    <w:tc>
                      <w:tcPr>
                        <w:tcW w:w="1786" w:type="dxa"/>
                        <w:tcBorders>
                          <w:top w:val="single" w:sz="4" w:space="0" w:color="000000"/>
                          <w:left w:val="single" w:sz="4" w:space="0" w:color="000000"/>
                          <w:bottom w:val="single" w:sz="4" w:space="0" w:color="000000"/>
                          <w:right w:val="single" w:sz="4" w:space="0" w:color="000000"/>
                        </w:tcBorders>
                        <w:vAlign w:val="center"/>
                      </w:tcPr>
                      <w:p w:rsidR="00DB1CA2" w:rsidRDefault="00DB1CA2" w:rsidP="00A85484">
                        <w:pPr>
                          <w:jc w:val="center"/>
                          <w:rPr>
                            <w:color w:val="000000"/>
                            <w:sz w:val="18"/>
                            <w:szCs w:val="18"/>
                          </w:rPr>
                        </w:pPr>
                      </w:p>
                      <w:p w:rsidR="007A218E" w:rsidRDefault="007A218E" w:rsidP="00A85484">
                        <w:pPr>
                          <w:jc w:val="center"/>
                          <w:rPr>
                            <w:color w:val="000000"/>
                            <w:sz w:val="18"/>
                            <w:szCs w:val="18"/>
                          </w:rPr>
                        </w:pPr>
                        <w:r>
                          <w:rPr>
                            <w:color w:val="000000"/>
                            <w:sz w:val="18"/>
                            <w:szCs w:val="18"/>
                            <w:lang w:val="en-US"/>
                          </w:rPr>
                          <w:t>KMHWH81KBKU017951</w:t>
                        </w:r>
                      </w:p>
                    </w:tc>
                    <w:tc>
                      <w:tcPr>
                        <w:tcW w:w="1428" w:type="dxa"/>
                        <w:tcBorders>
                          <w:top w:val="single" w:sz="4" w:space="0" w:color="000000"/>
                          <w:left w:val="single" w:sz="4" w:space="0" w:color="000000"/>
                          <w:bottom w:val="single" w:sz="4" w:space="0" w:color="000000"/>
                          <w:right w:val="single" w:sz="4" w:space="0" w:color="000000"/>
                        </w:tcBorders>
                      </w:tcPr>
                      <w:p w:rsidR="007A218E" w:rsidRDefault="007A218E" w:rsidP="00A85484">
                        <w:pPr>
                          <w:jc w:val="center"/>
                          <w:rPr>
                            <w:color w:val="000000"/>
                            <w:sz w:val="18"/>
                            <w:szCs w:val="18"/>
                          </w:rPr>
                        </w:pPr>
                        <w:r>
                          <w:rPr>
                            <w:color w:val="000000"/>
                            <w:sz w:val="18"/>
                            <w:szCs w:val="18"/>
                          </w:rPr>
                          <w:t>2,5л.</w:t>
                        </w:r>
                      </w:p>
                      <w:p w:rsidR="007A218E" w:rsidRDefault="007A218E" w:rsidP="00A85484">
                        <w:pPr>
                          <w:jc w:val="center"/>
                          <w:rPr>
                            <w:color w:val="000000"/>
                            <w:sz w:val="18"/>
                            <w:szCs w:val="18"/>
                          </w:rPr>
                        </w:pPr>
                        <w:r>
                          <w:rPr>
                            <w:color w:val="000000"/>
                            <w:sz w:val="18"/>
                            <w:szCs w:val="18"/>
                          </w:rPr>
                          <w:t>/170 л.с.</w:t>
                        </w:r>
                      </w:p>
                    </w:tc>
                  </w:tr>
                  <w:tr w:rsidR="007A218E" w:rsidTr="00642261">
                    <w:trPr>
                      <w:trHeight w:val="364"/>
                      <w:jc w:val="center"/>
                    </w:trPr>
                    <w:tc>
                      <w:tcPr>
                        <w:tcW w:w="393" w:type="dxa"/>
                        <w:tcBorders>
                          <w:top w:val="single" w:sz="4" w:space="0" w:color="000000"/>
                          <w:left w:val="single" w:sz="4" w:space="0" w:color="000000"/>
                          <w:bottom w:val="single" w:sz="4" w:space="0" w:color="000000"/>
                          <w:right w:val="single" w:sz="4" w:space="0" w:color="000000"/>
                        </w:tcBorders>
                        <w:vAlign w:val="center"/>
                      </w:tcPr>
                      <w:p w:rsidR="007A218E" w:rsidRDefault="007A218E" w:rsidP="00A85484">
                        <w:pPr>
                          <w:ind w:right="-54"/>
                          <w:jc w:val="center"/>
                          <w:rPr>
                            <w:sz w:val="18"/>
                            <w:szCs w:val="18"/>
                          </w:rPr>
                        </w:pPr>
                        <w:r>
                          <w:rPr>
                            <w:sz w:val="18"/>
                            <w:szCs w:val="18"/>
                          </w:rPr>
                          <w:t>5</w:t>
                        </w:r>
                      </w:p>
                    </w:tc>
                    <w:tc>
                      <w:tcPr>
                        <w:tcW w:w="1167" w:type="dxa"/>
                        <w:tcBorders>
                          <w:top w:val="single" w:sz="4" w:space="0" w:color="000000"/>
                          <w:left w:val="single" w:sz="4" w:space="0" w:color="000000"/>
                          <w:bottom w:val="single" w:sz="4" w:space="0" w:color="000000"/>
                          <w:right w:val="single" w:sz="4" w:space="0" w:color="000000"/>
                        </w:tcBorders>
                        <w:vAlign w:val="center"/>
                      </w:tcPr>
                      <w:p w:rsidR="007A218E" w:rsidRDefault="007A218E" w:rsidP="00A85484">
                        <w:pPr>
                          <w:jc w:val="center"/>
                          <w:rPr>
                            <w:sz w:val="18"/>
                            <w:szCs w:val="18"/>
                          </w:rPr>
                        </w:pPr>
                        <w:proofErr w:type="spellStart"/>
                        <w:r>
                          <w:rPr>
                            <w:sz w:val="18"/>
                            <w:szCs w:val="18"/>
                            <w:lang w:eastAsia="en-US"/>
                          </w:rPr>
                          <w:t>Toyota</w:t>
                        </w:r>
                        <w:proofErr w:type="spellEnd"/>
                        <w:r>
                          <w:rPr>
                            <w:sz w:val="18"/>
                            <w:szCs w:val="18"/>
                            <w:lang w:eastAsia="en-US"/>
                          </w:rPr>
                          <w:t xml:space="preserve"> </w:t>
                        </w:r>
                        <w:proofErr w:type="spellStart"/>
                        <w:r>
                          <w:rPr>
                            <w:sz w:val="18"/>
                            <w:szCs w:val="18"/>
                            <w:lang w:eastAsia="en-US"/>
                          </w:rPr>
                          <w:t>Camry</w:t>
                        </w:r>
                        <w:proofErr w:type="spellEnd"/>
                      </w:p>
                    </w:tc>
                    <w:tc>
                      <w:tcPr>
                        <w:tcW w:w="776" w:type="dxa"/>
                        <w:tcBorders>
                          <w:top w:val="single" w:sz="4" w:space="0" w:color="000000"/>
                          <w:left w:val="single" w:sz="4" w:space="0" w:color="000000"/>
                          <w:bottom w:val="single" w:sz="4" w:space="0" w:color="000000"/>
                          <w:right w:val="single" w:sz="4" w:space="0" w:color="000000"/>
                        </w:tcBorders>
                        <w:vAlign w:val="center"/>
                      </w:tcPr>
                      <w:p w:rsidR="007A218E" w:rsidRDefault="007A218E" w:rsidP="00A85484">
                        <w:pPr>
                          <w:jc w:val="center"/>
                          <w:rPr>
                            <w:color w:val="000000"/>
                            <w:sz w:val="18"/>
                            <w:szCs w:val="18"/>
                          </w:rPr>
                        </w:pPr>
                        <w:r>
                          <w:rPr>
                            <w:color w:val="000000"/>
                            <w:sz w:val="18"/>
                            <w:szCs w:val="18"/>
                            <w:lang w:eastAsia="en-US"/>
                          </w:rPr>
                          <w:t>2017</w:t>
                        </w:r>
                      </w:p>
                    </w:tc>
                    <w:tc>
                      <w:tcPr>
                        <w:tcW w:w="1426" w:type="dxa"/>
                        <w:tcBorders>
                          <w:top w:val="single" w:sz="4" w:space="0" w:color="000000"/>
                          <w:left w:val="single" w:sz="4" w:space="0" w:color="000000"/>
                          <w:bottom w:val="single" w:sz="4" w:space="0" w:color="000000"/>
                          <w:right w:val="single" w:sz="4" w:space="0" w:color="000000"/>
                        </w:tcBorders>
                        <w:vAlign w:val="center"/>
                      </w:tcPr>
                      <w:p w:rsidR="007A218E" w:rsidRDefault="007A218E" w:rsidP="00A85484">
                        <w:pPr>
                          <w:pBdr>
                            <w:top w:val="none" w:sz="4" w:space="0" w:color="000000"/>
                            <w:left w:val="none" w:sz="4" w:space="0" w:color="000000"/>
                            <w:bottom w:val="none" w:sz="4" w:space="0" w:color="000000"/>
                            <w:right w:val="none" w:sz="4" w:space="0" w:color="000000"/>
                          </w:pBdr>
                          <w:spacing w:before="240" w:line="276" w:lineRule="atLeast"/>
                          <w:rPr>
                            <w:sz w:val="18"/>
                            <w:szCs w:val="18"/>
                          </w:rPr>
                        </w:pPr>
                        <w:r>
                          <w:rPr>
                            <w:color w:val="000000"/>
                            <w:sz w:val="18"/>
                            <w:szCs w:val="18"/>
                          </w:rPr>
                          <w:t>2 300 00,00</w:t>
                        </w:r>
                      </w:p>
                    </w:tc>
                    <w:tc>
                      <w:tcPr>
                        <w:tcW w:w="1786" w:type="dxa"/>
                        <w:tcBorders>
                          <w:top w:val="single" w:sz="4" w:space="0" w:color="000000"/>
                          <w:left w:val="single" w:sz="4" w:space="0" w:color="000000"/>
                          <w:bottom w:val="single" w:sz="4" w:space="0" w:color="000000"/>
                          <w:right w:val="single" w:sz="4" w:space="0" w:color="000000"/>
                        </w:tcBorders>
                        <w:vAlign w:val="center"/>
                      </w:tcPr>
                      <w:p w:rsidR="00DB1CA2" w:rsidRDefault="00DB1CA2" w:rsidP="00A85484">
                        <w:pPr>
                          <w:jc w:val="center"/>
                          <w:rPr>
                            <w:sz w:val="18"/>
                            <w:szCs w:val="18"/>
                            <w:lang w:eastAsia="en-US"/>
                          </w:rPr>
                        </w:pPr>
                      </w:p>
                      <w:p w:rsidR="007A218E" w:rsidRDefault="007A218E" w:rsidP="00A85484">
                        <w:pPr>
                          <w:jc w:val="center"/>
                          <w:rPr>
                            <w:sz w:val="18"/>
                            <w:szCs w:val="18"/>
                          </w:rPr>
                        </w:pPr>
                        <w:r>
                          <w:rPr>
                            <w:sz w:val="18"/>
                            <w:szCs w:val="18"/>
                            <w:lang w:eastAsia="en-US"/>
                          </w:rPr>
                          <w:t>XW7BF4FK60S155866</w:t>
                        </w:r>
                      </w:p>
                    </w:tc>
                    <w:tc>
                      <w:tcPr>
                        <w:tcW w:w="1428" w:type="dxa"/>
                        <w:tcBorders>
                          <w:top w:val="single" w:sz="4" w:space="0" w:color="000000"/>
                          <w:left w:val="single" w:sz="4" w:space="0" w:color="000000"/>
                          <w:bottom w:val="single" w:sz="4" w:space="0" w:color="000000"/>
                          <w:right w:val="single" w:sz="4" w:space="0" w:color="000000"/>
                        </w:tcBorders>
                      </w:tcPr>
                      <w:p w:rsidR="007A218E" w:rsidRDefault="007A218E" w:rsidP="00A85484">
                        <w:pPr>
                          <w:jc w:val="center"/>
                          <w:rPr>
                            <w:color w:val="000000"/>
                            <w:sz w:val="18"/>
                            <w:szCs w:val="18"/>
                          </w:rPr>
                        </w:pPr>
                        <w:r>
                          <w:rPr>
                            <w:color w:val="000000"/>
                            <w:sz w:val="18"/>
                            <w:szCs w:val="18"/>
                          </w:rPr>
                          <w:t>2,5</w:t>
                        </w:r>
                      </w:p>
                      <w:p w:rsidR="007A218E" w:rsidRDefault="007A218E" w:rsidP="00A85484">
                        <w:pPr>
                          <w:jc w:val="center"/>
                          <w:rPr>
                            <w:color w:val="000000"/>
                            <w:sz w:val="18"/>
                            <w:szCs w:val="18"/>
                          </w:rPr>
                        </w:pPr>
                        <w:r>
                          <w:rPr>
                            <w:color w:val="000000"/>
                            <w:sz w:val="18"/>
                            <w:szCs w:val="18"/>
                          </w:rPr>
                          <w:t>/181л.с.</w:t>
                        </w:r>
                      </w:p>
                    </w:tc>
                  </w:tr>
                </w:tbl>
                <w:p w:rsidR="007A218E" w:rsidRDefault="007A218E" w:rsidP="00A85484">
                  <w:pPr>
                    <w:jc w:val="both"/>
                    <w:rPr>
                      <w:lang w:eastAsia="en-US"/>
                    </w:rPr>
                  </w:pPr>
                </w:p>
              </w:tc>
              <w:tc>
                <w:tcPr>
                  <w:tcW w:w="38" w:type="dxa"/>
                  <w:tcMar>
                    <w:left w:w="0" w:type="dxa"/>
                    <w:right w:w="0" w:type="dxa"/>
                  </w:tcMar>
                </w:tcPr>
                <w:p w:rsidR="007A218E" w:rsidRDefault="007A218E" w:rsidP="00A85484">
                  <w:pPr>
                    <w:rPr>
                      <w:lang w:eastAsia="en-US"/>
                    </w:rPr>
                  </w:pPr>
                </w:p>
              </w:tc>
            </w:tr>
            <w:tr w:rsidR="007A218E" w:rsidTr="00DB1CA2">
              <w:tc>
                <w:tcPr>
                  <w:tcW w:w="2836" w:type="dxa"/>
                  <w:gridSpan w:val="4"/>
                  <w:tcBorders>
                    <w:top w:val="single" w:sz="4" w:space="0" w:color="000000"/>
                    <w:left w:val="single" w:sz="4" w:space="0" w:color="000000"/>
                    <w:bottom w:val="single" w:sz="4" w:space="0" w:color="000000"/>
                    <w:right w:val="single" w:sz="4" w:space="0" w:color="000000"/>
                  </w:tcBorders>
                </w:tcPr>
                <w:p w:rsidR="007A218E" w:rsidRDefault="007A218E" w:rsidP="00A85484">
                  <w:pPr>
                    <w:ind w:left="-108"/>
                    <w:jc w:val="both"/>
                    <w:rPr>
                      <w:b/>
                      <w:bCs/>
                    </w:rPr>
                  </w:pPr>
                  <w:r>
                    <w:rPr>
                      <w:b/>
                      <w:bCs/>
                    </w:rPr>
                    <w:lastRenderedPageBreak/>
                    <w:t>Применяемая при расчете начальной (максимальной) цены ставка НДС</w:t>
                  </w:r>
                </w:p>
              </w:tc>
              <w:tc>
                <w:tcPr>
                  <w:tcW w:w="6808" w:type="dxa"/>
                  <w:gridSpan w:val="5"/>
                  <w:tcBorders>
                    <w:top w:val="single" w:sz="4" w:space="0" w:color="000000"/>
                    <w:left w:val="single" w:sz="4" w:space="0" w:color="000000"/>
                    <w:bottom w:val="single" w:sz="4" w:space="0" w:color="000000"/>
                    <w:right w:val="single" w:sz="4" w:space="0" w:color="000000"/>
                  </w:tcBorders>
                </w:tcPr>
                <w:p w:rsidR="007A218E" w:rsidRDefault="007A218E" w:rsidP="00A85484">
                  <w:pPr>
                    <w:spacing w:line="340" w:lineRule="exact"/>
                    <w:jc w:val="both"/>
                  </w:pPr>
                  <w:r>
                    <w:rPr>
                      <w:bCs/>
                      <w:sz w:val="25"/>
                      <w:szCs w:val="25"/>
                      <w:shd w:val="clear" w:color="auto" w:fill="FFFFFF"/>
                    </w:rPr>
                    <w:t>НДС не облагается согласно пп.7 п.3.ст.149 НК РФ</w:t>
                  </w:r>
                  <w:r>
                    <w:rPr>
                      <w:bCs/>
                      <w:sz w:val="21"/>
                      <w:szCs w:val="21"/>
                      <w:shd w:val="clear" w:color="auto" w:fill="FFFFFF"/>
                    </w:rPr>
                    <w:t>.</w:t>
                  </w:r>
                </w:p>
                <w:p w:rsidR="007A218E" w:rsidRDefault="007A218E" w:rsidP="00A85484">
                  <w:pPr>
                    <w:jc w:val="both"/>
                    <w:rPr>
                      <w:bCs/>
                      <w:sz w:val="25"/>
                      <w:szCs w:val="25"/>
                      <w:lang w:eastAsia="en-US"/>
                    </w:rPr>
                  </w:pPr>
                </w:p>
              </w:tc>
              <w:tc>
                <w:tcPr>
                  <w:tcW w:w="38" w:type="dxa"/>
                  <w:tcMar>
                    <w:left w:w="0" w:type="dxa"/>
                    <w:right w:w="0" w:type="dxa"/>
                  </w:tcMar>
                </w:tcPr>
                <w:p w:rsidR="007A218E" w:rsidRDefault="007A218E" w:rsidP="00A85484">
                  <w:pPr>
                    <w:rPr>
                      <w:bCs/>
                      <w:sz w:val="25"/>
                      <w:szCs w:val="25"/>
                      <w:lang w:eastAsia="en-US"/>
                    </w:rPr>
                  </w:pPr>
                </w:p>
              </w:tc>
            </w:tr>
            <w:tr w:rsidR="007A218E" w:rsidTr="00DB1CA2">
              <w:tc>
                <w:tcPr>
                  <w:tcW w:w="9682" w:type="dxa"/>
                  <w:gridSpan w:val="10"/>
                  <w:tcBorders>
                    <w:top w:val="single" w:sz="4" w:space="0" w:color="000000"/>
                    <w:left w:val="single" w:sz="4" w:space="0" w:color="000000"/>
                    <w:bottom w:val="single" w:sz="4" w:space="0" w:color="000000"/>
                    <w:right w:val="single" w:sz="4" w:space="0" w:color="000000"/>
                  </w:tcBorders>
                </w:tcPr>
                <w:p w:rsidR="007A218E" w:rsidRDefault="007A218E" w:rsidP="00A85484">
                  <w:pPr>
                    <w:jc w:val="both"/>
                    <w:rPr>
                      <w:b/>
                    </w:rPr>
                  </w:pPr>
                  <w:r>
                    <w:rPr>
                      <w:b/>
                    </w:rPr>
                    <w:t>2. Требования к товарам услугам</w:t>
                  </w:r>
                </w:p>
              </w:tc>
            </w:tr>
            <w:tr w:rsidR="007A218E" w:rsidTr="00DB1CA2">
              <w:trPr>
                <w:trHeight w:val="2116"/>
              </w:trPr>
              <w:tc>
                <w:tcPr>
                  <w:tcW w:w="1701" w:type="dxa"/>
                  <w:vMerge w:val="restart"/>
                  <w:tcBorders>
                    <w:top w:val="single" w:sz="4" w:space="0" w:color="000000"/>
                    <w:left w:val="single" w:sz="4" w:space="0" w:color="000000"/>
                    <w:bottom w:val="single" w:sz="4" w:space="0" w:color="000000"/>
                    <w:right w:val="single" w:sz="4" w:space="0" w:color="000000"/>
                  </w:tcBorders>
                </w:tcPr>
                <w:p w:rsidR="007A218E" w:rsidRDefault="007A218E" w:rsidP="00A85484">
                  <w:pPr>
                    <w:ind w:left="-108"/>
                    <w:jc w:val="both"/>
                    <w:rPr>
                      <w:bCs/>
                      <w:szCs w:val="28"/>
                    </w:rPr>
                  </w:pPr>
                  <w:r>
                    <w:rPr>
                      <w:bCs/>
                      <w:szCs w:val="28"/>
                    </w:rPr>
                    <w:t>Оказание услуг по страхованию автотранспортных средств (КАСКО)</w:t>
                  </w:r>
                </w:p>
              </w:tc>
              <w:tc>
                <w:tcPr>
                  <w:tcW w:w="2345" w:type="dxa"/>
                  <w:gridSpan w:val="5"/>
                  <w:tcBorders>
                    <w:top w:val="single" w:sz="4" w:space="0" w:color="000000"/>
                    <w:left w:val="single" w:sz="4" w:space="0" w:color="000000"/>
                    <w:bottom w:val="single" w:sz="4" w:space="0" w:color="000000"/>
                    <w:right w:val="single" w:sz="4" w:space="0" w:color="000000"/>
                  </w:tcBorders>
                </w:tcPr>
                <w:p w:rsidR="007A218E" w:rsidRDefault="007A218E" w:rsidP="00A85484">
                  <w:pPr>
                    <w:jc w:val="both"/>
                    <w:rPr>
                      <w:bCs/>
                    </w:rPr>
                  </w:pPr>
                  <w:r>
                    <w:rPr>
                      <w:bCs/>
                    </w:rPr>
                    <w:t>Нормативные документы, согласно которым установлены требования</w:t>
                  </w:r>
                </w:p>
              </w:tc>
              <w:tc>
                <w:tcPr>
                  <w:tcW w:w="5636" w:type="dxa"/>
                  <w:gridSpan w:val="4"/>
                  <w:tcBorders>
                    <w:top w:val="single" w:sz="4" w:space="0" w:color="000000"/>
                    <w:left w:val="single" w:sz="4" w:space="0" w:color="000000"/>
                    <w:bottom w:val="single" w:sz="4" w:space="0" w:color="000000"/>
                    <w:right w:val="single" w:sz="4" w:space="0" w:color="000000"/>
                  </w:tcBorders>
                </w:tcPr>
                <w:p w:rsidR="007A218E" w:rsidRDefault="007A218E" w:rsidP="00A85484">
                  <w:pPr>
                    <w:jc w:val="both"/>
                    <w:rPr>
                      <w:szCs w:val="28"/>
                    </w:rPr>
                  </w:pPr>
                  <w:r>
                    <w:rPr>
                      <w:szCs w:val="28"/>
                    </w:rPr>
                    <w:t>Страховщик обязуется оказывать Услуги в соответствии с требованиями Закона Российской Федерации «Об организации страхового дела в Российской Федерации» от 27.11.1992 г. № 4015-1, а также в соответствии с требованиями подзаконных нормативно-правовых актов, принятых в соответствии с указанным Законом.</w:t>
                  </w:r>
                </w:p>
                <w:p w:rsidR="007A218E" w:rsidRDefault="007A218E" w:rsidP="00A85484">
                  <w:pPr>
                    <w:jc w:val="both"/>
                  </w:pPr>
                  <w:r>
                    <w:rPr>
                      <w:bCs/>
                    </w:rPr>
                    <w:noBreakHyphen/>
                    <w:t> Гражданский кодекс Российской Федерации (глава 48).</w:t>
                  </w:r>
                </w:p>
              </w:tc>
            </w:tr>
            <w:tr w:rsidR="007A218E" w:rsidTr="00DB1CA2">
              <w:tc>
                <w:tcPr>
                  <w:tcW w:w="1701" w:type="dxa"/>
                  <w:vMerge/>
                  <w:tcBorders>
                    <w:top w:val="single" w:sz="4" w:space="0" w:color="000000"/>
                    <w:left w:val="single" w:sz="4" w:space="0" w:color="000000"/>
                    <w:bottom w:val="single" w:sz="4" w:space="0" w:color="000000"/>
                    <w:right w:val="single" w:sz="4" w:space="0" w:color="000000"/>
                  </w:tcBorders>
                </w:tcPr>
                <w:p w:rsidR="007A218E" w:rsidRDefault="007A218E" w:rsidP="00A85484">
                  <w:pPr>
                    <w:ind w:left="-108"/>
                    <w:jc w:val="both"/>
                    <w:rPr>
                      <w:bCs/>
                    </w:rPr>
                  </w:pPr>
                </w:p>
              </w:tc>
              <w:tc>
                <w:tcPr>
                  <w:tcW w:w="2345" w:type="dxa"/>
                  <w:gridSpan w:val="5"/>
                  <w:tcBorders>
                    <w:top w:val="single" w:sz="4" w:space="0" w:color="000000"/>
                    <w:left w:val="single" w:sz="4" w:space="0" w:color="000000"/>
                    <w:bottom w:val="single" w:sz="4" w:space="0" w:color="000000"/>
                    <w:right w:val="single" w:sz="4" w:space="0" w:color="000000"/>
                  </w:tcBorders>
                </w:tcPr>
                <w:p w:rsidR="007A218E" w:rsidRDefault="007A218E" w:rsidP="00A85484">
                  <w:pPr>
                    <w:rPr>
                      <w:bCs/>
                    </w:rPr>
                  </w:pPr>
                  <w:r>
                    <w:rPr>
                      <w:bCs/>
                    </w:rPr>
                    <w:t>Технические и функциональные характеристики услуги</w:t>
                  </w:r>
                </w:p>
              </w:tc>
              <w:tc>
                <w:tcPr>
                  <w:tcW w:w="5636" w:type="dxa"/>
                  <w:gridSpan w:val="4"/>
                  <w:tcBorders>
                    <w:top w:val="single" w:sz="4" w:space="0" w:color="000000"/>
                    <w:left w:val="single" w:sz="4" w:space="0" w:color="000000"/>
                    <w:bottom w:val="single" w:sz="4" w:space="0" w:color="000000"/>
                    <w:right w:val="single" w:sz="4" w:space="0" w:color="000000"/>
                  </w:tcBorders>
                </w:tcPr>
                <w:p w:rsidR="007A218E" w:rsidRDefault="007A218E" w:rsidP="00A85484">
                  <w:pPr>
                    <w:pStyle w:val="11"/>
                    <w:ind w:firstLine="0"/>
                  </w:pPr>
                  <w:r>
                    <w:rPr>
                      <w:sz w:val="24"/>
                      <w:szCs w:val="24"/>
                      <w:lang w:eastAsia="en-US"/>
                    </w:rPr>
                    <w:t>1. Страховщик</w:t>
                  </w:r>
                  <w:r>
                    <w:rPr>
                      <w:spacing w:val="2"/>
                      <w:sz w:val="24"/>
                      <w:szCs w:val="24"/>
                      <w:lang w:eastAsia="en-US"/>
                    </w:rPr>
                    <w:t xml:space="preserve"> </w:t>
                  </w:r>
                  <w:r>
                    <w:rPr>
                      <w:sz w:val="24"/>
                      <w:szCs w:val="24"/>
                      <w:lang w:eastAsia="en-US"/>
                    </w:rPr>
                    <w:t>возмещает расходы Страхователя на эвакуацию</w:t>
                  </w:r>
                  <w:r>
                    <w:rPr>
                      <w:spacing w:val="2"/>
                      <w:sz w:val="24"/>
                      <w:szCs w:val="24"/>
                      <w:lang w:eastAsia="en-US"/>
                    </w:rPr>
                    <w:t xml:space="preserve">. </w:t>
                  </w:r>
                  <w:r>
                    <w:rPr>
                      <w:spacing w:val="2"/>
                      <w:sz w:val="25"/>
                      <w:szCs w:val="25"/>
                    </w:rPr>
                    <w:t>Количество  возмещений расходов Страхователя на эвакуацию от места ДТП до указанного Страхователем места хранения ТС не может быть ограниченно Страховщиком.</w:t>
                  </w:r>
                </w:p>
                <w:p w:rsidR="007A218E" w:rsidRDefault="007A218E" w:rsidP="00A85484">
                  <w:pPr>
                    <w:pStyle w:val="11"/>
                    <w:ind w:firstLine="0"/>
                  </w:pPr>
                  <w:r>
                    <w:rPr>
                      <w:color w:val="000000"/>
                      <w:sz w:val="24"/>
                      <w:szCs w:val="24"/>
                      <w:lang w:eastAsia="en-US"/>
                    </w:rPr>
                    <w:t xml:space="preserve">2. </w:t>
                  </w:r>
                  <w:r>
                    <w:rPr>
                      <w:sz w:val="24"/>
                      <w:szCs w:val="24"/>
                      <w:lang w:eastAsia="en-US"/>
                    </w:rPr>
                    <w:t>Страховщик</w:t>
                  </w:r>
                  <w:r>
                    <w:rPr>
                      <w:color w:val="000000"/>
                      <w:spacing w:val="2"/>
                      <w:sz w:val="24"/>
                      <w:szCs w:val="24"/>
                      <w:lang w:eastAsia="en-US"/>
                    </w:rPr>
                    <w:t xml:space="preserve"> обеспечивает </w:t>
                  </w:r>
                  <w:r>
                    <w:rPr>
                      <w:color w:val="000000"/>
                      <w:sz w:val="24"/>
                      <w:szCs w:val="24"/>
                      <w:lang w:eastAsia="en-US"/>
                    </w:rPr>
                    <w:t>Страхователя</w:t>
                  </w:r>
                  <w:r>
                    <w:rPr>
                      <w:color w:val="000000"/>
                      <w:spacing w:val="2"/>
                      <w:sz w:val="24"/>
                      <w:szCs w:val="24"/>
                      <w:lang w:eastAsia="en-US"/>
                    </w:rPr>
                    <w:t xml:space="preserve"> консультационной поддержкой по вопросам, связанным со страховыми случаями.</w:t>
                  </w:r>
                  <w:r>
                    <w:rPr>
                      <w:color w:val="000000"/>
                      <w:sz w:val="24"/>
                      <w:szCs w:val="24"/>
                      <w:lang w:eastAsia="en-US"/>
                    </w:rPr>
                    <w:t xml:space="preserve"> </w:t>
                  </w:r>
                </w:p>
                <w:p w:rsidR="007A218E" w:rsidRPr="00693F5E" w:rsidRDefault="007A218E" w:rsidP="00A85484">
                  <w:pPr>
                    <w:pStyle w:val="a6"/>
                    <w:tabs>
                      <w:tab w:val="left" w:pos="900"/>
                      <w:tab w:val="left" w:pos="1134"/>
                    </w:tabs>
                    <w:ind w:left="0"/>
                    <w:jc w:val="both"/>
                  </w:pPr>
                  <w:r>
                    <w:rPr>
                      <w:lang w:eastAsia="en-US"/>
                    </w:rPr>
                    <w:t>3</w:t>
                  </w:r>
                  <w:r w:rsidRPr="00693F5E">
                    <w:rPr>
                      <w:lang w:eastAsia="en-US"/>
                    </w:rPr>
                    <w:t xml:space="preserve">. Представитель Страховщика обязан </w:t>
                  </w:r>
                  <w:r>
                    <w:rPr>
                      <w:lang w:eastAsia="en-US"/>
                    </w:rPr>
                    <w:t>провести</w:t>
                  </w:r>
                  <w:r w:rsidRPr="00693F5E">
                    <w:rPr>
                      <w:lang w:eastAsia="en-US"/>
                    </w:rPr>
                    <w:t xml:space="preserve"> детальный осмотр поврежденного ТС для определения суммы страхового возмещения (стоимости восстановительного ремонта ТС) в течение 1 (одного) рабочего дня с момента получения заявления о страховом случае</w:t>
                  </w:r>
                  <w:r>
                    <w:rPr>
                      <w:lang w:eastAsia="en-US"/>
                    </w:rPr>
                    <w:t>.</w:t>
                  </w:r>
                </w:p>
                <w:p w:rsidR="007A218E" w:rsidRPr="00693F5E" w:rsidRDefault="007A218E" w:rsidP="00A85484">
                  <w:pPr>
                    <w:pStyle w:val="a6"/>
                    <w:tabs>
                      <w:tab w:val="left" w:pos="900"/>
                      <w:tab w:val="left" w:pos="1134"/>
                    </w:tabs>
                    <w:ind w:left="0"/>
                    <w:jc w:val="both"/>
                  </w:pPr>
                  <w:r>
                    <w:rPr>
                      <w:lang w:eastAsia="en-US"/>
                    </w:rPr>
                    <w:t>4</w:t>
                  </w:r>
                  <w:r w:rsidRPr="00693F5E">
                    <w:rPr>
                      <w:lang w:eastAsia="en-US"/>
                    </w:rPr>
                    <w:t xml:space="preserve">. </w:t>
                  </w:r>
                  <w:proofErr w:type="gramStart"/>
                  <w:r w:rsidRPr="00693F5E">
                    <w:rPr>
                      <w:lang w:eastAsia="en-US"/>
                    </w:rPr>
                    <w:t>Размер ущерба определяется Страховщиком в соответствии с заказ-нарядом и платежным документом по восстановительному ремонту СТОА, производящей ремонт застрахованного ТС, без учета амортизации ТС и износа деталей.</w:t>
                  </w:r>
                  <w:proofErr w:type="gramEnd"/>
                  <w:r w:rsidRPr="00693F5E">
                    <w:rPr>
                      <w:lang w:eastAsia="en-US"/>
                    </w:rPr>
                    <w:t xml:space="preserve"> Расчет размера ущерба производится исходя из рыночных цен на новые детали.</w:t>
                  </w:r>
                </w:p>
                <w:p w:rsidR="007A218E" w:rsidRPr="00693F5E" w:rsidRDefault="007A218E" w:rsidP="00A85484">
                  <w:pPr>
                    <w:pStyle w:val="a6"/>
                    <w:tabs>
                      <w:tab w:val="left" w:pos="900"/>
                      <w:tab w:val="left" w:pos="1134"/>
                    </w:tabs>
                    <w:ind w:left="0"/>
                    <w:jc w:val="both"/>
                  </w:pPr>
                  <w:r>
                    <w:rPr>
                      <w:lang w:eastAsia="en-US"/>
                    </w:rPr>
                    <w:t>5</w:t>
                  </w:r>
                  <w:r w:rsidRPr="00693F5E">
                    <w:rPr>
                      <w:lang w:eastAsia="en-US"/>
                    </w:rPr>
                    <w:t xml:space="preserve">. Представитель Страховщика обязан согласовать со СТОА счет на ремонт застрахованного ТС - в течение 3 (трех) рабочих дней </w:t>
                  </w:r>
                  <w:proofErr w:type="gramStart"/>
                  <w:r w:rsidRPr="00693F5E">
                    <w:rPr>
                      <w:lang w:eastAsia="en-US"/>
                    </w:rPr>
                    <w:t>с даты</w:t>
                  </w:r>
                  <w:proofErr w:type="gramEnd"/>
                  <w:r w:rsidRPr="00693F5E">
                    <w:rPr>
                      <w:lang w:eastAsia="en-US"/>
                    </w:rPr>
                    <w:t xml:space="preserve"> его выставления.</w:t>
                  </w:r>
                </w:p>
                <w:p w:rsidR="007A218E" w:rsidRDefault="007A218E" w:rsidP="00A85484">
                  <w:pPr>
                    <w:jc w:val="both"/>
                    <w:rPr>
                      <w:lang w:eastAsia="en-US"/>
                    </w:rPr>
                  </w:pPr>
                  <w:r>
                    <w:rPr>
                      <w:lang w:eastAsia="en-US"/>
                    </w:rPr>
                    <w:t>6. Страховщик обязан оплачивать работы по замене пострадавших деталей полностью в независимости от условия выплаты страхового возмещения.</w:t>
                  </w:r>
                </w:p>
                <w:p w:rsidR="007A218E" w:rsidRDefault="007A218E" w:rsidP="00A85484">
                  <w:pPr>
                    <w:pStyle w:val="a9"/>
                    <w:ind w:firstLine="0"/>
                  </w:pPr>
                  <w:r>
                    <w:rPr>
                      <w:spacing w:val="2"/>
                      <w:sz w:val="24"/>
                      <w:lang w:eastAsia="en-US"/>
                    </w:rPr>
                    <w:t xml:space="preserve">7. </w:t>
                  </w:r>
                  <w:r>
                    <w:rPr>
                      <w:sz w:val="24"/>
                      <w:lang w:eastAsia="en-US"/>
                    </w:rPr>
                    <w:t>Страховщик должен оказать услуги по страхованию автотранспорта, включающие страховую защиту от следующих рисков:</w:t>
                  </w:r>
                </w:p>
                <w:p w:rsidR="007A218E" w:rsidRDefault="007A218E" w:rsidP="00A85484">
                  <w:pPr>
                    <w:pStyle w:val="a9"/>
                    <w:tabs>
                      <w:tab w:val="left" w:pos="993"/>
                    </w:tabs>
                    <w:ind w:firstLine="0"/>
                    <w:rPr>
                      <w:sz w:val="24"/>
                      <w:lang w:eastAsia="en-US"/>
                    </w:rPr>
                  </w:pPr>
                  <w:r>
                    <w:rPr>
                      <w:sz w:val="24"/>
                      <w:lang w:eastAsia="en-US"/>
                    </w:rPr>
                    <w:lastRenderedPageBreak/>
                    <w:t>«КАСКО» - совокупность рисков «УЩЕРБ» и «УГОН»;</w:t>
                  </w:r>
                </w:p>
                <w:p w:rsidR="007A218E" w:rsidRDefault="007A218E" w:rsidP="00A85484">
                  <w:pPr>
                    <w:pStyle w:val="11"/>
                    <w:ind w:firstLine="0"/>
                    <w:rPr>
                      <w:sz w:val="24"/>
                      <w:szCs w:val="24"/>
                      <w:lang w:eastAsia="en-US"/>
                    </w:rPr>
                  </w:pPr>
                  <w:proofErr w:type="gramStart"/>
                  <w:r>
                    <w:rPr>
                      <w:sz w:val="24"/>
                      <w:szCs w:val="24"/>
                      <w:lang w:eastAsia="en-US"/>
                    </w:rPr>
                    <w:t xml:space="preserve">«УЩЕРБ» – следующие предполагаемые события (за исключением событий, которые не подлежат страхованию в качестве страхового риска), в результате которых могут быть причинены повреждения застрахованному ТС, вследствие которых Заказчику причинен прямой имущественный ущерб (убыток, выражающийся в непосредственном изменении состояния застрахованного имущества. </w:t>
                  </w:r>
                  <w:proofErr w:type="gramEnd"/>
                </w:p>
                <w:p w:rsidR="007A218E" w:rsidRDefault="007A218E" w:rsidP="00A85484">
                  <w:pPr>
                    <w:pStyle w:val="11"/>
                    <w:ind w:firstLine="0"/>
                    <w:rPr>
                      <w:sz w:val="24"/>
                      <w:szCs w:val="24"/>
                      <w:lang w:eastAsia="en-US"/>
                    </w:rPr>
                  </w:pPr>
                  <w:proofErr w:type="gramStart"/>
                  <w:r>
                    <w:rPr>
                      <w:sz w:val="24"/>
                      <w:szCs w:val="24"/>
                      <w:lang w:eastAsia="en-US"/>
                    </w:rPr>
                    <w:t>Прямой ущерб – реально наблюдаемый ущерб):</w:t>
                  </w:r>
                  <w:proofErr w:type="gramEnd"/>
                </w:p>
                <w:p w:rsidR="007A218E" w:rsidRDefault="007A218E" w:rsidP="00A85484">
                  <w:pPr>
                    <w:pStyle w:val="aff5"/>
                    <w:tabs>
                      <w:tab w:val="left" w:pos="900"/>
                      <w:tab w:val="left" w:pos="1134"/>
                    </w:tabs>
                    <w:spacing w:before="0" w:beforeAutospacing="0" w:after="0" w:afterAutospacing="0"/>
                    <w:ind w:left="-21"/>
                    <w:jc w:val="both"/>
                    <w:rPr>
                      <w:lang w:eastAsia="en-US"/>
                    </w:rPr>
                  </w:pPr>
                  <w:r>
                    <w:rPr>
                      <w:lang w:eastAsia="en-US"/>
                    </w:rPr>
                    <w:t>а) дорожно-транспортное происшествие (ДТП) – событие, возникшее в процессе движения по дороге и/или по прилегающей территории ТС и с его участием, при котором повреждено ТС;</w:t>
                  </w:r>
                </w:p>
                <w:p w:rsidR="007A218E" w:rsidRDefault="007A218E" w:rsidP="00A85484">
                  <w:pPr>
                    <w:pStyle w:val="aff5"/>
                    <w:tabs>
                      <w:tab w:val="left" w:pos="900"/>
                      <w:tab w:val="left" w:pos="1134"/>
                    </w:tabs>
                    <w:spacing w:before="0" w:beforeAutospacing="0" w:after="0" w:afterAutospacing="0"/>
                    <w:jc w:val="both"/>
                    <w:rPr>
                      <w:lang w:eastAsia="en-US"/>
                    </w:rPr>
                  </w:pPr>
                  <w:proofErr w:type="gramStart"/>
                  <w:r>
                    <w:rPr>
                      <w:lang w:eastAsia="en-US"/>
                    </w:rPr>
                    <w:t>б) столкновение (наезд и/или удар) застрахованного ТС с неподвижным предметом (столб, дерево, ограждения) или движущимся объектом (животное, птица) на территории, предназначенной для движения ТС, или в месте проведения профильных работ; опрокидывание;</w:t>
                  </w:r>
                  <w:proofErr w:type="gramEnd"/>
                </w:p>
                <w:p w:rsidR="007A218E" w:rsidRDefault="007A218E" w:rsidP="00A85484">
                  <w:pPr>
                    <w:pStyle w:val="aff5"/>
                    <w:tabs>
                      <w:tab w:val="left" w:pos="900"/>
                      <w:tab w:val="left" w:pos="1134"/>
                    </w:tabs>
                    <w:spacing w:before="0" w:beforeAutospacing="0" w:after="0" w:afterAutospacing="0"/>
                    <w:jc w:val="both"/>
                    <w:rPr>
                      <w:lang w:eastAsia="en-US"/>
                    </w:rPr>
                  </w:pPr>
                  <w:r>
                    <w:rPr>
                      <w:lang w:eastAsia="en-US"/>
                    </w:rPr>
                    <w:t>в) пожар (неконтролируемое горение), возникшее в результате внешнего воздействия, в том числе в результате разрядов молнии; тушение пожара, взрыва;</w:t>
                  </w:r>
                </w:p>
                <w:p w:rsidR="007A218E" w:rsidRDefault="007A218E" w:rsidP="00A85484">
                  <w:pPr>
                    <w:pStyle w:val="aff5"/>
                    <w:tabs>
                      <w:tab w:val="left" w:pos="900"/>
                      <w:tab w:val="left" w:pos="1134"/>
                    </w:tabs>
                    <w:spacing w:before="0" w:beforeAutospacing="0" w:after="0" w:afterAutospacing="0"/>
                    <w:jc w:val="both"/>
                    <w:rPr>
                      <w:lang w:eastAsia="en-US"/>
                    </w:rPr>
                  </w:pPr>
                  <w:proofErr w:type="gramStart"/>
                  <w:r>
                    <w:rPr>
                      <w:lang w:eastAsia="en-US"/>
                    </w:rPr>
                    <w:t>г) стихийные бедствия (наводнение, затопление, землетрясение, оползень, обвал, оседание грунта, удар молнии, вихрь, ураган, смерч, град, буря);</w:t>
                  </w:r>
                  <w:proofErr w:type="gramEnd"/>
                </w:p>
                <w:p w:rsidR="007A218E" w:rsidRDefault="007A218E" w:rsidP="00A85484">
                  <w:pPr>
                    <w:pStyle w:val="aff5"/>
                    <w:tabs>
                      <w:tab w:val="left" w:pos="900"/>
                      <w:tab w:val="left" w:pos="1134"/>
                    </w:tabs>
                    <w:spacing w:before="0" w:beforeAutospacing="0" w:after="0" w:afterAutospacing="0"/>
                    <w:jc w:val="both"/>
                    <w:rPr>
                      <w:lang w:eastAsia="en-US"/>
                    </w:rPr>
                  </w:pPr>
                  <w:r>
                    <w:rPr>
                      <w:lang w:eastAsia="en-US"/>
                    </w:rPr>
                    <w:t xml:space="preserve">д) падение (попадание, удар) постороннего предмета (предметов) </w:t>
                  </w:r>
                  <w:proofErr w:type="gramStart"/>
                  <w:r>
                    <w:rPr>
                      <w:lang w:eastAsia="en-US"/>
                    </w:rPr>
                    <w:t>на</w:t>
                  </w:r>
                  <w:proofErr w:type="gramEnd"/>
                  <w:r>
                    <w:rPr>
                      <w:lang w:eastAsia="en-US"/>
                    </w:rPr>
                    <w:t xml:space="preserve"> ТС, </w:t>
                  </w:r>
                  <w:proofErr w:type="gramStart"/>
                  <w:r>
                    <w:rPr>
                      <w:lang w:eastAsia="en-US"/>
                    </w:rPr>
                    <w:t>в</w:t>
                  </w:r>
                  <w:proofErr w:type="gramEnd"/>
                  <w:r>
                    <w:rPr>
                      <w:lang w:eastAsia="en-US"/>
                    </w:rPr>
                    <w:t xml:space="preserve"> том числе перевозимого иным ТС груза, деревьев, снега и льда;</w:t>
                  </w:r>
                </w:p>
                <w:p w:rsidR="007A218E" w:rsidRDefault="007A218E" w:rsidP="00A85484">
                  <w:pPr>
                    <w:tabs>
                      <w:tab w:val="left" w:pos="900"/>
                    </w:tabs>
                    <w:jc w:val="both"/>
                    <w:rPr>
                      <w:lang w:eastAsia="en-US"/>
                    </w:rPr>
                  </w:pPr>
                  <w:r>
                    <w:rPr>
                      <w:lang w:eastAsia="en-US"/>
                    </w:rPr>
                    <w:t>е) выброс гравия или камней, иных предметов из-под колес других ТС, за исключением точечного повреждения лакокрасочного покрытия без деформации соответствующей детали (деталей, частей, элементов) кузова застрахованного ТС (сколы);</w:t>
                  </w:r>
                </w:p>
                <w:p w:rsidR="007A218E" w:rsidRDefault="007A218E" w:rsidP="00A85484">
                  <w:pPr>
                    <w:tabs>
                      <w:tab w:val="left" w:pos="900"/>
                    </w:tabs>
                    <w:jc w:val="both"/>
                    <w:rPr>
                      <w:lang w:eastAsia="en-US"/>
                    </w:rPr>
                  </w:pPr>
                  <w:r>
                    <w:rPr>
                      <w:lang w:eastAsia="en-US"/>
                    </w:rPr>
                    <w:t>ж) просадка грунта; провал дорог или мостов; падение в воду; провал под лед во время движения ТС по специально оборудованной для этого в соответствии с действующими в Российской Федерации нормами и правилами дороге (зимник, ледовая переправа);</w:t>
                  </w:r>
                </w:p>
                <w:p w:rsidR="007A218E" w:rsidRDefault="007A218E" w:rsidP="00A85484">
                  <w:pPr>
                    <w:tabs>
                      <w:tab w:val="left" w:pos="900"/>
                    </w:tabs>
                    <w:jc w:val="both"/>
                    <w:rPr>
                      <w:lang w:eastAsia="en-US"/>
                    </w:rPr>
                  </w:pPr>
                  <w:r>
                    <w:rPr>
                      <w:lang w:eastAsia="en-US"/>
                    </w:rPr>
                    <w:t xml:space="preserve">з) противоправные действия третьих лиц в отношении, застрахованного ТС (умышленное повреждение ТС), причинение вреда по неосторожности третьими лицами (в том числе неустановленными), включая хищение отдельных частей или ключей </w:t>
                  </w:r>
                  <w:proofErr w:type="gramStart"/>
                  <w:r>
                    <w:rPr>
                      <w:lang w:eastAsia="en-US"/>
                    </w:rPr>
                    <w:t>от</w:t>
                  </w:r>
                  <w:proofErr w:type="gramEnd"/>
                  <w:r>
                    <w:rPr>
                      <w:lang w:eastAsia="en-US"/>
                    </w:rPr>
                    <w:t xml:space="preserve"> ТС; </w:t>
                  </w:r>
                </w:p>
                <w:p w:rsidR="007A218E" w:rsidRDefault="007A218E" w:rsidP="00A85484">
                  <w:pPr>
                    <w:tabs>
                      <w:tab w:val="left" w:pos="900"/>
                    </w:tabs>
                    <w:jc w:val="both"/>
                    <w:rPr>
                      <w:lang w:eastAsia="en-US"/>
                    </w:rPr>
                  </w:pPr>
                  <w:r>
                    <w:rPr>
                      <w:lang w:eastAsia="en-US"/>
                    </w:rPr>
                    <w:t xml:space="preserve">и) повреждение другими ТС, полученное на </w:t>
                  </w:r>
                  <w:r>
                    <w:rPr>
                      <w:lang w:eastAsia="en-US"/>
                    </w:rPr>
                    <w:lastRenderedPageBreak/>
                    <w:t xml:space="preserve">территории гаража или стоянки. </w:t>
                  </w:r>
                </w:p>
                <w:p w:rsidR="007A218E" w:rsidRDefault="007A218E" w:rsidP="00A85484">
                  <w:pPr>
                    <w:pStyle w:val="11"/>
                    <w:ind w:firstLine="0"/>
                  </w:pPr>
                  <w:r>
                    <w:rPr>
                      <w:b/>
                      <w:sz w:val="24"/>
                      <w:szCs w:val="24"/>
                      <w:lang w:eastAsia="en-US"/>
                    </w:rPr>
                    <w:t>- «</w:t>
                  </w:r>
                  <w:r>
                    <w:rPr>
                      <w:sz w:val="24"/>
                      <w:szCs w:val="24"/>
                      <w:lang w:eastAsia="en-US"/>
                    </w:rPr>
                    <w:t xml:space="preserve">УГОН» (угон, кража, разбой, грабеж) – утрата застрахованного ТС в результате следующих предполагаемых событий (за исключением событий, которые специально оговорены как события, которые не подлежат страхованию в качестве страхового риска), квалифицируемых в соответствии с Уголовным кодексом РФ как: </w:t>
                  </w:r>
                </w:p>
                <w:p w:rsidR="007A218E" w:rsidRDefault="007A218E" w:rsidP="00A85484">
                  <w:pPr>
                    <w:pStyle w:val="11"/>
                    <w:ind w:firstLine="0"/>
                    <w:rPr>
                      <w:sz w:val="24"/>
                      <w:szCs w:val="24"/>
                      <w:lang w:eastAsia="en-US"/>
                    </w:rPr>
                  </w:pPr>
                  <w:r>
                    <w:rPr>
                      <w:sz w:val="24"/>
                      <w:szCs w:val="24"/>
                      <w:lang w:eastAsia="en-US"/>
                    </w:rPr>
                    <w:t>а) угон - неправомерное завладение ТС, а также дополнительным оборудованием без цели хищения.</w:t>
                  </w:r>
                </w:p>
                <w:p w:rsidR="007A218E" w:rsidRDefault="007A218E" w:rsidP="00A85484">
                  <w:pPr>
                    <w:pStyle w:val="11"/>
                    <w:ind w:firstLine="0"/>
                    <w:rPr>
                      <w:sz w:val="24"/>
                      <w:szCs w:val="24"/>
                      <w:lang w:eastAsia="en-US"/>
                    </w:rPr>
                  </w:pPr>
                  <w:r>
                    <w:rPr>
                      <w:sz w:val="24"/>
                      <w:szCs w:val="24"/>
                      <w:lang w:eastAsia="en-US"/>
                    </w:rPr>
                    <w:t>б) кража - тайное хищение ТС, а также дополнительного оборудования;</w:t>
                  </w:r>
                </w:p>
                <w:p w:rsidR="007A218E" w:rsidRDefault="007A218E" w:rsidP="00A85484">
                  <w:pPr>
                    <w:pStyle w:val="11"/>
                    <w:ind w:firstLine="0"/>
                    <w:rPr>
                      <w:sz w:val="24"/>
                      <w:szCs w:val="24"/>
                      <w:lang w:eastAsia="en-US"/>
                    </w:rPr>
                  </w:pPr>
                  <w:r>
                    <w:rPr>
                      <w:sz w:val="24"/>
                      <w:szCs w:val="24"/>
                      <w:lang w:eastAsia="en-US"/>
                    </w:rPr>
                    <w:t>в) разбой - нападение в целях хищения ТС, а также дополнительного оборудования, совершенное с применением насилия, опасного для жизни или здоровья, либо с угрозой применения такого насилия;</w:t>
                  </w:r>
                </w:p>
                <w:p w:rsidR="007A218E" w:rsidRDefault="007A218E" w:rsidP="00A85484">
                  <w:pPr>
                    <w:pStyle w:val="11"/>
                    <w:ind w:firstLine="0"/>
                    <w:rPr>
                      <w:sz w:val="24"/>
                      <w:szCs w:val="24"/>
                      <w:lang w:eastAsia="en-US"/>
                    </w:rPr>
                  </w:pPr>
                  <w:r>
                    <w:rPr>
                      <w:sz w:val="24"/>
                      <w:szCs w:val="24"/>
                      <w:lang w:eastAsia="en-US"/>
                    </w:rPr>
                    <w:t>г) грабеж - открытое хищение ТС, а также дополнительного оборудования.</w:t>
                  </w:r>
                </w:p>
                <w:p w:rsidR="007A218E" w:rsidRDefault="007A218E" w:rsidP="00A85484">
                  <w:pPr>
                    <w:pStyle w:val="11"/>
                    <w:ind w:firstLine="0"/>
                    <w:rPr>
                      <w:sz w:val="24"/>
                      <w:szCs w:val="24"/>
                      <w:lang w:eastAsia="en-US"/>
                    </w:rPr>
                  </w:pPr>
                  <w:r>
                    <w:rPr>
                      <w:sz w:val="24"/>
                      <w:szCs w:val="24"/>
                      <w:lang w:eastAsia="en-US"/>
                    </w:rPr>
                    <w:t>8. Причиной наступления страхового случая является не только действия третьих лиц, непредвиденные ситуации или стихийные природные силы, но и ошибочные действия самого Страхователя.</w:t>
                  </w:r>
                </w:p>
                <w:p w:rsidR="007A218E" w:rsidRDefault="007A218E" w:rsidP="00A85484">
                  <w:pPr>
                    <w:pStyle w:val="11"/>
                    <w:ind w:firstLine="0"/>
                    <w:rPr>
                      <w:sz w:val="24"/>
                      <w:szCs w:val="24"/>
                      <w:lang w:eastAsia="en-US"/>
                    </w:rPr>
                  </w:pPr>
                  <w:r>
                    <w:rPr>
                      <w:sz w:val="24"/>
                      <w:szCs w:val="24"/>
                      <w:lang w:eastAsia="en-US"/>
                    </w:rPr>
                    <w:t xml:space="preserve">9. </w:t>
                  </w:r>
                  <w:proofErr w:type="gramStart"/>
                  <w:r>
                    <w:rPr>
                      <w:sz w:val="24"/>
                      <w:szCs w:val="24"/>
                      <w:lang w:eastAsia="en-US"/>
                    </w:rPr>
                    <w:t xml:space="preserve">Страховщик должен осуществлять выплаты страхового возмещения при страховании КАСКО без справок из Государственной инспекции безопасности дорожного движения (ГИБДД) и других компетентных органов при повреждении стекол кузова, приборов наружного освещения, наружных зеркал, </w:t>
                  </w:r>
                  <w:proofErr w:type="spellStart"/>
                  <w:r>
                    <w:rPr>
                      <w:sz w:val="24"/>
                      <w:szCs w:val="24"/>
                      <w:lang w:eastAsia="en-US"/>
                    </w:rPr>
                    <w:t>молдингов</w:t>
                  </w:r>
                  <w:proofErr w:type="spellEnd"/>
                  <w:r>
                    <w:rPr>
                      <w:sz w:val="24"/>
                      <w:szCs w:val="24"/>
                      <w:lang w:eastAsia="en-US"/>
                    </w:rPr>
                    <w:t xml:space="preserve">, </w:t>
                  </w:r>
                  <w:proofErr w:type="spellStart"/>
                  <w:r>
                    <w:rPr>
                      <w:sz w:val="24"/>
                      <w:szCs w:val="24"/>
                      <w:lang w:eastAsia="en-US"/>
                    </w:rPr>
                    <w:t>омывателей</w:t>
                  </w:r>
                  <w:proofErr w:type="spellEnd"/>
                  <w:r>
                    <w:rPr>
                      <w:sz w:val="24"/>
                      <w:szCs w:val="24"/>
                      <w:lang w:eastAsia="en-US"/>
                    </w:rPr>
                    <w:t>, дверных ручек, антенн, указателей поворота, ремонт или замена бампера, ремонт одного кузовного элемента в течение всего срока действия полиса.</w:t>
                  </w:r>
                  <w:proofErr w:type="gramEnd"/>
                  <w:r>
                    <w:rPr>
                      <w:sz w:val="24"/>
                      <w:szCs w:val="24"/>
                      <w:lang w:eastAsia="en-US"/>
                    </w:rPr>
                    <w:t xml:space="preserve"> При повреждении остекления салона, фар, фонарей ТС выплаты производятся Страховщиком без ограничения по сумме.</w:t>
                  </w:r>
                </w:p>
                <w:p w:rsidR="007A218E" w:rsidRPr="00693F5E" w:rsidRDefault="007A218E" w:rsidP="00A85484">
                  <w:pPr>
                    <w:pStyle w:val="a6"/>
                    <w:tabs>
                      <w:tab w:val="left" w:pos="900"/>
                      <w:tab w:val="left" w:pos="1134"/>
                    </w:tabs>
                    <w:ind w:left="0"/>
                    <w:jc w:val="both"/>
                  </w:pPr>
                  <w:r w:rsidRPr="00693F5E">
                    <w:rPr>
                      <w:lang w:eastAsia="en-US"/>
                    </w:rPr>
                    <w:t>1</w:t>
                  </w:r>
                  <w:r>
                    <w:rPr>
                      <w:lang w:eastAsia="en-US"/>
                    </w:rPr>
                    <w:t>0</w:t>
                  </w:r>
                  <w:r w:rsidRPr="00693F5E">
                    <w:rPr>
                      <w:lang w:eastAsia="en-US"/>
                    </w:rPr>
                    <w:t xml:space="preserve">. Срок выплаты страхового возмещения по ущербу застрахованного ТС (кроме случая «Полной гибели»), составляет не более 20 (двадцати) рабочих дней со дня предоставления Страхователем всех необходимых документов. </w:t>
                  </w:r>
                </w:p>
                <w:p w:rsidR="007A218E" w:rsidRDefault="007A218E" w:rsidP="00A85484">
                  <w:pPr>
                    <w:pStyle w:val="11"/>
                    <w:ind w:firstLine="0"/>
                    <w:rPr>
                      <w:sz w:val="24"/>
                      <w:szCs w:val="24"/>
                      <w:lang w:eastAsia="en-US"/>
                    </w:rPr>
                  </w:pPr>
                  <w:r>
                    <w:rPr>
                      <w:sz w:val="24"/>
                      <w:szCs w:val="24"/>
                      <w:lang w:eastAsia="en-US"/>
                    </w:rPr>
                    <w:t xml:space="preserve">11. Срок выплаты страхового возмещения при «полной гибели» и хищении застрахованного ТС составляет  не более 30 (тридцати) рабочих дней со дня предоставления Страхователем всех необходимых документов. </w:t>
                  </w:r>
                </w:p>
                <w:p w:rsidR="007A218E" w:rsidRDefault="007A218E" w:rsidP="00A85484">
                  <w:pPr>
                    <w:pStyle w:val="11"/>
                    <w:ind w:firstLine="0"/>
                    <w:rPr>
                      <w:sz w:val="24"/>
                      <w:szCs w:val="24"/>
                      <w:lang w:eastAsia="en-US"/>
                    </w:rPr>
                  </w:pPr>
                  <w:r>
                    <w:rPr>
                      <w:sz w:val="24"/>
                      <w:szCs w:val="24"/>
                      <w:lang w:eastAsia="en-US"/>
                    </w:rPr>
                    <w:t>12. В случае полного уничтожения ТС или при его угоне страховое возмещение выплачивается в пределах страховой суммы.</w:t>
                  </w:r>
                </w:p>
                <w:p w:rsidR="007A218E" w:rsidRDefault="007A218E" w:rsidP="00A85484">
                  <w:pPr>
                    <w:pStyle w:val="11"/>
                    <w:ind w:firstLine="0"/>
                    <w:rPr>
                      <w:sz w:val="24"/>
                      <w:szCs w:val="24"/>
                      <w:lang w:eastAsia="en-US"/>
                    </w:rPr>
                  </w:pPr>
                  <w:r>
                    <w:rPr>
                      <w:sz w:val="24"/>
                      <w:szCs w:val="24"/>
                      <w:lang w:eastAsia="en-US"/>
                    </w:rPr>
                    <w:t xml:space="preserve">13. </w:t>
                  </w:r>
                  <w:proofErr w:type="gramStart"/>
                  <w:r>
                    <w:rPr>
                      <w:sz w:val="24"/>
                      <w:szCs w:val="24"/>
                      <w:lang w:eastAsia="en-US"/>
                    </w:rPr>
                    <w:t xml:space="preserve">Страховая выплата производится Страховщиком в соответствии с указаниями владельца ТС на его </w:t>
                  </w:r>
                  <w:r>
                    <w:rPr>
                      <w:sz w:val="24"/>
                      <w:szCs w:val="24"/>
                      <w:lang w:eastAsia="en-US"/>
                    </w:rPr>
                    <w:lastRenderedPageBreak/>
                    <w:t xml:space="preserve">расчетный счет либо на расчетный счет СТОА, осуществляющей ремонт ТС по страховому случаю, путем безналичного расчета не позднее 20 (двадцати) рабочих дней с момента определения страхового случая и/или 3 (трех) рабочих дней после выставления счета ремонтным предприятием за ремонт ТС. </w:t>
                  </w:r>
                  <w:proofErr w:type="gramEnd"/>
                </w:p>
                <w:p w:rsidR="007A218E" w:rsidRPr="00693F5E" w:rsidRDefault="007A218E" w:rsidP="00A85484">
                  <w:pPr>
                    <w:pStyle w:val="a6"/>
                    <w:tabs>
                      <w:tab w:val="left" w:pos="900"/>
                      <w:tab w:val="left" w:pos="1134"/>
                    </w:tabs>
                    <w:ind w:left="0"/>
                    <w:jc w:val="both"/>
                  </w:pPr>
                  <w:r>
                    <w:rPr>
                      <w:lang w:eastAsia="en-US"/>
                    </w:rPr>
                    <w:t xml:space="preserve">14. </w:t>
                  </w:r>
                  <w:r w:rsidRPr="00693F5E">
                    <w:rPr>
                      <w:lang w:eastAsia="en-US"/>
                    </w:rPr>
                    <w:t xml:space="preserve">Выдача направления ТС (или сметы) на восстановительный ремонт должна производиться в срок не позднее 15-ти (пятнадцати) календарных дней со дня получения Страховщиком от Страхователя пакета необходимых документов, перечень которых определяется в соответствии с Правилами страхования, </w:t>
                  </w:r>
                  <w:r w:rsidRPr="00693F5E">
                    <w:rPr>
                      <w:bCs/>
                    </w:rPr>
                    <w:t>утвержденными Страховщиком;</w:t>
                  </w:r>
                </w:p>
                <w:p w:rsidR="007A218E" w:rsidRDefault="007A218E" w:rsidP="00A85484">
                  <w:pPr>
                    <w:widowControl w:val="0"/>
                    <w:jc w:val="both"/>
                    <w:rPr>
                      <w:lang w:eastAsia="en-US"/>
                    </w:rPr>
                  </w:pPr>
                  <w:r>
                    <w:rPr>
                      <w:lang w:eastAsia="en-US"/>
                    </w:rPr>
                    <w:t>15. Обязательства по оплате считаются исполненными Страхователем в момент списания денежных средств со счета Страхователя в адрес Страховщика.</w:t>
                  </w:r>
                </w:p>
                <w:p w:rsidR="007A218E" w:rsidRDefault="007A218E" w:rsidP="00A85484">
                  <w:pPr>
                    <w:jc w:val="both"/>
                    <w:rPr>
                      <w:bCs/>
                      <w:lang w:eastAsia="en-US"/>
                    </w:rPr>
                  </w:pPr>
                  <w:r>
                    <w:rPr>
                      <w:bCs/>
                      <w:lang w:eastAsia="en-US"/>
                    </w:rPr>
                    <w:t xml:space="preserve">16. Страховщик осуществляет выплаты страхового возмещения по риску «угон» по факту возбуждения уголовного дела (не дожидаясь окончания предварительного расследования). </w:t>
                  </w:r>
                </w:p>
                <w:p w:rsidR="007A218E" w:rsidRDefault="007A218E" w:rsidP="00A85484">
                  <w:pPr>
                    <w:jc w:val="both"/>
                    <w:rPr>
                      <w:bCs/>
                      <w:lang w:eastAsia="en-US"/>
                    </w:rPr>
                  </w:pPr>
                  <w:r>
                    <w:rPr>
                      <w:bCs/>
                      <w:lang w:eastAsia="en-US"/>
                    </w:rPr>
                    <w:t>17. Страховое возмещение подлежит выплате независимо от условий хранения транспортного средства в ночное время (с 24:00 до 06:00).</w:t>
                  </w:r>
                </w:p>
                <w:p w:rsidR="007A218E" w:rsidRDefault="007A218E" w:rsidP="00A85484">
                  <w:pPr>
                    <w:jc w:val="both"/>
                    <w:rPr>
                      <w:bCs/>
                      <w:lang w:eastAsia="en-US"/>
                    </w:rPr>
                  </w:pPr>
                  <w:r>
                    <w:rPr>
                      <w:bCs/>
                      <w:lang w:eastAsia="en-US"/>
                    </w:rPr>
                    <w:t>18. В случае принятия Страховщиком решения о необходимости проведения независимой экспертизы, срок выплаты страхового возмещения (или выдачи направления на восстановительный р</w:t>
                  </w:r>
                  <w:r w:rsidR="00D024FC">
                    <w:rPr>
                      <w:bCs/>
                      <w:lang w:eastAsia="en-US"/>
                    </w:rPr>
                    <w:t xml:space="preserve">емонт ТС) не должен превышать </w:t>
                  </w:r>
                  <w:r w:rsidR="008C5AA7">
                    <w:rPr>
                      <w:bCs/>
                      <w:lang w:eastAsia="en-US"/>
                    </w:rPr>
                    <w:t>10</w:t>
                  </w:r>
                  <w:r>
                    <w:rPr>
                      <w:bCs/>
                      <w:lang w:eastAsia="en-US"/>
                    </w:rPr>
                    <w:t xml:space="preserve"> (</w:t>
                  </w:r>
                  <w:r w:rsidR="008C5AA7">
                    <w:rPr>
                      <w:bCs/>
                      <w:lang w:eastAsia="en-US"/>
                    </w:rPr>
                    <w:t>десяти</w:t>
                  </w:r>
                  <w:r>
                    <w:rPr>
                      <w:bCs/>
                      <w:lang w:eastAsia="en-US"/>
                    </w:rPr>
                    <w:t>) рабочих дней со дня получения от Страхователя полного пакета необходимых документов.</w:t>
                  </w:r>
                </w:p>
                <w:p w:rsidR="007A218E" w:rsidRDefault="007A218E" w:rsidP="00A85484">
                  <w:pPr>
                    <w:pStyle w:val="11"/>
                    <w:ind w:firstLine="0"/>
                    <w:rPr>
                      <w:bCs/>
                      <w:sz w:val="24"/>
                      <w:lang w:eastAsia="en-US"/>
                    </w:rPr>
                  </w:pPr>
                  <w:r>
                    <w:rPr>
                      <w:bCs/>
                      <w:sz w:val="24"/>
                      <w:lang w:eastAsia="en-US"/>
                    </w:rPr>
                    <w:t>19. Количество лиц, допущенных к управлению по каждому Т</w:t>
                  </w:r>
                  <w:proofErr w:type="gramStart"/>
                  <w:r>
                    <w:rPr>
                      <w:bCs/>
                      <w:sz w:val="24"/>
                      <w:lang w:eastAsia="en-US"/>
                    </w:rPr>
                    <w:t>С-</w:t>
                  </w:r>
                  <w:proofErr w:type="gramEnd"/>
                  <w:r>
                    <w:rPr>
                      <w:bCs/>
                      <w:sz w:val="24"/>
                      <w:lang w:eastAsia="en-US"/>
                    </w:rPr>
                    <w:t xml:space="preserve"> неограниченное.</w:t>
                  </w:r>
                </w:p>
              </w:tc>
            </w:tr>
            <w:tr w:rsidR="007A218E" w:rsidTr="00DB1CA2">
              <w:tc>
                <w:tcPr>
                  <w:tcW w:w="1701" w:type="dxa"/>
                  <w:vMerge/>
                  <w:tcBorders>
                    <w:top w:val="single" w:sz="4" w:space="0" w:color="000000"/>
                    <w:left w:val="single" w:sz="4" w:space="0" w:color="000000"/>
                    <w:bottom w:val="single" w:sz="4" w:space="0" w:color="000000"/>
                    <w:right w:val="single" w:sz="4" w:space="0" w:color="000000"/>
                  </w:tcBorders>
                </w:tcPr>
                <w:p w:rsidR="007A218E" w:rsidRDefault="007A218E" w:rsidP="00A85484">
                  <w:pPr>
                    <w:ind w:left="-108"/>
                    <w:jc w:val="both"/>
                    <w:rPr>
                      <w:lang w:eastAsia="en-US"/>
                    </w:rPr>
                  </w:pPr>
                </w:p>
              </w:tc>
              <w:tc>
                <w:tcPr>
                  <w:tcW w:w="2345" w:type="dxa"/>
                  <w:gridSpan w:val="5"/>
                  <w:tcBorders>
                    <w:top w:val="single" w:sz="4" w:space="0" w:color="000000"/>
                    <w:left w:val="single" w:sz="4" w:space="0" w:color="000000"/>
                    <w:bottom w:val="single" w:sz="4" w:space="0" w:color="000000"/>
                    <w:right w:val="single" w:sz="4" w:space="0" w:color="000000"/>
                  </w:tcBorders>
                </w:tcPr>
                <w:p w:rsidR="007A218E" w:rsidRDefault="007A218E" w:rsidP="00A85484">
                  <w:pPr>
                    <w:rPr>
                      <w:bCs/>
                    </w:rPr>
                  </w:pPr>
                  <w:r>
                    <w:rPr>
                      <w:bCs/>
                    </w:rPr>
                    <w:t>Требования к безопасности услуги</w:t>
                  </w:r>
                </w:p>
              </w:tc>
              <w:tc>
                <w:tcPr>
                  <w:tcW w:w="5636" w:type="dxa"/>
                  <w:gridSpan w:val="4"/>
                  <w:tcBorders>
                    <w:top w:val="single" w:sz="4" w:space="0" w:color="000000"/>
                    <w:left w:val="single" w:sz="4" w:space="0" w:color="000000"/>
                    <w:bottom w:val="single" w:sz="4" w:space="0" w:color="000000"/>
                    <w:right w:val="single" w:sz="4" w:space="0" w:color="000000"/>
                  </w:tcBorders>
                  <w:vAlign w:val="center"/>
                </w:tcPr>
                <w:p w:rsidR="007A218E" w:rsidRDefault="007A218E" w:rsidP="00A85484">
                  <w:pPr>
                    <w:jc w:val="both"/>
                    <w:rPr>
                      <w:rFonts w:eastAsia="Calibri"/>
                      <w:lang w:eastAsia="en-US"/>
                    </w:rPr>
                  </w:pPr>
                  <w:r>
                    <w:rPr>
                      <w:rFonts w:eastAsia="Calibri"/>
                      <w:lang w:eastAsia="en-US"/>
                    </w:rPr>
                    <w:t>В соответствии со статьей 946 Гражданского кодекса Российской Федерации, Страховщик не вправе разглашать полученные им в результате оказания Услуг сведения о страхователе, застрахованном лице и выгодоприобретателе, об имущественном положении этих лиц. За нарушение тайны страхования страховщик может быть привлечен к ответственности в соответствии с законодательством Российской Федерации.</w:t>
                  </w:r>
                </w:p>
                <w:p w:rsidR="007A218E" w:rsidRDefault="007A218E" w:rsidP="00A85484">
                  <w:pPr>
                    <w:jc w:val="both"/>
                    <w:rPr>
                      <w:szCs w:val="25"/>
                    </w:rPr>
                  </w:pPr>
                  <w:r>
                    <w:rPr>
                      <w:szCs w:val="25"/>
                    </w:rPr>
                    <w:t>Страховщик должен иметь действующую Лицензию на осуществление страхования по виду деятельности добровольное имущественное страхование.</w:t>
                  </w:r>
                </w:p>
              </w:tc>
            </w:tr>
            <w:tr w:rsidR="007A218E" w:rsidTr="00DB1CA2">
              <w:tc>
                <w:tcPr>
                  <w:tcW w:w="1701" w:type="dxa"/>
                  <w:vMerge/>
                  <w:tcBorders>
                    <w:top w:val="single" w:sz="4" w:space="0" w:color="000000"/>
                    <w:left w:val="single" w:sz="4" w:space="0" w:color="000000"/>
                    <w:bottom w:val="single" w:sz="4" w:space="0" w:color="000000"/>
                    <w:right w:val="single" w:sz="4" w:space="0" w:color="000000"/>
                  </w:tcBorders>
                </w:tcPr>
                <w:p w:rsidR="007A218E" w:rsidRDefault="007A218E" w:rsidP="00A85484">
                  <w:pPr>
                    <w:jc w:val="both"/>
                  </w:pPr>
                </w:p>
              </w:tc>
              <w:tc>
                <w:tcPr>
                  <w:tcW w:w="2345" w:type="dxa"/>
                  <w:gridSpan w:val="5"/>
                  <w:tcBorders>
                    <w:top w:val="single" w:sz="4" w:space="0" w:color="000000"/>
                    <w:left w:val="single" w:sz="4" w:space="0" w:color="000000"/>
                    <w:bottom w:val="single" w:sz="4" w:space="0" w:color="000000"/>
                    <w:right w:val="single" w:sz="4" w:space="0" w:color="000000"/>
                  </w:tcBorders>
                </w:tcPr>
                <w:p w:rsidR="007A218E" w:rsidRDefault="007A218E" w:rsidP="00A85484">
                  <w:pPr>
                    <w:rPr>
                      <w:bCs/>
                    </w:rPr>
                  </w:pPr>
                  <w:r>
                    <w:rPr>
                      <w:bCs/>
                    </w:rPr>
                    <w:t>Требования к качеству услуги</w:t>
                  </w:r>
                </w:p>
              </w:tc>
              <w:tc>
                <w:tcPr>
                  <w:tcW w:w="5636" w:type="dxa"/>
                  <w:gridSpan w:val="4"/>
                  <w:tcBorders>
                    <w:top w:val="single" w:sz="4" w:space="0" w:color="000000"/>
                    <w:left w:val="single" w:sz="4" w:space="0" w:color="000000"/>
                    <w:bottom w:val="single" w:sz="4" w:space="0" w:color="000000"/>
                    <w:right w:val="single" w:sz="4" w:space="0" w:color="000000"/>
                  </w:tcBorders>
                </w:tcPr>
                <w:p w:rsidR="007A218E" w:rsidRDefault="007A218E" w:rsidP="00A85484">
                  <w:pPr>
                    <w:jc w:val="both"/>
                  </w:pPr>
                  <w:r>
                    <w:rPr>
                      <w:bCs/>
                      <w:lang w:eastAsia="en-US"/>
                    </w:rPr>
                    <w:t xml:space="preserve">Страховщик выдает Страхователю полисы страхования КАСКО на каждое транспортное средство в день предоставления счета в соответствии с заявкой Страхователя. Счет в месте </w:t>
                  </w:r>
                  <w:r>
                    <w:rPr>
                      <w:bCs/>
                      <w:lang w:eastAsia="en-US"/>
                    </w:rPr>
                    <w:lastRenderedPageBreak/>
                    <w:t xml:space="preserve">со Страховыми полисами предоставляются Страховщиком не позднее истечения 3 (трех) рабочих дней после предоставления Страхователем заявки вместе с комплектом </w:t>
                  </w:r>
                  <w:r>
                    <w:rPr>
                      <w:szCs w:val="28"/>
                    </w:rPr>
                    <w:t>документов на страхование</w:t>
                  </w:r>
                  <w:r>
                    <w:rPr>
                      <w:bCs/>
                      <w:lang w:eastAsia="en-US"/>
                    </w:rPr>
                    <w:t xml:space="preserve"> ТС. </w:t>
                  </w:r>
                </w:p>
                <w:p w:rsidR="007A218E" w:rsidRDefault="007A218E" w:rsidP="00A85484">
                  <w:pPr>
                    <w:jc w:val="both"/>
                    <w:rPr>
                      <w:bCs/>
                      <w:lang w:eastAsia="en-US"/>
                    </w:rPr>
                  </w:pPr>
                  <w:r>
                    <w:rPr>
                      <w:bCs/>
                      <w:lang w:eastAsia="en-US"/>
                    </w:rPr>
                    <w:t>Стороны осуществляют электронный документооборот по телекоммуникационным каналам связи с применением усиленной квалифицированной электронной подписи в соответствии с установленным Порядком.</w:t>
                  </w:r>
                </w:p>
              </w:tc>
            </w:tr>
            <w:tr w:rsidR="007A218E" w:rsidTr="00DB1CA2">
              <w:tc>
                <w:tcPr>
                  <w:tcW w:w="9682" w:type="dxa"/>
                  <w:gridSpan w:val="10"/>
                  <w:tcBorders>
                    <w:top w:val="single" w:sz="4" w:space="0" w:color="000000"/>
                    <w:left w:val="single" w:sz="4" w:space="0" w:color="000000"/>
                    <w:bottom w:val="single" w:sz="4" w:space="0" w:color="000000"/>
                    <w:right w:val="single" w:sz="4" w:space="0" w:color="000000"/>
                  </w:tcBorders>
                </w:tcPr>
                <w:p w:rsidR="007A218E" w:rsidRDefault="007A218E" w:rsidP="00A85484">
                  <w:pPr>
                    <w:jc w:val="both"/>
                    <w:rPr>
                      <w:b/>
                    </w:rPr>
                  </w:pPr>
                  <w:r>
                    <w:rPr>
                      <w:b/>
                    </w:rPr>
                    <w:lastRenderedPageBreak/>
                    <w:t>3. Требования к результатам</w:t>
                  </w:r>
                </w:p>
              </w:tc>
            </w:tr>
            <w:tr w:rsidR="007A218E" w:rsidTr="00DB1CA2">
              <w:tc>
                <w:tcPr>
                  <w:tcW w:w="9682" w:type="dxa"/>
                  <w:gridSpan w:val="10"/>
                  <w:tcBorders>
                    <w:top w:val="single" w:sz="4" w:space="0" w:color="000000"/>
                    <w:left w:val="single" w:sz="4" w:space="0" w:color="000000"/>
                    <w:bottom w:val="single" w:sz="4" w:space="0" w:color="000000"/>
                    <w:right w:val="single" w:sz="4" w:space="0" w:color="000000"/>
                  </w:tcBorders>
                </w:tcPr>
                <w:p w:rsidR="007A218E" w:rsidRDefault="007A218E" w:rsidP="00A85484">
                  <w:pPr>
                    <w:jc w:val="both"/>
                  </w:pPr>
                  <w:r>
                    <w:rPr>
                      <w:bCs/>
                      <w:lang w:eastAsia="en-US"/>
                    </w:rPr>
                    <w:t xml:space="preserve">Страховщик выдает Страхователю полисы страхования КАСКО на каждое транспортное средство в день предоставления счета в соответствии с заявкой Страхователя. Счет в месте со Страховыми полисами предоставляются Страховщиком не позднее истечения 3 (трех) рабочих дней после предоставления Страхователем заявки вместе с комплектом </w:t>
                  </w:r>
                  <w:r>
                    <w:rPr>
                      <w:szCs w:val="28"/>
                    </w:rPr>
                    <w:t>документов на страхование</w:t>
                  </w:r>
                  <w:r>
                    <w:rPr>
                      <w:bCs/>
                      <w:lang w:eastAsia="en-US"/>
                    </w:rPr>
                    <w:t xml:space="preserve"> ТС.</w:t>
                  </w:r>
                </w:p>
              </w:tc>
            </w:tr>
            <w:tr w:rsidR="007A218E" w:rsidTr="00DB1CA2">
              <w:tc>
                <w:tcPr>
                  <w:tcW w:w="9682" w:type="dxa"/>
                  <w:gridSpan w:val="10"/>
                  <w:tcBorders>
                    <w:top w:val="single" w:sz="4" w:space="0" w:color="000000"/>
                    <w:left w:val="single" w:sz="4" w:space="0" w:color="000000"/>
                    <w:bottom w:val="single" w:sz="4" w:space="0" w:color="000000"/>
                    <w:right w:val="single" w:sz="4" w:space="0" w:color="000000"/>
                  </w:tcBorders>
                </w:tcPr>
                <w:p w:rsidR="007A218E" w:rsidRDefault="007A218E" w:rsidP="00A85484">
                  <w:pPr>
                    <w:jc w:val="both"/>
                  </w:pPr>
                  <w:r>
                    <w:rPr>
                      <w:b/>
                    </w:rPr>
                    <w:t>4.</w:t>
                  </w:r>
                  <w:r>
                    <w:rPr>
                      <w:i/>
                    </w:rPr>
                    <w:t xml:space="preserve"> </w:t>
                  </w:r>
                  <w:r>
                    <w:rPr>
                      <w:b/>
                      <w:bCs/>
                    </w:rPr>
                    <w:t>Место, условия и порядок оказания услуг</w:t>
                  </w:r>
                </w:p>
              </w:tc>
            </w:tr>
            <w:tr w:rsidR="007A218E" w:rsidTr="00DB1CA2">
              <w:tc>
                <w:tcPr>
                  <w:tcW w:w="1756" w:type="dxa"/>
                  <w:gridSpan w:val="2"/>
                  <w:tcBorders>
                    <w:top w:val="single" w:sz="4" w:space="0" w:color="000000"/>
                    <w:left w:val="single" w:sz="4" w:space="0" w:color="000000"/>
                    <w:bottom w:val="single" w:sz="4" w:space="0" w:color="000000"/>
                    <w:right w:val="single" w:sz="4" w:space="0" w:color="000000"/>
                  </w:tcBorders>
                </w:tcPr>
                <w:p w:rsidR="007A218E" w:rsidRDefault="007A218E" w:rsidP="00A85484">
                  <w:pPr>
                    <w:jc w:val="both"/>
                  </w:pPr>
                  <w:r>
                    <w:t>Место</w:t>
                  </w:r>
                  <w:r>
                    <w:rPr>
                      <w:bCs/>
                    </w:rPr>
                    <w:t xml:space="preserve"> оказания услуг</w:t>
                  </w:r>
                </w:p>
              </w:tc>
              <w:tc>
                <w:tcPr>
                  <w:tcW w:w="7926" w:type="dxa"/>
                  <w:gridSpan w:val="8"/>
                  <w:tcBorders>
                    <w:top w:val="single" w:sz="4" w:space="0" w:color="000000"/>
                    <w:left w:val="single" w:sz="4" w:space="0" w:color="000000"/>
                    <w:bottom w:val="single" w:sz="4" w:space="0" w:color="000000"/>
                    <w:right w:val="single" w:sz="4" w:space="0" w:color="000000"/>
                  </w:tcBorders>
                </w:tcPr>
                <w:p w:rsidR="007A218E" w:rsidRDefault="007A218E" w:rsidP="00A85484">
                  <w:pPr>
                    <w:rPr>
                      <w:bCs/>
                      <w:color w:val="000000"/>
                      <w:szCs w:val="28"/>
                    </w:rPr>
                  </w:pPr>
                  <w:r>
                    <w:rPr>
                      <w:bCs/>
                      <w:color w:val="000000"/>
                      <w:szCs w:val="28"/>
                    </w:rPr>
                    <w:t>Территория страхования: Российская Федерация, за исключением района боевых действий.</w:t>
                  </w:r>
                </w:p>
                <w:p w:rsidR="007A218E" w:rsidRDefault="007A218E" w:rsidP="00A85484">
                  <w:r>
                    <w:t xml:space="preserve">Страховщик обязуется обеспечить доставку страховых полисов по адресу местонахождения Страхователя: г. Ростов-на-Дону, ул. </w:t>
                  </w:r>
                  <w:proofErr w:type="gramStart"/>
                  <w:r>
                    <w:t>Депутатская</w:t>
                  </w:r>
                  <w:proofErr w:type="gramEnd"/>
                  <w:r>
                    <w:t>, 3.</w:t>
                  </w:r>
                </w:p>
              </w:tc>
            </w:tr>
            <w:tr w:rsidR="007A218E" w:rsidTr="00DB1CA2">
              <w:tc>
                <w:tcPr>
                  <w:tcW w:w="1756" w:type="dxa"/>
                  <w:gridSpan w:val="2"/>
                  <w:tcBorders>
                    <w:top w:val="single" w:sz="4" w:space="0" w:color="000000"/>
                    <w:left w:val="single" w:sz="4" w:space="0" w:color="000000"/>
                    <w:bottom w:val="single" w:sz="4" w:space="0" w:color="000000"/>
                    <w:right w:val="single" w:sz="4" w:space="0" w:color="000000"/>
                  </w:tcBorders>
                </w:tcPr>
                <w:p w:rsidR="007A218E" w:rsidRDefault="007A218E" w:rsidP="00A85484">
                  <w:pPr>
                    <w:jc w:val="both"/>
                  </w:pPr>
                  <w:r>
                    <w:t xml:space="preserve">Условия </w:t>
                  </w:r>
                  <w:r>
                    <w:rPr>
                      <w:bCs/>
                    </w:rPr>
                    <w:t>оказания услуг</w:t>
                  </w:r>
                </w:p>
              </w:tc>
              <w:tc>
                <w:tcPr>
                  <w:tcW w:w="7926" w:type="dxa"/>
                  <w:gridSpan w:val="8"/>
                  <w:tcBorders>
                    <w:top w:val="single" w:sz="4" w:space="0" w:color="000000"/>
                    <w:left w:val="single" w:sz="4" w:space="0" w:color="000000"/>
                    <w:bottom w:val="single" w:sz="4" w:space="0" w:color="000000"/>
                    <w:right w:val="single" w:sz="4" w:space="0" w:color="000000"/>
                  </w:tcBorders>
                </w:tcPr>
                <w:p w:rsidR="007A218E" w:rsidRDefault="007A218E" w:rsidP="00A85484">
                  <w:pPr>
                    <w:jc w:val="both"/>
                    <w:rPr>
                      <w:szCs w:val="28"/>
                    </w:rPr>
                  </w:pPr>
                  <w:r>
                    <w:rPr>
                      <w:szCs w:val="28"/>
                    </w:rPr>
                    <w:t xml:space="preserve">Между Страхователем и Страховщиком в порядке, предусмотренном открытым конкурсом, заключается договор страхования КАСКО. </w:t>
                  </w:r>
                  <w:proofErr w:type="gramStart"/>
                  <w:r>
                    <w:rPr>
                      <w:szCs w:val="28"/>
                    </w:rPr>
                    <w:t>В рамках указанного договора Страховщиком выдаются отдельные страховые полисы на каждый объект страхования (каждое ТС из указанных в Таблице № 1 пункта 1 технического задания).</w:t>
                  </w:r>
                  <w:proofErr w:type="gramEnd"/>
                  <w:r>
                    <w:rPr>
                      <w:szCs w:val="28"/>
                    </w:rPr>
                    <w:t xml:space="preserve"> </w:t>
                  </w:r>
                  <w:proofErr w:type="gramStart"/>
                  <w:r>
                    <w:rPr>
                      <w:szCs w:val="28"/>
                    </w:rPr>
                    <w:t>Состав комплекта документов на страхование ТС (письменное Заявление о страховом случае установленного образца, страховой полис, документы на застрахованное ТС (Свидетельство о регистрации ТС и/или Паспорт ТС, заверенную подписью и печатью Страхователя копию путевого листа и/или доверенности на право управления застрахованным ТС, водительское удостоверение лица, управлявшего ТС в момент наступления страхового события), а также документы из компетентных органов, подтверждающие</w:t>
                  </w:r>
                  <w:proofErr w:type="gramEnd"/>
                  <w:r>
                    <w:rPr>
                      <w:szCs w:val="28"/>
                    </w:rPr>
                    <w:t xml:space="preserve"> факт наступления страхового события (при необходимости).</w:t>
                  </w:r>
                </w:p>
              </w:tc>
            </w:tr>
            <w:tr w:rsidR="007A218E" w:rsidTr="00DB1CA2">
              <w:tc>
                <w:tcPr>
                  <w:tcW w:w="1756" w:type="dxa"/>
                  <w:gridSpan w:val="2"/>
                  <w:tcBorders>
                    <w:top w:val="single" w:sz="4" w:space="0" w:color="000000"/>
                    <w:left w:val="single" w:sz="4" w:space="0" w:color="000000"/>
                    <w:bottom w:val="single" w:sz="4" w:space="0" w:color="000000"/>
                    <w:right w:val="single" w:sz="4" w:space="0" w:color="000000"/>
                  </w:tcBorders>
                </w:tcPr>
                <w:p w:rsidR="007A218E" w:rsidRDefault="007A218E" w:rsidP="00A85484">
                  <w:pPr>
                    <w:jc w:val="both"/>
                  </w:pPr>
                  <w:r>
                    <w:t>Сроки</w:t>
                  </w:r>
                  <w:r>
                    <w:rPr>
                      <w:bCs/>
                    </w:rPr>
                    <w:t xml:space="preserve"> оказания услуг</w:t>
                  </w:r>
                </w:p>
              </w:tc>
              <w:tc>
                <w:tcPr>
                  <w:tcW w:w="7926" w:type="dxa"/>
                  <w:gridSpan w:val="8"/>
                  <w:tcBorders>
                    <w:top w:val="single" w:sz="4" w:space="0" w:color="000000"/>
                    <w:left w:val="single" w:sz="4" w:space="0" w:color="000000"/>
                    <w:bottom w:val="single" w:sz="4" w:space="0" w:color="000000"/>
                    <w:right w:val="single" w:sz="4" w:space="0" w:color="000000"/>
                  </w:tcBorders>
                </w:tcPr>
                <w:p w:rsidR="007A218E" w:rsidRDefault="007A218E" w:rsidP="00A85484">
                  <w:pPr>
                    <w:jc w:val="both"/>
                    <w:rPr>
                      <w:bCs/>
                    </w:rPr>
                  </w:pPr>
                  <w:r>
                    <w:rPr>
                      <w:bCs/>
                    </w:rPr>
                    <w:t xml:space="preserve">Договор вступает в силу </w:t>
                  </w:r>
                  <w:proofErr w:type="gramStart"/>
                  <w:r>
                    <w:rPr>
                      <w:bCs/>
                    </w:rPr>
                    <w:t>с даты</w:t>
                  </w:r>
                  <w:proofErr w:type="gramEnd"/>
                  <w:r>
                    <w:rPr>
                      <w:bCs/>
                    </w:rPr>
                    <w:t xml:space="preserve"> его подписания Страхователем и Страховщиком и действует с даты его подписания Страхователем и Страховщиком по 31 декабря 202</w:t>
                  </w:r>
                  <w:r w:rsidR="00A46013">
                    <w:rPr>
                      <w:bCs/>
                    </w:rPr>
                    <w:t>3</w:t>
                  </w:r>
                  <w:r>
                    <w:rPr>
                      <w:bCs/>
                    </w:rPr>
                    <w:t xml:space="preserve"> года. </w:t>
                  </w:r>
                </w:p>
                <w:p w:rsidR="007A218E" w:rsidRDefault="007A218E" w:rsidP="00A85484">
                  <w:pPr>
                    <w:jc w:val="both"/>
                    <w:rPr>
                      <w:szCs w:val="28"/>
                    </w:rPr>
                  </w:pPr>
                  <w:r>
                    <w:rPr>
                      <w:szCs w:val="28"/>
                    </w:rPr>
                    <w:t xml:space="preserve">Страхование действует в периоды, указанные в страховых полисах, выданных в рамках договора (генерального полиса КАСКО). Период страхования по каждому оформляемому Страховщиком в рамках договора страховому полису – 12 месяцев и начинается с 00 часов 00 минут даты, установленной Страхователем </w:t>
                  </w:r>
                  <w:proofErr w:type="gramStart"/>
                  <w:r>
                    <w:rPr>
                      <w:szCs w:val="28"/>
                    </w:rPr>
                    <w:t>согласно заявки</w:t>
                  </w:r>
                  <w:proofErr w:type="gramEnd"/>
                  <w:r>
                    <w:rPr>
                      <w:szCs w:val="28"/>
                    </w:rPr>
                    <w:t>.</w:t>
                  </w:r>
                </w:p>
                <w:p w:rsidR="007A218E" w:rsidRDefault="007A218E" w:rsidP="00A85484">
                  <w:pPr>
                    <w:jc w:val="both"/>
                    <w:rPr>
                      <w:szCs w:val="28"/>
                    </w:rPr>
                  </w:pPr>
                  <w:r>
                    <w:rPr>
                      <w:szCs w:val="28"/>
                    </w:rPr>
                    <w:t>Страхователь вправе принять решение о досрочном прекращении страхового периода в отношении любого из объектов страхования в одностороннем порядке. В случае принятия соответствующего решения Страхователем, Страховщик обязуется осуществить Страхователю возврат части суммы страховой премии, с учетом удержания в свою пользу части страховой премии, исчисленной пропорционально истекшему периоду страхования.</w:t>
                  </w:r>
                </w:p>
              </w:tc>
            </w:tr>
            <w:tr w:rsidR="007A218E" w:rsidTr="00DB1CA2">
              <w:tc>
                <w:tcPr>
                  <w:tcW w:w="9682" w:type="dxa"/>
                  <w:gridSpan w:val="10"/>
                  <w:tcBorders>
                    <w:top w:val="single" w:sz="4" w:space="0" w:color="000000"/>
                    <w:left w:val="single" w:sz="4" w:space="0" w:color="000000"/>
                    <w:bottom w:val="single" w:sz="4" w:space="0" w:color="000000"/>
                    <w:right w:val="single" w:sz="4" w:space="0" w:color="000000"/>
                  </w:tcBorders>
                </w:tcPr>
                <w:p w:rsidR="007A218E" w:rsidRDefault="007A218E" w:rsidP="00A85484">
                  <w:pPr>
                    <w:jc w:val="both"/>
                    <w:rPr>
                      <w:b/>
                      <w:bCs/>
                    </w:rPr>
                  </w:pPr>
                  <w:r>
                    <w:rPr>
                      <w:b/>
                      <w:bCs/>
                    </w:rPr>
                    <w:t>5. Форма, сроки и порядок оплаты</w:t>
                  </w:r>
                </w:p>
              </w:tc>
            </w:tr>
            <w:tr w:rsidR="007A218E" w:rsidTr="00A37CE2">
              <w:tc>
                <w:tcPr>
                  <w:tcW w:w="1986" w:type="dxa"/>
                  <w:gridSpan w:val="3"/>
                  <w:tcBorders>
                    <w:top w:val="single" w:sz="4" w:space="0" w:color="000000"/>
                    <w:left w:val="single" w:sz="4" w:space="0" w:color="000000"/>
                    <w:bottom w:val="single" w:sz="4" w:space="0" w:color="000000"/>
                    <w:right w:val="single" w:sz="4" w:space="0" w:color="000000"/>
                  </w:tcBorders>
                </w:tcPr>
                <w:p w:rsidR="007A218E" w:rsidRDefault="007A218E" w:rsidP="00A85484">
                  <w:pPr>
                    <w:jc w:val="both"/>
                    <w:rPr>
                      <w:bCs/>
                      <w:lang w:eastAsia="en-US"/>
                    </w:rPr>
                  </w:pPr>
                  <w:r>
                    <w:rPr>
                      <w:bCs/>
                      <w:lang w:eastAsia="en-US"/>
                    </w:rPr>
                    <w:t>Форма оплаты</w:t>
                  </w:r>
                </w:p>
              </w:tc>
              <w:tc>
                <w:tcPr>
                  <w:tcW w:w="7696" w:type="dxa"/>
                  <w:gridSpan w:val="7"/>
                  <w:tcBorders>
                    <w:top w:val="single" w:sz="4" w:space="0" w:color="000000"/>
                    <w:left w:val="single" w:sz="4" w:space="0" w:color="000000"/>
                    <w:bottom w:val="single" w:sz="4" w:space="0" w:color="000000"/>
                    <w:right w:val="single" w:sz="4" w:space="0" w:color="000000"/>
                  </w:tcBorders>
                </w:tcPr>
                <w:p w:rsidR="007A218E" w:rsidRDefault="007A218E" w:rsidP="00A85484">
                  <w:r>
                    <w:t xml:space="preserve">Оплата осуществляется в безналичной форме путем перечисления </w:t>
                  </w:r>
                  <w:r>
                    <w:lastRenderedPageBreak/>
                    <w:t>средств на счет контрагента.</w:t>
                  </w:r>
                </w:p>
              </w:tc>
            </w:tr>
            <w:tr w:rsidR="007A218E" w:rsidTr="00A37CE2">
              <w:tc>
                <w:tcPr>
                  <w:tcW w:w="1986" w:type="dxa"/>
                  <w:gridSpan w:val="3"/>
                  <w:tcBorders>
                    <w:top w:val="single" w:sz="4" w:space="0" w:color="000000"/>
                    <w:left w:val="single" w:sz="4" w:space="0" w:color="000000"/>
                    <w:bottom w:val="single" w:sz="4" w:space="0" w:color="000000"/>
                    <w:right w:val="single" w:sz="4" w:space="0" w:color="000000"/>
                  </w:tcBorders>
                </w:tcPr>
                <w:p w:rsidR="007A218E" w:rsidRDefault="007A218E" w:rsidP="00A85484">
                  <w:pPr>
                    <w:jc w:val="both"/>
                    <w:rPr>
                      <w:bCs/>
                      <w:lang w:eastAsia="en-US"/>
                    </w:rPr>
                  </w:pPr>
                  <w:r>
                    <w:rPr>
                      <w:bCs/>
                      <w:lang w:eastAsia="en-US"/>
                    </w:rPr>
                    <w:lastRenderedPageBreak/>
                    <w:t>Авансирование</w:t>
                  </w:r>
                </w:p>
              </w:tc>
              <w:tc>
                <w:tcPr>
                  <w:tcW w:w="7696" w:type="dxa"/>
                  <w:gridSpan w:val="7"/>
                  <w:tcBorders>
                    <w:top w:val="single" w:sz="4" w:space="0" w:color="000000"/>
                    <w:left w:val="single" w:sz="4" w:space="0" w:color="000000"/>
                    <w:bottom w:val="single" w:sz="4" w:space="0" w:color="000000"/>
                    <w:right w:val="single" w:sz="4" w:space="0" w:color="000000"/>
                  </w:tcBorders>
                </w:tcPr>
                <w:p w:rsidR="007A218E" w:rsidRDefault="007A218E" w:rsidP="00A85484">
                  <w:r>
                    <w:t>нет.</w:t>
                  </w:r>
                </w:p>
              </w:tc>
            </w:tr>
            <w:tr w:rsidR="007A218E" w:rsidTr="00A37CE2">
              <w:tc>
                <w:tcPr>
                  <w:tcW w:w="1986" w:type="dxa"/>
                  <w:gridSpan w:val="3"/>
                  <w:tcBorders>
                    <w:top w:val="single" w:sz="4" w:space="0" w:color="000000"/>
                    <w:left w:val="single" w:sz="4" w:space="0" w:color="000000"/>
                    <w:bottom w:val="single" w:sz="4" w:space="0" w:color="000000"/>
                    <w:right w:val="single" w:sz="4" w:space="0" w:color="000000"/>
                  </w:tcBorders>
                </w:tcPr>
                <w:p w:rsidR="007A218E" w:rsidRDefault="007A218E" w:rsidP="00A85484">
                  <w:pPr>
                    <w:jc w:val="both"/>
                    <w:rPr>
                      <w:bCs/>
                      <w:lang w:eastAsia="en-US"/>
                    </w:rPr>
                  </w:pPr>
                  <w:r>
                    <w:rPr>
                      <w:bCs/>
                      <w:lang w:eastAsia="en-US"/>
                    </w:rPr>
                    <w:t>Срок и порядок оплаты</w:t>
                  </w:r>
                </w:p>
              </w:tc>
              <w:tc>
                <w:tcPr>
                  <w:tcW w:w="7696" w:type="dxa"/>
                  <w:gridSpan w:val="7"/>
                  <w:tcBorders>
                    <w:top w:val="single" w:sz="4" w:space="0" w:color="000000"/>
                    <w:left w:val="single" w:sz="4" w:space="0" w:color="000000"/>
                    <w:bottom w:val="single" w:sz="4" w:space="0" w:color="000000"/>
                    <w:right w:val="single" w:sz="4" w:space="0" w:color="000000"/>
                  </w:tcBorders>
                </w:tcPr>
                <w:p w:rsidR="007A218E" w:rsidRDefault="007A218E" w:rsidP="00BA5B63">
                  <w:r>
                    <w:t xml:space="preserve">Оплата страховой премии производится Страхователем путем перечисления денежных средств на расчетный счет Страховщика в течение </w:t>
                  </w:r>
                  <w:r w:rsidR="00683733">
                    <w:t>7</w:t>
                  </w:r>
                  <w:r>
                    <w:t>-</w:t>
                  </w:r>
                  <w:r w:rsidR="00683733">
                    <w:t>м</w:t>
                  </w:r>
                  <w:r>
                    <w:t>и (</w:t>
                  </w:r>
                  <w:r w:rsidR="00683733">
                    <w:t>семи</w:t>
                  </w:r>
                  <w:r>
                    <w:t xml:space="preserve">) </w:t>
                  </w:r>
                  <w:r w:rsidR="00BA5B63">
                    <w:t>рабочих</w:t>
                  </w:r>
                  <w:r>
                    <w:t xml:space="preserve">  дней </w:t>
                  </w:r>
                  <w:r>
                    <w:rPr>
                      <w:lang w:eastAsia="en-US"/>
                    </w:rPr>
                    <w:t>с момента предоставления полисов на ТС и счета на оплату.</w:t>
                  </w:r>
                </w:p>
              </w:tc>
            </w:tr>
            <w:tr w:rsidR="007A218E" w:rsidTr="00DB1CA2">
              <w:tc>
                <w:tcPr>
                  <w:tcW w:w="9682" w:type="dxa"/>
                  <w:gridSpan w:val="10"/>
                  <w:tcBorders>
                    <w:top w:val="single" w:sz="4" w:space="0" w:color="000000"/>
                    <w:left w:val="single" w:sz="4" w:space="0" w:color="000000"/>
                    <w:bottom w:val="single" w:sz="4" w:space="0" w:color="000000"/>
                    <w:right w:val="single" w:sz="4" w:space="0" w:color="000000"/>
                  </w:tcBorders>
                </w:tcPr>
                <w:p w:rsidR="007A218E" w:rsidRDefault="007A218E" w:rsidP="00A85484">
                  <w:pPr>
                    <w:jc w:val="both"/>
                    <w:rPr>
                      <w:b/>
                      <w:bCs/>
                    </w:rPr>
                  </w:pPr>
                  <w:r>
                    <w:rPr>
                      <w:b/>
                      <w:bCs/>
                    </w:rPr>
                    <w:t>6. Иные требования</w:t>
                  </w:r>
                </w:p>
              </w:tc>
            </w:tr>
            <w:tr w:rsidR="007A218E" w:rsidTr="00DB1CA2">
              <w:tc>
                <w:tcPr>
                  <w:tcW w:w="9682" w:type="dxa"/>
                  <w:gridSpan w:val="10"/>
                  <w:tcBorders>
                    <w:top w:val="single" w:sz="4" w:space="0" w:color="000000"/>
                    <w:left w:val="single" w:sz="4" w:space="0" w:color="000000"/>
                    <w:bottom w:val="single" w:sz="4" w:space="0" w:color="000000"/>
                    <w:right w:val="single" w:sz="4" w:space="0" w:color="000000"/>
                  </w:tcBorders>
                </w:tcPr>
                <w:p w:rsidR="007A218E" w:rsidRDefault="007A218E" w:rsidP="00A85484">
                  <w:pPr>
                    <w:jc w:val="both"/>
                  </w:pPr>
                  <w:r>
                    <w:rPr>
                      <w:bCs/>
                    </w:rPr>
                    <w:t>Не предусмотрены</w:t>
                  </w:r>
                  <w:r>
                    <w:rPr>
                      <w:bCs/>
                      <w:i/>
                    </w:rPr>
                    <w:t>.</w:t>
                  </w:r>
                </w:p>
              </w:tc>
            </w:tr>
            <w:tr w:rsidR="007A218E" w:rsidTr="00DB1CA2">
              <w:tc>
                <w:tcPr>
                  <w:tcW w:w="9682" w:type="dxa"/>
                  <w:gridSpan w:val="10"/>
                  <w:tcBorders>
                    <w:top w:val="single" w:sz="4" w:space="0" w:color="000000"/>
                    <w:left w:val="single" w:sz="4" w:space="0" w:color="000000"/>
                    <w:bottom w:val="single" w:sz="4" w:space="0" w:color="000000"/>
                    <w:right w:val="single" w:sz="4" w:space="0" w:color="000000"/>
                  </w:tcBorders>
                </w:tcPr>
                <w:p w:rsidR="007A218E" w:rsidRDefault="007A218E" w:rsidP="00A85484">
                  <w:pPr>
                    <w:jc w:val="both"/>
                    <w:rPr>
                      <w:b/>
                    </w:rPr>
                  </w:pPr>
                  <w:r>
                    <w:rPr>
                      <w:b/>
                    </w:rPr>
                    <w:t>7. Расчет стоимости услуг за единицу</w:t>
                  </w:r>
                </w:p>
              </w:tc>
            </w:tr>
            <w:tr w:rsidR="007A218E" w:rsidTr="00DB1CA2">
              <w:tc>
                <w:tcPr>
                  <w:tcW w:w="9682" w:type="dxa"/>
                  <w:gridSpan w:val="10"/>
                  <w:tcBorders>
                    <w:top w:val="single" w:sz="4" w:space="0" w:color="000000"/>
                    <w:left w:val="single" w:sz="4" w:space="0" w:color="000000"/>
                    <w:bottom w:val="single" w:sz="4" w:space="0" w:color="000000"/>
                    <w:right w:val="single" w:sz="4" w:space="0" w:color="000000"/>
                  </w:tcBorders>
                </w:tcPr>
                <w:p w:rsidR="007A218E" w:rsidRDefault="007A218E" w:rsidP="00A85484">
                  <w:pPr>
                    <w:jc w:val="both"/>
                  </w:pPr>
                  <w:r>
                    <w:t>Цена за единицу каждого наименования товаров, работ,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запроса котировок (коэффициент тендерного снижения). В случае если участником в отношении различных позиций технического задания предлагаются к поставке одинаковые товары (товары одной марки, модели, с одинаковыми характеристиками), цена за единицу каждого наименования таких товаров определяется исходя из минимальной единичной расценки соответствующей позиции технического задания, сниженной на коэффициент тендерного снижения.</w:t>
                  </w:r>
                </w:p>
              </w:tc>
            </w:tr>
          </w:tbl>
          <w:p w:rsidR="006D5DC6" w:rsidRDefault="006D5DC6" w:rsidP="00067AC9">
            <w:pPr>
              <w:pStyle w:val="a9"/>
              <w:ind w:firstLine="6243"/>
              <w:rPr>
                <w:sz w:val="28"/>
                <w:szCs w:val="28"/>
              </w:rPr>
            </w:pPr>
          </w:p>
          <w:p w:rsidR="00823B08" w:rsidRDefault="00823B08" w:rsidP="00067AC9">
            <w:pPr>
              <w:pStyle w:val="a9"/>
              <w:ind w:firstLine="6243"/>
              <w:rPr>
                <w:sz w:val="28"/>
                <w:szCs w:val="28"/>
              </w:rPr>
            </w:pPr>
          </w:p>
          <w:p w:rsidR="002A6863" w:rsidRPr="00A37CE2" w:rsidRDefault="002A6863" w:rsidP="00067AC9">
            <w:pPr>
              <w:pStyle w:val="a9"/>
              <w:ind w:firstLine="6243"/>
              <w:rPr>
                <w:sz w:val="28"/>
                <w:szCs w:val="28"/>
              </w:rPr>
            </w:pPr>
          </w:p>
          <w:p w:rsidR="00EB047C" w:rsidRPr="00A37CE2" w:rsidRDefault="00EB047C" w:rsidP="00067AC9">
            <w:pPr>
              <w:pStyle w:val="a9"/>
              <w:ind w:firstLine="6243"/>
              <w:rPr>
                <w:sz w:val="28"/>
                <w:szCs w:val="28"/>
              </w:rPr>
            </w:pPr>
          </w:p>
          <w:p w:rsidR="00EB047C" w:rsidRPr="00A37CE2" w:rsidRDefault="00EB047C" w:rsidP="00067AC9">
            <w:pPr>
              <w:pStyle w:val="a9"/>
              <w:ind w:firstLine="6243"/>
              <w:rPr>
                <w:sz w:val="28"/>
                <w:szCs w:val="28"/>
              </w:rPr>
            </w:pPr>
          </w:p>
          <w:p w:rsidR="00EB047C" w:rsidRPr="00A37CE2" w:rsidRDefault="00EB047C" w:rsidP="00067AC9">
            <w:pPr>
              <w:pStyle w:val="a9"/>
              <w:ind w:firstLine="6243"/>
              <w:rPr>
                <w:sz w:val="28"/>
                <w:szCs w:val="28"/>
              </w:rPr>
            </w:pPr>
          </w:p>
          <w:p w:rsidR="00EB047C" w:rsidRPr="00A37CE2" w:rsidRDefault="00EB047C" w:rsidP="00067AC9">
            <w:pPr>
              <w:pStyle w:val="a9"/>
              <w:ind w:firstLine="6243"/>
              <w:rPr>
                <w:sz w:val="28"/>
                <w:szCs w:val="28"/>
              </w:rPr>
            </w:pPr>
          </w:p>
          <w:p w:rsidR="00EB047C" w:rsidRPr="00A37CE2" w:rsidRDefault="00EB047C" w:rsidP="00067AC9">
            <w:pPr>
              <w:pStyle w:val="a9"/>
              <w:ind w:firstLine="6243"/>
              <w:rPr>
                <w:sz w:val="28"/>
                <w:szCs w:val="28"/>
              </w:rPr>
            </w:pPr>
          </w:p>
          <w:p w:rsidR="00EB047C" w:rsidRPr="00A37CE2" w:rsidRDefault="00EB047C" w:rsidP="00067AC9">
            <w:pPr>
              <w:pStyle w:val="a9"/>
              <w:ind w:firstLine="6243"/>
              <w:rPr>
                <w:sz w:val="28"/>
                <w:szCs w:val="28"/>
              </w:rPr>
            </w:pPr>
          </w:p>
          <w:p w:rsidR="00EB047C" w:rsidRPr="00A37CE2" w:rsidRDefault="00EB047C" w:rsidP="00067AC9">
            <w:pPr>
              <w:pStyle w:val="a9"/>
              <w:ind w:firstLine="6243"/>
              <w:rPr>
                <w:sz w:val="28"/>
                <w:szCs w:val="28"/>
              </w:rPr>
            </w:pPr>
          </w:p>
          <w:p w:rsidR="00EB047C" w:rsidRPr="00A37CE2" w:rsidRDefault="00EB047C" w:rsidP="00067AC9">
            <w:pPr>
              <w:pStyle w:val="a9"/>
              <w:ind w:firstLine="6243"/>
              <w:rPr>
                <w:sz w:val="28"/>
                <w:szCs w:val="28"/>
              </w:rPr>
            </w:pPr>
          </w:p>
          <w:p w:rsidR="00EB047C" w:rsidRPr="00A37CE2" w:rsidRDefault="00EB047C" w:rsidP="00067AC9">
            <w:pPr>
              <w:pStyle w:val="a9"/>
              <w:ind w:firstLine="6243"/>
              <w:rPr>
                <w:sz w:val="28"/>
                <w:szCs w:val="28"/>
              </w:rPr>
            </w:pPr>
          </w:p>
          <w:p w:rsidR="00EB047C" w:rsidRPr="00A37CE2" w:rsidRDefault="00EB047C" w:rsidP="00067AC9">
            <w:pPr>
              <w:pStyle w:val="a9"/>
              <w:ind w:firstLine="6243"/>
              <w:rPr>
                <w:sz w:val="28"/>
                <w:szCs w:val="28"/>
              </w:rPr>
            </w:pPr>
          </w:p>
          <w:p w:rsidR="00EB047C" w:rsidRPr="00A37CE2" w:rsidRDefault="00EB047C" w:rsidP="00067AC9">
            <w:pPr>
              <w:pStyle w:val="a9"/>
              <w:ind w:firstLine="6243"/>
              <w:rPr>
                <w:sz w:val="28"/>
                <w:szCs w:val="28"/>
              </w:rPr>
            </w:pPr>
          </w:p>
          <w:p w:rsidR="00EB047C" w:rsidRPr="00A37CE2" w:rsidRDefault="00EB047C" w:rsidP="00067AC9">
            <w:pPr>
              <w:pStyle w:val="a9"/>
              <w:ind w:firstLine="6243"/>
              <w:rPr>
                <w:sz w:val="28"/>
                <w:szCs w:val="28"/>
              </w:rPr>
            </w:pPr>
          </w:p>
          <w:p w:rsidR="00EB047C" w:rsidRPr="00A37CE2" w:rsidRDefault="00EB047C" w:rsidP="00067AC9">
            <w:pPr>
              <w:pStyle w:val="a9"/>
              <w:ind w:firstLine="6243"/>
              <w:rPr>
                <w:sz w:val="28"/>
                <w:szCs w:val="28"/>
              </w:rPr>
            </w:pPr>
          </w:p>
          <w:p w:rsidR="00EB047C" w:rsidRPr="00A37CE2" w:rsidRDefault="00EB047C" w:rsidP="00067AC9">
            <w:pPr>
              <w:pStyle w:val="a9"/>
              <w:ind w:firstLine="6243"/>
              <w:rPr>
                <w:sz w:val="28"/>
                <w:szCs w:val="28"/>
              </w:rPr>
            </w:pPr>
          </w:p>
          <w:p w:rsidR="00EB047C" w:rsidRPr="00A37CE2" w:rsidRDefault="00EB047C" w:rsidP="00067AC9">
            <w:pPr>
              <w:pStyle w:val="a9"/>
              <w:ind w:firstLine="6243"/>
              <w:rPr>
                <w:sz w:val="28"/>
                <w:szCs w:val="28"/>
              </w:rPr>
            </w:pPr>
          </w:p>
          <w:p w:rsidR="00EB047C" w:rsidRPr="00A37CE2" w:rsidRDefault="00EB047C" w:rsidP="00067AC9">
            <w:pPr>
              <w:pStyle w:val="a9"/>
              <w:ind w:firstLine="6243"/>
              <w:rPr>
                <w:sz w:val="28"/>
                <w:szCs w:val="28"/>
              </w:rPr>
            </w:pPr>
          </w:p>
          <w:p w:rsidR="00EB047C" w:rsidRPr="00A37CE2" w:rsidRDefault="00EB047C" w:rsidP="00067AC9">
            <w:pPr>
              <w:pStyle w:val="a9"/>
              <w:ind w:firstLine="6243"/>
              <w:rPr>
                <w:sz w:val="28"/>
                <w:szCs w:val="28"/>
              </w:rPr>
            </w:pPr>
          </w:p>
          <w:p w:rsidR="00EB047C" w:rsidRPr="00A37CE2" w:rsidRDefault="00EB047C" w:rsidP="00067AC9">
            <w:pPr>
              <w:pStyle w:val="a9"/>
              <w:ind w:firstLine="6243"/>
              <w:rPr>
                <w:sz w:val="28"/>
                <w:szCs w:val="28"/>
              </w:rPr>
            </w:pPr>
          </w:p>
          <w:p w:rsidR="00EB047C" w:rsidRPr="000A714F" w:rsidRDefault="00EB047C" w:rsidP="00067AC9">
            <w:pPr>
              <w:pStyle w:val="a9"/>
              <w:ind w:firstLine="6243"/>
              <w:rPr>
                <w:sz w:val="28"/>
                <w:szCs w:val="28"/>
              </w:rPr>
            </w:pPr>
          </w:p>
          <w:p w:rsidR="00D3328E" w:rsidRPr="000A714F" w:rsidRDefault="00D3328E" w:rsidP="00067AC9">
            <w:pPr>
              <w:pStyle w:val="a9"/>
              <w:ind w:firstLine="6243"/>
              <w:rPr>
                <w:sz w:val="28"/>
                <w:szCs w:val="28"/>
              </w:rPr>
            </w:pPr>
          </w:p>
          <w:p w:rsidR="00EB047C" w:rsidRDefault="00EB047C" w:rsidP="00067AC9">
            <w:pPr>
              <w:pStyle w:val="a9"/>
              <w:ind w:firstLine="6243"/>
              <w:rPr>
                <w:sz w:val="28"/>
                <w:szCs w:val="28"/>
              </w:rPr>
            </w:pPr>
          </w:p>
          <w:p w:rsidR="00D962B3" w:rsidRDefault="00D962B3" w:rsidP="00067AC9">
            <w:pPr>
              <w:pStyle w:val="a9"/>
              <w:ind w:firstLine="6243"/>
              <w:rPr>
                <w:sz w:val="28"/>
                <w:szCs w:val="28"/>
              </w:rPr>
            </w:pPr>
          </w:p>
          <w:p w:rsidR="00D962B3" w:rsidRDefault="00D962B3" w:rsidP="00067AC9">
            <w:pPr>
              <w:pStyle w:val="a9"/>
              <w:ind w:firstLine="6243"/>
              <w:rPr>
                <w:sz w:val="28"/>
                <w:szCs w:val="28"/>
              </w:rPr>
            </w:pPr>
          </w:p>
          <w:p w:rsidR="00D962B3" w:rsidRDefault="00D962B3" w:rsidP="00067AC9">
            <w:pPr>
              <w:pStyle w:val="a9"/>
              <w:ind w:firstLine="6243"/>
              <w:rPr>
                <w:sz w:val="28"/>
                <w:szCs w:val="28"/>
              </w:rPr>
            </w:pPr>
          </w:p>
          <w:p w:rsidR="00D962B3" w:rsidRDefault="00D962B3" w:rsidP="00067AC9">
            <w:pPr>
              <w:pStyle w:val="a9"/>
              <w:ind w:firstLine="6243"/>
              <w:rPr>
                <w:sz w:val="28"/>
                <w:szCs w:val="28"/>
              </w:rPr>
            </w:pPr>
          </w:p>
          <w:p w:rsidR="00D962B3" w:rsidRPr="00A37CE2" w:rsidRDefault="00D962B3" w:rsidP="00067AC9">
            <w:pPr>
              <w:pStyle w:val="a9"/>
              <w:ind w:firstLine="6243"/>
              <w:rPr>
                <w:sz w:val="28"/>
                <w:szCs w:val="28"/>
              </w:rPr>
            </w:pPr>
          </w:p>
          <w:p w:rsidR="00ED3AED" w:rsidRPr="00EB047C" w:rsidRDefault="00ED3AED" w:rsidP="00EB047C">
            <w:pPr>
              <w:pStyle w:val="a9"/>
              <w:spacing w:line="360" w:lineRule="exact"/>
              <w:ind w:firstLine="6243"/>
              <w:rPr>
                <w:sz w:val="28"/>
                <w:szCs w:val="28"/>
              </w:rPr>
            </w:pPr>
            <w:r w:rsidRPr="00EB047C">
              <w:rPr>
                <w:sz w:val="28"/>
                <w:szCs w:val="28"/>
              </w:rPr>
              <w:lastRenderedPageBreak/>
              <w:t>Приложение № 1.2</w:t>
            </w:r>
          </w:p>
          <w:p w:rsidR="00ED3AED" w:rsidRPr="00EB047C" w:rsidRDefault="00ED3AED" w:rsidP="00EB047C">
            <w:pPr>
              <w:pStyle w:val="a9"/>
              <w:spacing w:line="360" w:lineRule="exact"/>
              <w:ind w:firstLine="6243"/>
              <w:rPr>
                <w:sz w:val="28"/>
                <w:szCs w:val="28"/>
              </w:rPr>
            </w:pPr>
            <w:r w:rsidRPr="00EB047C">
              <w:rPr>
                <w:sz w:val="28"/>
                <w:szCs w:val="28"/>
              </w:rPr>
              <w:t>к конкурсной документации</w:t>
            </w:r>
          </w:p>
          <w:p w:rsidR="00ED3AED" w:rsidRPr="00EB047C" w:rsidRDefault="00ED3AED" w:rsidP="00EB047C">
            <w:pPr>
              <w:pStyle w:val="a9"/>
              <w:spacing w:line="360" w:lineRule="exact"/>
              <w:ind w:firstLine="0"/>
              <w:rPr>
                <w:sz w:val="28"/>
                <w:szCs w:val="28"/>
              </w:rPr>
            </w:pPr>
            <w:r w:rsidRPr="00EB047C">
              <w:rPr>
                <w:sz w:val="28"/>
                <w:szCs w:val="28"/>
              </w:rPr>
              <w:t>ПРОЕКТ</w:t>
            </w:r>
          </w:p>
          <w:p w:rsidR="00ED3AED" w:rsidRPr="00EB047C" w:rsidRDefault="00ED3AED" w:rsidP="00EB047C">
            <w:pPr>
              <w:pStyle w:val="a9"/>
              <w:spacing w:line="360" w:lineRule="exact"/>
              <w:ind w:firstLine="0"/>
              <w:rPr>
                <w:sz w:val="28"/>
                <w:szCs w:val="28"/>
              </w:rPr>
            </w:pPr>
          </w:p>
          <w:p w:rsidR="007F6874" w:rsidRPr="00EB047C" w:rsidRDefault="007F6874" w:rsidP="00EB047C">
            <w:pPr>
              <w:pStyle w:val="a9"/>
              <w:spacing w:line="360" w:lineRule="exact"/>
              <w:ind w:firstLine="0"/>
              <w:rPr>
                <w:sz w:val="28"/>
                <w:szCs w:val="28"/>
              </w:rPr>
            </w:pPr>
          </w:p>
          <w:p w:rsidR="00ED3AED" w:rsidRPr="00EB047C" w:rsidRDefault="00ED3AED" w:rsidP="00EB047C">
            <w:pPr>
              <w:pStyle w:val="a9"/>
              <w:spacing w:line="360" w:lineRule="exact"/>
              <w:jc w:val="center"/>
              <w:rPr>
                <w:b/>
                <w:sz w:val="28"/>
                <w:szCs w:val="28"/>
              </w:rPr>
            </w:pPr>
            <w:r w:rsidRPr="00EB047C">
              <w:rPr>
                <w:b/>
                <w:sz w:val="28"/>
                <w:szCs w:val="28"/>
              </w:rPr>
              <w:t>Договор</w:t>
            </w:r>
          </w:p>
          <w:p w:rsidR="007F3EE5" w:rsidRPr="00EB047C" w:rsidRDefault="007F3EE5" w:rsidP="00EB047C">
            <w:pPr>
              <w:widowControl w:val="0"/>
              <w:tabs>
                <w:tab w:val="left" w:pos="-3828"/>
                <w:tab w:val="left" w:pos="-3686"/>
              </w:tabs>
              <w:autoSpaceDE w:val="0"/>
              <w:adjustRightInd w:val="0"/>
              <w:spacing w:line="360" w:lineRule="exact"/>
              <w:jc w:val="center"/>
              <w:rPr>
                <w:b/>
                <w:bCs/>
                <w:sz w:val="28"/>
                <w:szCs w:val="28"/>
              </w:rPr>
            </w:pPr>
            <w:r w:rsidRPr="00EB047C">
              <w:rPr>
                <w:b/>
                <w:bCs/>
                <w:sz w:val="28"/>
                <w:szCs w:val="28"/>
              </w:rPr>
              <w:t>на оказание услуг по страхованию автотранспортных средств (КАСКО)</w:t>
            </w:r>
          </w:p>
          <w:p w:rsidR="007F3EE5" w:rsidRPr="00EB047C" w:rsidRDefault="007F3EE5" w:rsidP="00EB047C">
            <w:pPr>
              <w:widowControl w:val="0"/>
              <w:autoSpaceDE w:val="0"/>
              <w:adjustRightInd w:val="0"/>
              <w:spacing w:line="360" w:lineRule="exact"/>
              <w:jc w:val="center"/>
              <w:rPr>
                <w:bCs/>
                <w:sz w:val="28"/>
                <w:szCs w:val="28"/>
              </w:rPr>
            </w:pPr>
          </w:p>
          <w:p w:rsidR="00EB047C" w:rsidRPr="00EB047C" w:rsidRDefault="00EB047C" w:rsidP="00EB047C">
            <w:pPr>
              <w:spacing w:line="360" w:lineRule="exact"/>
              <w:jc w:val="center"/>
              <w:rPr>
                <w:sz w:val="28"/>
                <w:szCs w:val="28"/>
              </w:rPr>
            </w:pPr>
            <w:r w:rsidRPr="00EB047C">
              <w:rPr>
                <w:sz w:val="28"/>
                <w:szCs w:val="28"/>
              </w:rPr>
              <w:t xml:space="preserve">г. Ростов-на-Дону </w:t>
            </w:r>
            <w:r w:rsidRPr="00EB047C">
              <w:rPr>
                <w:sz w:val="28"/>
                <w:szCs w:val="28"/>
              </w:rPr>
              <w:tab/>
            </w:r>
            <w:r w:rsidRPr="00EB047C">
              <w:rPr>
                <w:sz w:val="28"/>
                <w:szCs w:val="28"/>
              </w:rPr>
              <w:tab/>
            </w:r>
            <w:r w:rsidRPr="00EB047C">
              <w:rPr>
                <w:sz w:val="28"/>
                <w:szCs w:val="28"/>
              </w:rPr>
              <w:tab/>
            </w:r>
            <w:r w:rsidRPr="00EB047C">
              <w:rPr>
                <w:sz w:val="28"/>
                <w:szCs w:val="28"/>
              </w:rPr>
              <w:tab/>
            </w:r>
            <w:r w:rsidRPr="00EB047C">
              <w:rPr>
                <w:sz w:val="28"/>
                <w:szCs w:val="28"/>
              </w:rPr>
              <w:tab/>
            </w:r>
            <w:r w:rsidRPr="00EB047C">
              <w:rPr>
                <w:sz w:val="28"/>
                <w:szCs w:val="28"/>
              </w:rPr>
              <w:tab/>
              <w:t>«____» ________20__ г.</w:t>
            </w:r>
          </w:p>
          <w:p w:rsidR="00EB047C" w:rsidRPr="00EB047C" w:rsidRDefault="00EB047C" w:rsidP="00EB047C">
            <w:pPr>
              <w:spacing w:line="360" w:lineRule="exact"/>
              <w:jc w:val="center"/>
              <w:rPr>
                <w:b/>
                <w:sz w:val="28"/>
                <w:szCs w:val="28"/>
              </w:rPr>
            </w:pPr>
          </w:p>
          <w:p w:rsidR="00EB047C" w:rsidRPr="00EB047C" w:rsidRDefault="00EB047C" w:rsidP="00EB047C">
            <w:pPr>
              <w:tabs>
                <w:tab w:val="left" w:pos="4320"/>
              </w:tabs>
              <w:spacing w:line="360" w:lineRule="exact"/>
              <w:ind w:firstLine="709"/>
              <w:jc w:val="both"/>
              <w:rPr>
                <w:sz w:val="28"/>
                <w:szCs w:val="28"/>
              </w:rPr>
            </w:pPr>
            <w:proofErr w:type="gramStart"/>
            <w:r w:rsidRPr="00EB047C">
              <w:rPr>
                <w:sz w:val="28"/>
                <w:szCs w:val="28"/>
              </w:rPr>
              <w:t>Акционерное общество «Северо-Кавказская пригородная пассажирская компания» (АО «СКППК»), именуемое в дальнейшем "Страхователь", в лице Генерального директора Ермакова Евгения Александровича, действующего на основании Устава, с одной стороны и ____________________________в лице________________________________, действующей на основании ______________________________, именуемое в дальнейшем «Страховщик», с другой стороны, именуемые в дальнейшем «Стороны», на основании Протокола от ____________________№______________,</w:t>
            </w:r>
            <w:r w:rsidRPr="00EB047C">
              <w:rPr>
                <w:color w:val="4F81BD"/>
                <w:sz w:val="28"/>
                <w:szCs w:val="28"/>
              </w:rPr>
              <w:t xml:space="preserve"> </w:t>
            </w:r>
            <w:r w:rsidRPr="00EB047C">
              <w:rPr>
                <w:sz w:val="28"/>
                <w:szCs w:val="28"/>
              </w:rPr>
              <w:t>заключили настоящий Договор о нижеследующем:</w:t>
            </w:r>
            <w:proofErr w:type="gramEnd"/>
          </w:p>
          <w:p w:rsidR="00EB047C" w:rsidRPr="00EB047C" w:rsidRDefault="00EB047C" w:rsidP="00EB047C">
            <w:pPr>
              <w:tabs>
                <w:tab w:val="left" w:pos="4320"/>
              </w:tabs>
              <w:spacing w:line="360" w:lineRule="exact"/>
              <w:jc w:val="both"/>
              <w:rPr>
                <w:sz w:val="28"/>
                <w:szCs w:val="28"/>
              </w:rPr>
            </w:pPr>
          </w:p>
          <w:p w:rsidR="00EB047C" w:rsidRPr="00EB047C" w:rsidRDefault="00EB047C" w:rsidP="00EB047C">
            <w:pPr>
              <w:widowControl w:val="0"/>
              <w:numPr>
                <w:ilvl w:val="0"/>
                <w:numId w:val="17"/>
              </w:numPr>
              <w:pBdr>
                <w:top w:val="nil"/>
                <w:left w:val="nil"/>
                <w:bottom w:val="nil"/>
                <w:right w:val="nil"/>
                <w:between w:val="nil"/>
              </w:pBdr>
              <w:spacing w:line="360" w:lineRule="exact"/>
              <w:ind w:left="0" w:firstLine="0"/>
              <w:jc w:val="center"/>
              <w:rPr>
                <w:sz w:val="28"/>
                <w:szCs w:val="28"/>
              </w:rPr>
            </w:pPr>
            <w:r w:rsidRPr="00EB047C">
              <w:rPr>
                <w:b/>
                <w:sz w:val="28"/>
                <w:szCs w:val="28"/>
              </w:rPr>
              <w:t>ПРЕДМЕТ ДОГОВОРА</w:t>
            </w:r>
          </w:p>
          <w:p w:rsidR="00EB047C" w:rsidRPr="00EB047C" w:rsidRDefault="00EB047C" w:rsidP="00EB047C">
            <w:pPr>
              <w:numPr>
                <w:ilvl w:val="1"/>
                <w:numId w:val="17"/>
              </w:numPr>
              <w:pBdr>
                <w:top w:val="nil"/>
                <w:left w:val="nil"/>
                <w:bottom w:val="nil"/>
                <w:right w:val="nil"/>
                <w:between w:val="nil"/>
              </w:pBdr>
              <w:spacing w:line="360" w:lineRule="exact"/>
              <w:ind w:left="0" w:firstLine="709"/>
              <w:jc w:val="both"/>
              <w:rPr>
                <w:color w:val="000000"/>
                <w:sz w:val="28"/>
                <w:szCs w:val="28"/>
              </w:rPr>
            </w:pPr>
            <w:r w:rsidRPr="00EB047C">
              <w:rPr>
                <w:color w:val="000000"/>
                <w:sz w:val="28"/>
                <w:szCs w:val="28"/>
              </w:rPr>
              <w:t>Предметом настоящего Договора является оказание услуг по страхованию автотранспортных средств (КАСКО) (далее - услуги) в количестве, указанном в перечне</w:t>
            </w:r>
            <w:r w:rsidRPr="00EB047C">
              <w:rPr>
                <w:color w:val="FF0000"/>
                <w:sz w:val="28"/>
                <w:szCs w:val="28"/>
              </w:rPr>
              <w:t xml:space="preserve"> </w:t>
            </w:r>
            <w:r w:rsidRPr="00EB047C">
              <w:rPr>
                <w:color w:val="000000"/>
                <w:sz w:val="28"/>
                <w:szCs w:val="28"/>
              </w:rPr>
              <w:t>транспортных средств (далее – ТС) Страхователя (Приложение № 1) к настоящему Договору.</w:t>
            </w:r>
          </w:p>
          <w:p w:rsidR="00EB047C" w:rsidRPr="00EB047C" w:rsidRDefault="00EB047C" w:rsidP="00EB047C">
            <w:pPr>
              <w:numPr>
                <w:ilvl w:val="1"/>
                <w:numId w:val="17"/>
              </w:numPr>
              <w:spacing w:line="360" w:lineRule="exact"/>
              <w:ind w:left="0" w:firstLine="709"/>
              <w:jc w:val="both"/>
              <w:rPr>
                <w:sz w:val="28"/>
                <w:szCs w:val="28"/>
              </w:rPr>
            </w:pPr>
            <w:proofErr w:type="gramStart"/>
            <w:r w:rsidRPr="00EB047C">
              <w:rPr>
                <w:sz w:val="28"/>
                <w:szCs w:val="28"/>
              </w:rPr>
              <w:t>По настоящему Договору одна сторона (Страховщик) обязуется за обусловленную настоящим Договором плату (страховую премию) при наступлении предусмотренного в настоящем Договоре события (страхового случая) возместить другой стороне (Страхователю),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настоящим Договором суммы (страховой суммы).</w:t>
            </w:r>
            <w:proofErr w:type="gramEnd"/>
          </w:p>
          <w:p w:rsidR="00EB047C" w:rsidRPr="00EB047C" w:rsidRDefault="00EB047C" w:rsidP="00EB047C">
            <w:pPr>
              <w:numPr>
                <w:ilvl w:val="1"/>
                <w:numId w:val="17"/>
              </w:numPr>
              <w:spacing w:line="360" w:lineRule="exact"/>
              <w:ind w:left="0" w:firstLine="709"/>
              <w:jc w:val="both"/>
              <w:rPr>
                <w:sz w:val="28"/>
                <w:szCs w:val="28"/>
              </w:rPr>
            </w:pPr>
            <w:r w:rsidRPr="00EB047C">
              <w:rPr>
                <w:sz w:val="28"/>
                <w:szCs w:val="28"/>
              </w:rPr>
              <w:t>По настоящему Договору принято на страхование 5 (пять) транспортных сре</w:t>
            </w:r>
            <w:proofErr w:type="gramStart"/>
            <w:r w:rsidRPr="00EB047C">
              <w:rPr>
                <w:sz w:val="28"/>
                <w:szCs w:val="28"/>
              </w:rPr>
              <w:t>дств Стр</w:t>
            </w:r>
            <w:proofErr w:type="gramEnd"/>
            <w:r w:rsidRPr="00EB047C">
              <w:rPr>
                <w:sz w:val="28"/>
                <w:szCs w:val="28"/>
              </w:rPr>
              <w:t>ахователя согласно приложению №1, являющегося неотъемлемой частью настоящего договора.</w:t>
            </w:r>
          </w:p>
          <w:p w:rsidR="00EB047C" w:rsidRPr="00EB047C" w:rsidRDefault="00EB047C" w:rsidP="00EB047C">
            <w:pPr>
              <w:spacing w:line="360" w:lineRule="exact"/>
              <w:ind w:firstLine="709"/>
              <w:jc w:val="both"/>
              <w:rPr>
                <w:sz w:val="28"/>
                <w:szCs w:val="28"/>
              </w:rPr>
            </w:pPr>
            <w:r w:rsidRPr="00EB047C">
              <w:rPr>
                <w:sz w:val="28"/>
                <w:szCs w:val="28"/>
              </w:rPr>
              <w:t>1.4. Территория страхования: Российская Федерация, за исключением района боевых действий.</w:t>
            </w:r>
          </w:p>
          <w:p w:rsidR="00EB047C" w:rsidRPr="00EB047C" w:rsidRDefault="00EB047C" w:rsidP="00EB047C">
            <w:pPr>
              <w:spacing w:line="360" w:lineRule="exact"/>
              <w:ind w:firstLine="709"/>
              <w:jc w:val="both"/>
              <w:rPr>
                <w:sz w:val="28"/>
                <w:szCs w:val="28"/>
              </w:rPr>
            </w:pPr>
            <w:r w:rsidRPr="00EB047C">
              <w:rPr>
                <w:sz w:val="28"/>
                <w:szCs w:val="28"/>
              </w:rPr>
              <w:t>1.5. Период страхования устанавливается Страхователем на 12 календарных месяцев по каждому транспортному средству.</w:t>
            </w:r>
          </w:p>
          <w:p w:rsidR="00EB047C" w:rsidRPr="00EB047C" w:rsidRDefault="00EB047C" w:rsidP="00EB047C">
            <w:pPr>
              <w:spacing w:line="360" w:lineRule="exact"/>
              <w:ind w:firstLine="709"/>
              <w:jc w:val="both"/>
              <w:rPr>
                <w:sz w:val="28"/>
                <w:szCs w:val="28"/>
              </w:rPr>
            </w:pPr>
            <w:r w:rsidRPr="00EB047C">
              <w:rPr>
                <w:sz w:val="28"/>
                <w:szCs w:val="28"/>
              </w:rPr>
              <w:lastRenderedPageBreak/>
              <w:t>1.6. Выдача полисов страхования КАСКО на каждое транспортное средство осуществляется в день предоставления счета в соответствии с заявкой Страхователя. Счет в месте со Страховыми полисами предоставляются Страховщиком не позднее истечения 3 (трех) рабочих дней после предоставления Страхователем заявки вместе с комплектом документов на страхование ТС.</w:t>
            </w:r>
          </w:p>
          <w:p w:rsidR="00EB047C" w:rsidRPr="00EB047C" w:rsidRDefault="00EB047C" w:rsidP="00EB047C">
            <w:pPr>
              <w:spacing w:line="360" w:lineRule="exact"/>
              <w:ind w:firstLine="709"/>
              <w:jc w:val="both"/>
              <w:rPr>
                <w:sz w:val="28"/>
                <w:szCs w:val="28"/>
              </w:rPr>
            </w:pPr>
            <w:r w:rsidRPr="00EB047C">
              <w:rPr>
                <w:sz w:val="28"/>
                <w:szCs w:val="28"/>
              </w:rPr>
              <w:t>1.7. Количество лиц, допущенных к управлению по каждому Т</w:t>
            </w:r>
            <w:proofErr w:type="gramStart"/>
            <w:r w:rsidRPr="00EB047C">
              <w:rPr>
                <w:sz w:val="28"/>
                <w:szCs w:val="28"/>
              </w:rPr>
              <w:t>С-</w:t>
            </w:r>
            <w:proofErr w:type="gramEnd"/>
            <w:r w:rsidRPr="00EB047C">
              <w:rPr>
                <w:sz w:val="28"/>
                <w:szCs w:val="28"/>
              </w:rPr>
              <w:t xml:space="preserve"> неограниченное.</w:t>
            </w:r>
          </w:p>
          <w:p w:rsidR="00EB047C" w:rsidRPr="00EB047C" w:rsidRDefault="00EB047C" w:rsidP="00EB047C">
            <w:pPr>
              <w:spacing w:line="360" w:lineRule="exact"/>
              <w:ind w:firstLine="709"/>
              <w:jc w:val="both"/>
              <w:rPr>
                <w:sz w:val="28"/>
                <w:szCs w:val="28"/>
              </w:rPr>
            </w:pPr>
          </w:p>
          <w:p w:rsidR="00EB047C" w:rsidRPr="00EB047C" w:rsidRDefault="00EB047C" w:rsidP="00EB047C">
            <w:pPr>
              <w:widowControl w:val="0"/>
              <w:numPr>
                <w:ilvl w:val="0"/>
                <w:numId w:val="17"/>
              </w:numPr>
              <w:pBdr>
                <w:top w:val="nil"/>
                <w:left w:val="nil"/>
                <w:bottom w:val="nil"/>
                <w:right w:val="nil"/>
                <w:between w:val="nil"/>
              </w:pBdr>
              <w:spacing w:line="360" w:lineRule="exact"/>
              <w:ind w:left="0" w:firstLine="0"/>
              <w:jc w:val="center"/>
              <w:rPr>
                <w:sz w:val="28"/>
                <w:szCs w:val="28"/>
              </w:rPr>
            </w:pPr>
            <w:r w:rsidRPr="00EB047C">
              <w:rPr>
                <w:b/>
                <w:sz w:val="28"/>
                <w:szCs w:val="28"/>
              </w:rPr>
              <w:t>СТРАХОВАЯ СУММА</w:t>
            </w:r>
          </w:p>
          <w:p w:rsidR="00EB047C" w:rsidRPr="00EB047C" w:rsidRDefault="00EB047C" w:rsidP="00EB047C">
            <w:pPr>
              <w:widowControl w:val="0"/>
              <w:numPr>
                <w:ilvl w:val="1"/>
                <w:numId w:val="17"/>
              </w:numPr>
              <w:pBdr>
                <w:top w:val="nil"/>
                <w:left w:val="nil"/>
                <w:bottom w:val="nil"/>
                <w:right w:val="nil"/>
                <w:between w:val="nil"/>
              </w:pBdr>
              <w:tabs>
                <w:tab w:val="left" w:pos="709"/>
              </w:tabs>
              <w:spacing w:line="360" w:lineRule="exact"/>
              <w:ind w:left="0" w:firstLine="851"/>
              <w:jc w:val="both"/>
              <w:rPr>
                <w:sz w:val="28"/>
                <w:szCs w:val="28"/>
              </w:rPr>
            </w:pPr>
            <w:r w:rsidRPr="00EB047C">
              <w:rPr>
                <w:sz w:val="28"/>
                <w:szCs w:val="28"/>
              </w:rPr>
              <w:t>Общая страховая сумма по настоящему Договору составляет        _________________________________________________, и определена в Приложении № 2 к настоящему Договору.</w:t>
            </w:r>
          </w:p>
          <w:p w:rsidR="00EB047C" w:rsidRPr="00EB047C" w:rsidRDefault="00EB047C" w:rsidP="00EB047C">
            <w:pPr>
              <w:widowControl w:val="0"/>
              <w:numPr>
                <w:ilvl w:val="1"/>
                <w:numId w:val="17"/>
              </w:numPr>
              <w:pBdr>
                <w:top w:val="nil"/>
                <w:left w:val="nil"/>
                <w:bottom w:val="nil"/>
                <w:right w:val="nil"/>
                <w:between w:val="nil"/>
              </w:pBdr>
              <w:spacing w:line="360" w:lineRule="exact"/>
              <w:ind w:left="0" w:firstLine="851"/>
              <w:jc w:val="both"/>
              <w:rPr>
                <w:sz w:val="28"/>
                <w:szCs w:val="28"/>
              </w:rPr>
            </w:pPr>
            <w:r w:rsidRPr="00EB047C">
              <w:rPr>
                <w:sz w:val="28"/>
                <w:szCs w:val="28"/>
              </w:rPr>
              <w:t>Страховая сумма в отношении каждого ТС установлена в Приложении № 2 к настоящему Договору.</w:t>
            </w:r>
          </w:p>
          <w:p w:rsidR="00EB047C" w:rsidRPr="00EB047C" w:rsidRDefault="00EB047C" w:rsidP="00EB047C">
            <w:pPr>
              <w:widowControl w:val="0"/>
              <w:spacing w:line="360" w:lineRule="exact"/>
              <w:ind w:firstLine="851"/>
              <w:jc w:val="both"/>
              <w:rPr>
                <w:sz w:val="28"/>
                <w:szCs w:val="28"/>
              </w:rPr>
            </w:pPr>
            <w:r w:rsidRPr="00EB047C">
              <w:rPr>
                <w:sz w:val="28"/>
                <w:szCs w:val="28"/>
              </w:rPr>
              <w:t>2.3. Страховое возмещение по настоящему Договору будет выплачиваться без применения франшизы, на условиях неагрегатной страховой суммы (страховая сумма после каждого страхового случая остается неизменной, уменьшение страховой суммы на величину суммы произошедшего убытка не производится), сумма страхового возмещения по страхованию риска КАСКО будет рассчитываться без учета амортизации ТС и износа деталей.</w:t>
            </w:r>
          </w:p>
          <w:p w:rsidR="00EB047C" w:rsidRPr="00EB047C" w:rsidRDefault="00EB047C" w:rsidP="00EB047C">
            <w:pPr>
              <w:widowControl w:val="0"/>
              <w:spacing w:line="360" w:lineRule="exact"/>
              <w:ind w:firstLine="851"/>
              <w:jc w:val="both"/>
              <w:rPr>
                <w:sz w:val="28"/>
                <w:szCs w:val="28"/>
              </w:rPr>
            </w:pPr>
          </w:p>
          <w:p w:rsidR="00EB047C" w:rsidRPr="00EB047C" w:rsidRDefault="00EB047C" w:rsidP="00EB047C">
            <w:pPr>
              <w:widowControl w:val="0"/>
              <w:spacing w:line="360" w:lineRule="exact"/>
              <w:jc w:val="center"/>
              <w:rPr>
                <w:b/>
                <w:sz w:val="28"/>
                <w:szCs w:val="28"/>
              </w:rPr>
            </w:pPr>
            <w:r w:rsidRPr="00EB047C">
              <w:rPr>
                <w:b/>
                <w:sz w:val="28"/>
                <w:szCs w:val="28"/>
              </w:rPr>
              <w:t>3. СТРАХОВАЯ ПРЕМИЯ, ФОРМА И ПОРЯДОК ЕЕ ОПЛАТЫ</w:t>
            </w:r>
          </w:p>
          <w:p w:rsidR="00EB047C" w:rsidRPr="00EB047C" w:rsidRDefault="00EB047C" w:rsidP="00EB047C">
            <w:pPr>
              <w:spacing w:line="360" w:lineRule="exact"/>
              <w:ind w:firstLine="851"/>
              <w:jc w:val="both"/>
              <w:rPr>
                <w:sz w:val="28"/>
                <w:szCs w:val="28"/>
              </w:rPr>
            </w:pPr>
            <w:r w:rsidRPr="00EB047C">
              <w:rPr>
                <w:sz w:val="28"/>
                <w:szCs w:val="28"/>
              </w:rPr>
              <w:t xml:space="preserve">3.1. Общая страховая премия, являющаяся ценой настоящего Договора, составляет ____________________________________________, </w:t>
            </w:r>
            <w:r w:rsidRPr="00EB047C">
              <w:rPr>
                <w:sz w:val="28"/>
                <w:szCs w:val="28"/>
                <w:highlight w:val="white"/>
              </w:rPr>
              <w:t>НДС не облагается согласно пп.7 п.3.ст.149 НК РФ.</w:t>
            </w:r>
          </w:p>
          <w:p w:rsidR="00EB047C" w:rsidRPr="00EB047C" w:rsidRDefault="00EB047C" w:rsidP="00EB047C">
            <w:pPr>
              <w:spacing w:line="360" w:lineRule="exact"/>
              <w:ind w:firstLine="851"/>
              <w:jc w:val="both"/>
              <w:rPr>
                <w:sz w:val="28"/>
                <w:szCs w:val="28"/>
              </w:rPr>
            </w:pPr>
            <w:r w:rsidRPr="00EB047C">
              <w:rPr>
                <w:sz w:val="28"/>
                <w:szCs w:val="28"/>
              </w:rPr>
              <w:t>Цена Договора включает в себя все затраты Страховщика на оказание Услуг по настоящему Договору, в том числе расходы, связанные с доставкой полисов и уплату всех необходимых налогов и иных обязательных платежей.</w:t>
            </w:r>
          </w:p>
          <w:p w:rsidR="00EB047C" w:rsidRPr="00EB047C" w:rsidRDefault="00EB047C" w:rsidP="00EB047C">
            <w:pPr>
              <w:spacing w:line="360" w:lineRule="exact"/>
              <w:ind w:firstLine="851"/>
              <w:jc w:val="both"/>
              <w:rPr>
                <w:sz w:val="28"/>
                <w:szCs w:val="28"/>
              </w:rPr>
            </w:pPr>
            <w:r w:rsidRPr="00EB047C">
              <w:rPr>
                <w:sz w:val="28"/>
                <w:szCs w:val="28"/>
              </w:rPr>
              <w:t xml:space="preserve">3.2. Размер страховой премии в отношении каждого ТС Страхователя, подлежащего страхованию по настоящему Договору, определен в Приложении № 2 к настоящему Договору. </w:t>
            </w:r>
          </w:p>
          <w:p w:rsidR="00EB047C" w:rsidRPr="00EB047C" w:rsidRDefault="00EB047C" w:rsidP="00EB047C">
            <w:pPr>
              <w:spacing w:line="360" w:lineRule="exact"/>
              <w:ind w:firstLine="851"/>
              <w:jc w:val="both"/>
              <w:rPr>
                <w:b/>
                <w:i/>
                <w:sz w:val="28"/>
                <w:szCs w:val="28"/>
              </w:rPr>
            </w:pPr>
            <w:r w:rsidRPr="00EB047C">
              <w:rPr>
                <w:sz w:val="28"/>
                <w:szCs w:val="28"/>
              </w:rPr>
              <w:t>3.3. Страховая премия уплачивается Страховщику в следующем порядке: в течение 7 (семи) рабочих дней с момента предоставления Страховщиком счета и страхового полиса Страхователю безналичным перечислением на расчетный счет Страховщика и на основании заявки Страхователя. Заявка на оформление полиса предоставляется Страхователем в свободной форме на электронную почту Страховщика.</w:t>
            </w:r>
          </w:p>
          <w:p w:rsidR="00EB047C" w:rsidRPr="00EB047C" w:rsidRDefault="00EB047C" w:rsidP="00EB047C">
            <w:pPr>
              <w:widowControl w:val="0"/>
              <w:spacing w:line="360" w:lineRule="exact"/>
              <w:ind w:firstLine="851"/>
              <w:jc w:val="both"/>
              <w:rPr>
                <w:sz w:val="28"/>
                <w:szCs w:val="28"/>
              </w:rPr>
            </w:pPr>
            <w:r w:rsidRPr="00EB047C">
              <w:rPr>
                <w:sz w:val="28"/>
                <w:szCs w:val="28"/>
              </w:rPr>
              <w:t>3.4. Обязательства по оплате считаются исполненными Страхователем в момент списания денежных средств со счета Страхователя в адрес Страховщика.</w:t>
            </w:r>
          </w:p>
          <w:p w:rsidR="00EB047C" w:rsidRPr="00EB047C" w:rsidRDefault="00EB047C" w:rsidP="00EB047C">
            <w:pPr>
              <w:widowControl w:val="0"/>
              <w:spacing w:line="360" w:lineRule="exact"/>
              <w:ind w:firstLine="851"/>
              <w:jc w:val="both"/>
              <w:rPr>
                <w:sz w:val="28"/>
                <w:szCs w:val="28"/>
              </w:rPr>
            </w:pPr>
            <w:r w:rsidRPr="00EB047C">
              <w:rPr>
                <w:sz w:val="28"/>
                <w:szCs w:val="28"/>
              </w:rPr>
              <w:lastRenderedPageBreak/>
              <w:t>3.5. Страховой полис выдается Страхователю на каждое транспортное средство вместе с предоставлением Страховщиком счета на оплату, полиса, который  подписывается с обеих сторон и  удостоверяется их печатями.</w:t>
            </w:r>
          </w:p>
          <w:p w:rsidR="00EB047C" w:rsidRPr="00EB047C" w:rsidRDefault="00EB047C" w:rsidP="00EB047C">
            <w:pPr>
              <w:widowControl w:val="0"/>
              <w:spacing w:line="360" w:lineRule="exact"/>
              <w:ind w:firstLine="851"/>
              <w:jc w:val="both"/>
              <w:rPr>
                <w:sz w:val="28"/>
                <w:szCs w:val="28"/>
              </w:rPr>
            </w:pPr>
            <w:r w:rsidRPr="00EB047C">
              <w:rPr>
                <w:sz w:val="28"/>
                <w:szCs w:val="28"/>
              </w:rPr>
              <w:t>3.6.</w:t>
            </w:r>
            <w:r w:rsidRPr="00EB047C">
              <w:rPr>
                <w:sz w:val="28"/>
                <w:szCs w:val="28"/>
              </w:rPr>
              <w:tab/>
              <w:t xml:space="preserve">В случае нарушения, Страховщиком сроков представления комплекта документов, указанных в договоре, окончательный расчет за оказанные услуги, производится в течение 90 календарных дней </w:t>
            </w:r>
            <w:proofErr w:type="gramStart"/>
            <w:r w:rsidRPr="00EB047C">
              <w:rPr>
                <w:sz w:val="28"/>
                <w:szCs w:val="28"/>
              </w:rPr>
              <w:t>с даты представления</w:t>
            </w:r>
            <w:proofErr w:type="gramEnd"/>
            <w:r w:rsidRPr="00EB047C">
              <w:rPr>
                <w:sz w:val="28"/>
                <w:szCs w:val="28"/>
              </w:rPr>
              <w:t xml:space="preserve"> документов. </w:t>
            </w:r>
          </w:p>
          <w:p w:rsidR="00EB047C" w:rsidRPr="00EB047C" w:rsidRDefault="00EB047C" w:rsidP="00EB047C">
            <w:pPr>
              <w:widowControl w:val="0"/>
              <w:spacing w:line="360" w:lineRule="exact"/>
              <w:ind w:firstLine="851"/>
              <w:jc w:val="both"/>
              <w:rPr>
                <w:sz w:val="28"/>
                <w:szCs w:val="28"/>
              </w:rPr>
            </w:pPr>
            <w:r w:rsidRPr="00EB047C">
              <w:rPr>
                <w:sz w:val="28"/>
                <w:szCs w:val="28"/>
              </w:rPr>
              <w:t>3.7.</w:t>
            </w:r>
            <w:r w:rsidRPr="00EB047C">
              <w:rPr>
                <w:sz w:val="28"/>
                <w:szCs w:val="28"/>
              </w:rPr>
              <w:tab/>
              <w:t xml:space="preserve">Стороны ежеквартально не позднее 30 (тридцатого) числа месяца, следующего за отчетным кварталом, осуществляют сверку расчетов по настоящему Договору путем подписания Акта сверки взаимных расчетов.  </w:t>
            </w:r>
          </w:p>
          <w:p w:rsidR="00EB047C" w:rsidRPr="00EB047C" w:rsidRDefault="00EB047C" w:rsidP="00EB047C">
            <w:pPr>
              <w:widowControl w:val="0"/>
              <w:spacing w:line="360" w:lineRule="exact"/>
              <w:ind w:firstLine="851"/>
              <w:jc w:val="both"/>
              <w:rPr>
                <w:sz w:val="28"/>
                <w:szCs w:val="28"/>
              </w:rPr>
            </w:pPr>
            <w:r w:rsidRPr="00EB047C">
              <w:rPr>
                <w:sz w:val="28"/>
                <w:szCs w:val="28"/>
              </w:rPr>
              <w:t>3.8.</w:t>
            </w:r>
            <w:r w:rsidRPr="00EB047C">
              <w:rPr>
                <w:sz w:val="28"/>
                <w:szCs w:val="28"/>
              </w:rPr>
              <w:tab/>
              <w:t xml:space="preserve">Акт сверки направляется одной из Сторон на электронные адреса Страховщика  __________________ /Страхователя   N_olenuk@mail.skppk.ru, кроме того, почтой. </w:t>
            </w:r>
          </w:p>
          <w:p w:rsidR="00EB047C" w:rsidRPr="00EB047C" w:rsidRDefault="00EB047C" w:rsidP="00EB047C">
            <w:pPr>
              <w:widowControl w:val="0"/>
              <w:spacing w:line="360" w:lineRule="exact"/>
              <w:ind w:firstLine="851"/>
              <w:jc w:val="both"/>
              <w:rPr>
                <w:sz w:val="28"/>
                <w:szCs w:val="28"/>
              </w:rPr>
            </w:pPr>
            <w:r w:rsidRPr="00EB047C">
              <w:rPr>
                <w:sz w:val="28"/>
                <w:szCs w:val="28"/>
              </w:rPr>
              <w:t>3.9.</w:t>
            </w:r>
            <w:r w:rsidRPr="00EB047C">
              <w:rPr>
                <w:sz w:val="28"/>
                <w:szCs w:val="28"/>
              </w:rPr>
              <w:tab/>
              <w:t>Сторона, получившая Акт сверки взаимных расчетов в рамках настоящего Договора, обязана рассмотреть и согласовать направленный вариант либо предоставить свой вариант взаиморасчетов в течение 5 (пяти) рабочих дней с момента получения, в противном случае взаиморасчеты считаются согласованными и подтвержденными по данным направляющей Стороны.</w:t>
            </w:r>
          </w:p>
          <w:p w:rsidR="00EB047C" w:rsidRPr="00EB047C" w:rsidRDefault="00EB047C" w:rsidP="00EB047C">
            <w:pPr>
              <w:widowControl w:val="0"/>
              <w:spacing w:line="360" w:lineRule="exact"/>
              <w:ind w:firstLine="851"/>
              <w:jc w:val="both"/>
              <w:rPr>
                <w:sz w:val="28"/>
                <w:szCs w:val="28"/>
              </w:rPr>
            </w:pPr>
            <w:r w:rsidRPr="00EB047C">
              <w:rPr>
                <w:sz w:val="28"/>
                <w:szCs w:val="28"/>
              </w:rPr>
              <w:t>3.10.</w:t>
            </w:r>
            <w:r w:rsidRPr="00EB047C">
              <w:rPr>
                <w:sz w:val="28"/>
                <w:szCs w:val="28"/>
              </w:rPr>
              <w:tab/>
              <w:t>Стороны осуществляют электронный документооборот по телекоммуникационным каналам связи с применением усиленной квалифицированной электронной подписи в соответствии с Порядком, определенным в приложении №3 к настоящему Договору.</w:t>
            </w:r>
          </w:p>
          <w:p w:rsidR="00EB047C" w:rsidRPr="00EB047C" w:rsidRDefault="00EB047C" w:rsidP="00EB047C">
            <w:pPr>
              <w:widowControl w:val="0"/>
              <w:spacing w:line="360" w:lineRule="exact"/>
              <w:ind w:firstLine="851"/>
              <w:jc w:val="both"/>
              <w:rPr>
                <w:sz w:val="28"/>
                <w:szCs w:val="28"/>
              </w:rPr>
            </w:pPr>
          </w:p>
          <w:p w:rsidR="00EB047C" w:rsidRPr="00EB047C" w:rsidRDefault="00EB047C" w:rsidP="00EB047C">
            <w:pPr>
              <w:widowControl w:val="0"/>
              <w:numPr>
                <w:ilvl w:val="0"/>
                <w:numId w:val="19"/>
              </w:numPr>
              <w:pBdr>
                <w:top w:val="nil"/>
                <w:left w:val="nil"/>
                <w:bottom w:val="nil"/>
                <w:right w:val="nil"/>
                <w:between w:val="nil"/>
              </w:pBdr>
              <w:tabs>
                <w:tab w:val="left" w:pos="142"/>
              </w:tabs>
              <w:spacing w:line="360" w:lineRule="exact"/>
              <w:ind w:left="0" w:hanging="357"/>
              <w:jc w:val="center"/>
              <w:rPr>
                <w:b/>
                <w:sz w:val="28"/>
                <w:szCs w:val="28"/>
              </w:rPr>
            </w:pPr>
            <w:r w:rsidRPr="00EB047C">
              <w:rPr>
                <w:b/>
                <w:sz w:val="28"/>
                <w:szCs w:val="28"/>
              </w:rPr>
              <w:t>СТРАХОВЫЕ СЛУЧАИ</w:t>
            </w:r>
          </w:p>
          <w:p w:rsidR="00EB047C" w:rsidRPr="00EB047C" w:rsidRDefault="00EB047C" w:rsidP="00EB047C">
            <w:pPr>
              <w:widowControl w:val="0"/>
              <w:spacing w:line="360" w:lineRule="exact"/>
              <w:ind w:firstLine="709"/>
              <w:jc w:val="both"/>
              <w:rPr>
                <w:sz w:val="28"/>
                <w:szCs w:val="28"/>
              </w:rPr>
            </w:pPr>
            <w:r w:rsidRPr="00EB047C">
              <w:rPr>
                <w:sz w:val="28"/>
                <w:szCs w:val="28"/>
              </w:rPr>
              <w:t>4.1. Страховыми случаями по настоящему Договору признаются следующие события:</w:t>
            </w:r>
          </w:p>
          <w:p w:rsidR="00EB047C" w:rsidRPr="00EB047C" w:rsidRDefault="00EB047C" w:rsidP="00EB047C">
            <w:pPr>
              <w:spacing w:line="360" w:lineRule="exact"/>
              <w:ind w:firstLine="709"/>
              <w:jc w:val="both"/>
              <w:rPr>
                <w:sz w:val="28"/>
                <w:szCs w:val="28"/>
              </w:rPr>
            </w:pPr>
            <w:r w:rsidRPr="00EB047C">
              <w:rPr>
                <w:sz w:val="28"/>
                <w:szCs w:val="28"/>
              </w:rPr>
              <w:t>- «КАСКО», включающего в себя риски «УГОН» и «УЩЕРБ».</w:t>
            </w:r>
          </w:p>
          <w:p w:rsidR="00EB047C" w:rsidRPr="00EB047C" w:rsidRDefault="00EB047C" w:rsidP="00EB047C">
            <w:pPr>
              <w:tabs>
                <w:tab w:val="left" w:pos="900"/>
              </w:tabs>
              <w:spacing w:line="360" w:lineRule="exact"/>
              <w:ind w:firstLine="709"/>
              <w:jc w:val="both"/>
              <w:rPr>
                <w:sz w:val="28"/>
                <w:szCs w:val="28"/>
              </w:rPr>
            </w:pPr>
            <w:r w:rsidRPr="00EB047C">
              <w:rPr>
                <w:b/>
                <w:sz w:val="28"/>
                <w:szCs w:val="28"/>
              </w:rPr>
              <w:t>- «УГОН»</w:t>
            </w:r>
            <w:r w:rsidRPr="00EB047C">
              <w:rPr>
                <w:sz w:val="28"/>
                <w:szCs w:val="28"/>
              </w:rPr>
              <w:t xml:space="preserve"> - утрата застрахованного ТС в результате следующих предполагаемых событий (за исключением событий, которые специально оговорены как события, которые не подлежат страхованию в качестве страхового риска), квалифицируемых в соответствии с Уголовным кодексом РФ как:</w:t>
            </w:r>
          </w:p>
          <w:p w:rsidR="00EB047C" w:rsidRPr="00EB047C" w:rsidRDefault="00EB047C" w:rsidP="00EB047C">
            <w:pPr>
              <w:tabs>
                <w:tab w:val="left" w:pos="900"/>
              </w:tabs>
              <w:spacing w:line="360" w:lineRule="exact"/>
              <w:ind w:firstLine="709"/>
              <w:jc w:val="both"/>
              <w:rPr>
                <w:sz w:val="28"/>
                <w:szCs w:val="28"/>
              </w:rPr>
            </w:pPr>
            <w:r w:rsidRPr="00EB047C">
              <w:rPr>
                <w:sz w:val="28"/>
                <w:szCs w:val="28"/>
              </w:rPr>
              <w:t>а) кража - тайное хищение ТС, а также дополнительного оборудования;</w:t>
            </w:r>
          </w:p>
          <w:p w:rsidR="00EB047C" w:rsidRPr="00EB047C" w:rsidRDefault="00EB047C" w:rsidP="00EB047C">
            <w:pPr>
              <w:spacing w:line="360" w:lineRule="exact"/>
              <w:ind w:firstLine="709"/>
              <w:rPr>
                <w:sz w:val="28"/>
                <w:szCs w:val="28"/>
              </w:rPr>
            </w:pPr>
            <w:r w:rsidRPr="00EB047C">
              <w:rPr>
                <w:sz w:val="28"/>
                <w:szCs w:val="28"/>
              </w:rPr>
              <w:t>б) грабеж - открытое хищение ТС, а также дополнительного оборудования;</w:t>
            </w:r>
          </w:p>
          <w:p w:rsidR="00EB047C" w:rsidRPr="00EB047C" w:rsidRDefault="00EB047C" w:rsidP="00EB047C">
            <w:pPr>
              <w:tabs>
                <w:tab w:val="left" w:pos="900"/>
              </w:tabs>
              <w:spacing w:line="360" w:lineRule="exact"/>
              <w:ind w:firstLine="709"/>
              <w:jc w:val="both"/>
              <w:rPr>
                <w:sz w:val="28"/>
                <w:szCs w:val="28"/>
              </w:rPr>
            </w:pPr>
            <w:r w:rsidRPr="00EB047C">
              <w:rPr>
                <w:sz w:val="28"/>
                <w:szCs w:val="28"/>
              </w:rPr>
              <w:t>в) разбой - нападение в целях хищения ТС, а также дополнительного оборудования, совершенное с применением насилия, опасного для жизни или здоровья, либо с угрозой применения такого насилия;</w:t>
            </w:r>
          </w:p>
          <w:p w:rsidR="00EB047C" w:rsidRPr="00EB047C" w:rsidRDefault="00EB047C" w:rsidP="00EB047C">
            <w:pPr>
              <w:tabs>
                <w:tab w:val="left" w:pos="900"/>
              </w:tabs>
              <w:spacing w:line="360" w:lineRule="exact"/>
              <w:ind w:firstLine="709"/>
              <w:jc w:val="both"/>
              <w:rPr>
                <w:sz w:val="28"/>
                <w:szCs w:val="28"/>
              </w:rPr>
            </w:pPr>
            <w:r w:rsidRPr="00EB047C">
              <w:rPr>
                <w:sz w:val="28"/>
                <w:szCs w:val="28"/>
              </w:rPr>
              <w:t>г) угон - неправомерное завладение ТС, а также дополнительным оборудованием без цели хищения.</w:t>
            </w:r>
          </w:p>
          <w:p w:rsidR="00EB047C" w:rsidRPr="00EB047C" w:rsidRDefault="00EB047C" w:rsidP="00EB047C">
            <w:pPr>
              <w:pBdr>
                <w:top w:val="nil"/>
                <w:left w:val="nil"/>
                <w:bottom w:val="nil"/>
                <w:right w:val="nil"/>
                <w:between w:val="nil"/>
              </w:pBdr>
              <w:tabs>
                <w:tab w:val="left" w:pos="0"/>
              </w:tabs>
              <w:spacing w:line="360" w:lineRule="exact"/>
              <w:ind w:firstLine="709"/>
              <w:jc w:val="both"/>
              <w:rPr>
                <w:sz w:val="28"/>
                <w:szCs w:val="28"/>
              </w:rPr>
            </w:pPr>
            <w:proofErr w:type="gramStart"/>
            <w:r w:rsidRPr="00EB047C">
              <w:rPr>
                <w:b/>
                <w:sz w:val="28"/>
                <w:szCs w:val="28"/>
              </w:rPr>
              <w:t>- «УЩЕРБ»</w:t>
            </w:r>
            <w:r w:rsidRPr="00EB047C">
              <w:rPr>
                <w:sz w:val="28"/>
                <w:szCs w:val="28"/>
              </w:rPr>
              <w:t xml:space="preserve"> - следующие предполагаемые события (за исключением </w:t>
            </w:r>
            <w:r w:rsidRPr="00EB047C">
              <w:rPr>
                <w:sz w:val="28"/>
                <w:szCs w:val="28"/>
              </w:rPr>
              <w:lastRenderedPageBreak/>
              <w:t>событий, которые не подлежат страхованию в качестве страхового риска), в результате которых могут быть причинены повреждения застрахованному ТС, вследствие которых Страхователю причинен прямой имущественный ущерб (убыток, выражающийся в непосредственном изменении состояния застрахованного имущества.</w:t>
            </w:r>
            <w:proofErr w:type="gramEnd"/>
            <w:r w:rsidRPr="00EB047C">
              <w:rPr>
                <w:sz w:val="28"/>
                <w:szCs w:val="28"/>
              </w:rPr>
              <w:t xml:space="preserve"> </w:t>
            </w:r>
            <w:proofErr w:type="gramStart"/>
            <w:r w:rsidRPr="00EB047C">
              <w:rPr>
                <w:sz w:val="28"/>
                <w:szCs w:val="28"/>
              </w:rPr>
              <w:t>Прямой ущерб – реально наблюдаемый ущерб):</w:t>
            </w:r>
            <w:proofErr w:type="gramEnd"/>
          </w:p>
          <w:p w:rsidR="00EB047C" w:rsidRPr="00EB047C" w:rsidRDefault="00EB047C" w:rsidP="00EB047C">
            <w:pPr>
              <w:tabs>
                <w:tab w:val="left" w:pos="0"/>
              </w:tabs>
              <w:spacing w:line="360" w:lineRule="exact"/>
              <w:ind w:firstLine="709"/>
              <w:jc w:val="both"/>
              <w:rPr>
                <w:sz w:val="28"/>
                <w:szCs w:val="28"/>
              </w:rPr>
            </w:pPr>
            <w:r w:rsidRPr="00EB047C">
              <w:rPr>
                <w:sz w:val="28"/>
                <w:szCs w:val="28"/>
              </w:rPr>
              <w:t xml:space="preserve">а) дорожно-транспортное происшествие (ДТП) – событие, возникшее в процессе движения по дороге и/или по прилегающей территории ТС и с его участием, при котором повреждено ТС; </w:t>
            </w:r>
          </w:p>
          <w:p w:rsidR="00EB047C" w:rsidRPr="00EB047C" w:rsidRDefault="00EB047C" w:rsidP="00EB047C">
            <w:pPr>
              <w:pBdr>
                <w:top w:val="nil"/>
                <w:left w:val="nil"/>
                <w:bottom w:val="nil"/>
                <w:right w:val="nil"/>
                <w:between w:val="nil"/>
              </w:pBdr>
              <w:spacing w:line="360" w:lineRule="exact"/>
              <w:ind w:firstLine="709"/>
              <w:jc w:val="both"/>
              <w:rPr>
                <w:sz w:val="28"/>
                <w:szCs w:val="28"/>
              </w:rPr>
            </w:pPr>
            <w:proofErr w:type="gramStart"/>
            <w:r w:rsidRPr="00EB047C">
              <w:rPr>
                <w:sz w:val="28"/>
                <w:szCs w:val="28"/>
              </w:rPr>
              <w:t>б) столкновение (наезд и/или удар) застрахованного ТС с неподвижным предметом (столб, дерево, ограждения) или движущимся объектом (животное, птица) на территории, предназначенной для движения ТС, или в месте проведения профильных работ; опрокидывание;</w:t>
            </w:r>
            <w:proofErr w:type="gramEnd"/>
          </w:p>
          <w:p w:rsidR="00EB047C" w:rsidRPr="00EB047C" w:rsidRDefault="00EB047C" w:rsidP="00EB047C">
            <w:pPr>
              <w:pBdr>
                <w:top w:val="nil"/>
                <w:left w:val="nil"/>
                <w:bottom w:val="nil"/>
                <w:right w:val="nil"/>
                <w:between w:val="nil"/>
              </w:pBdr>
              <w:spacing w:line="360" w:lineRule="exact"/>
              <w:ind w:firstLine="709"/>
              <w:jc w:val="both"/>
              <w:rPr>
                <w:sz w:val="28"/>
                <w:szCs w:val="28"/>
              </w:rPr>
            </w:pPr>
            <w:r w:rsidRPr="00EB047C">
              <w:rPr>
                <w:sz w:val="28"/>
                <w:szCs w:val="28"/>
              </w:rPr>
              <w:t>в) пожар (неконтролируемое горение), возникшее в результате внешнего воздействия, в том числе в результате разрядов молнии; тушение пожара, взрыва;</w:t>
            </w:r>
          </w:p>
          <w:p w:rsidR="00EB047C" w:rsidRPr="00EB047C" w:rsidRDefault="00EB047C" w:rsidP="00EB047C">
            <w:pPr>
              <w:pBdr>
                <w:top w:val="nil"/>
                <w:left w:val="nil"/>
                <w:bottom w:val="nil"/>
                <w:right w:val="nil"/>
                <w:between w:val="nil"/>
              </w:pBdr>
              <w:spacing w:line="360" w:lineRule="exact"/>
              <w:ind w:firstLine="709"/>
              <w:jc w:val="both"/>
              <w:rPr>
                <w:sz w:val="28"/>
                <w:szCs w:val="28"/>
              </w:rPr>
            </w:pPr>
            <w:proofErr w:type="gramStart"/>
            <w:r w:rsidRPr="00EB047C">
              <w:rPr>
                <w:sz w:val="28"/>
                <w:szCs w:val="28"/>
              </w:rPr>
              <w:t>г) стихийные бедствия (наводнение, затопление, землетрясение, оползень, обвал, оседание грунта, удар молнии, вихрь, ураган, смерч, град, буря);</w:t>
            </w:r>
            <w:proofErr w:type="gramEnd"/>
          </w:p>
          <w:p w:rsidR="00EB047C" w:rsidRPr="00EB047C" w:rsidRDefault="00EB047C" w:rsidP="00EB047C">
            <w:pPr>
              <w:pBdr>
                <w:top w:val="nil"/>
                <w:left w:val="nil"/>
                <w:bottom w:val="nil"/>
                <w:right w:val="nil"/>
                <w:between w:val="nil"/>
              </w:pBdr>
              <w:spacing w:line="360" w:lineRule="exact"/>
              <w:ind w:firstLine="709"/>
              <w:jc w:val="both"/>
              <w:rPr>
                <w:sz w:val="28"/>
                <w:szCs w:val="28"/>
              </w:rPr>
            </w:pPr>
            <w:r w:rsidRPr="00EB047C">
              <w:rPr>
                <w:sz w:val="28"/>
                <w:szCs w:val="28"/>
              </w:rPr>
              <w:t xml:space="preserve">д) падение (попадание, удар) постороннего предмета (предметов) </w:t>
            </w:r>
            <w:proofErr w:type="gramStart"/>
            <w:r w:rsidRPr="00EB047C">
              <w:rPr>
                <w:sz w:val="28"/>
                <w:szCs w:val="28"/>
              </w:rPr>
              <w:t>на</w:t>
            </w:r>
            <w:proofErr w:type="gramEnd"/>
            <w:r w:rsidRPr="00EB047C">
              <w:rPr>
                <w:sz w:val="28"/>
                <w:szCs w:val="28"/>
              </w:rPr>
              <w:t xml:space="preserve"> ТС, </w:t>
            </w:r>
            <w:proofErr w:type="gramStart"/>
            <w:r w:rsidRPr="00EB047C">
              <w:rPr>
                <w:sz w:val="28"/>
                <w:szCs w:val="28"/>
              </w:rPr>
              <w:t>в</w:t>
            </w:r>
            <w:proofErr w:type="gramEnd"/>
            <w:r w:rsidRPr="00EB047C">
              <w:rPr>
                <w:sz w:val="28"/>
                <w:szCs w:val="28"/>
              </w:rPr>
              <w:t xml:space="preserve"> том числе перевозимого иным ТС груза, деревьев, снега и льда;</w:t>
            </w:r>
          </w:p>
          <w:p w:rsidR="00EB047C" w:rsidRPr="00EB047C" w:rsidRDefault="00EB047C" w:rsidP="00EB047C">
            <w:pPr>
              <w:pBdr>
                <w:top w:val="nil"/>
                <w:left w:val="nil"/>
                <w:bottom w:val="nil"/>
                <w:right w:val="nil"/>
                <w:between w:val="nil"/>
              </w:pBdr>
              <w:spacing w:line="360" w:lineRule="exact"/>
              <w:ind w:firstLine="709"/>
              <w:jc w:val="both"/>
              <w:rPr>
                <w:sz w:val="28"/>
                <w:szCs w:val="28"/>
              </w:rPr>
            </w:pPr>
            <w:r w:rsidRPr="00EB047C">
              <w:rPr>
                <w:sz w:val="28"/>
                <w:szCs w:val="28"/>
              </w:rPr>
              <w:t>е) выброс гравия или камней, иных предметов из-под колес других ТС, за исключением точечного повреждения лакокрасочного покрытия без деформации соответствующей детали (деталей, частей, элементов) кузова застрахованного ТС (сколы);</w:t>
            </w:r>
          </w:p>
          <w:p w:rsidR="00EB047C" w:rsidRPr="00EB047C" w:rsidRDefault="00EB047C" w:rsidP="00EB047C">
            <w:pPr>
              <w:pBdr>
                <w:top w:val="nil"/>
                <w:left w:val="nil"/>
                <w:bottom w:val="nil"/>
                <w:right w:val="nil"/>
                <w:between w:val="nil"/>
              </w:pBdr>
              <w:spacing w:line="360" w:lineRule="exact"/>
              <w:ind w:firstLine="709"/>
              <w:jc w:val="both"/>
              <w:rPr>
                <w:sz w:val="28"/>
                <w:szCs w:val="28"/>
              </w:rPr>
            </w:pPr>
            <w:r w:rsidRPr="00EB047C">
              <w:rPr>
                <w:sz w:val="28"/>
                <w:szCs w:val="28"/>
              </w:rPr>
              <w:t>ж) просадка грунта; провал дорог или мостов; падение в воду; провал под лед во время движения ТС по специально оборудованной для этого в соответствии с действующими в Российской Федерации нормами и правилами дороге (зимник, ледовая переправа);</w:t>
            </w:r>
          </w:p>
          <w:p w:rsidR="00EB047C" w:rsidRPr="00EB047C" w:rsidRDefault="00EB047C" w:rsidP="00EB047C">
            <w:pPr>
              <w:pBdr>
                <w:top w:val="nil"/>
                <w:left w:val="nil"/>
                <w:bottom w:val="nil"/>
                <w:right w:val="nil"/>
                <w:between w:val="nil"/>
              </w:pBdr>
              <w:spacing w:line="360" w:lineRule="exact"/>
              <w:ind w:firstLine="709"/>
              <w:jc w:val="both"/>
              <w:rPr>
                <w:sz w:val="28"/>
                <w:szCs w:val="28"/>
              </w:rPr>
            </w:pPr>
            <w:r w:rsidRPr="00EB047C">
              <w:rPr>
                <w:sz w:val="28"/>
                <w:szCs w:val="28"/>
              </w:rPr>
              <w:t xml:space="preserve">з) противоправные действия третьих лиц в </w:t>
            </w:r>
            <w:proofErr w:type="gramStart"/>
            <w:r w:rsidRPr="00EB047C">
              <w:rPr>
                <w:sz w:val="28"/>
                <w:szCs w:val="28"/>
              </w:rPr>
              <w:t>отношении</w:t>
            </w:r>
            <w:proofErr w:type="gramEnd"/>
            <w:r w:rsidRPr="00EB047C">
              <w:rPr>
                <w:sz w:val="28"/>
                <w:szCs w:val="28"/>
              </w:rPr>
              <w:t xml:space="preserve"> застрахованного ТС (умышленное повреждение транспортного средства), причинение вреда по неосторожности третьими лицами (в том числе неустановленными), включая хищение отдельных частей или ключей от ТС; </w:t>
            </w:r>
          </w:p>
          <w:p w:rsidR="00EB047C" w:rsidRPr="00A37CE2" w:rsidRDefault="00EB047C" w:rsidP="00EB047C">
            <w:pPr>
              <w:pBdr>
                <w:top w:val="nil"/>
                <w:left w:val="nil"/>
                <w:bottom w:val="nil"/>
                <w:right w:val="nil"/>
                <w:between w:val="nil"/>
              </w:pBdr>
              <w:spacing w:line="360" w:lineRule="exact"/>
              <w:ind w:firstLine="709"/>
              <w:jc w:val="both"/>
              <w:rPr>
                <w:sz w:val="28"/>
                <w:szCs w:val="28"/>
              </w:rPr>
            </w:pPr>
            <w:r w:rsidRPr="00EB047C">
              <w:rPr>
                <w:sz w:val="28"/>
                <w:szCs w:val="28"/>
              </w:rPr>
              <w:t>и) повреждение другими ТС, полученное на территории гаража или стоянки.</w:t>
            </w:r>
          </w:p>
          <w:p w:rsidR="00EB047C" w:rsidRPr="00A37CE2" w:rsidRDefault="00EB047C" w:rsidP="00EB047C">
            <w:pPr>
              <w:pBdr>
                <w:top w:val="nil"/>
                <w:left w:val="nil"/>
                <w:bottom w:val="nil"/>
                <w:right w:val="nil"/>
                <w:between w:val="nil"/>
              </w:pBdr>
              <w:spacing w:line="360" w:lineRule="exact"/>
              <w:ind w:firstLine="709"/>
              <w:jc w:val="both"/>
              <w:rPr>
                <w:sz w:val="28"/>
                <w:szCs w:val="28"/>
              </w:rPr>
            </w:pPr>
          </w:p>
          <w:p w:rsidR="00EB047C" w:rsidRPr="00EB047C" w:rsidRDefault="00EB047C" w:rsidP="00EB047C">
            <w:pPr>
              <w:spacing w:line="360" w:lineRule="exact"/>
              <w:jc w:val="center"/>
              <w:rPr>
                <w:b/>
                <w:sz w:val="28"/>
                <w:szCs w:val="28"/>
              </w:rPr>
            </w:pPr>
            <w:r w:rsidRPr="00EB047C">
              <w:rPr>
                <w:b/>
                <w:sz w:val="28"/>
                <w:szCs w:val="28"/>
              </w:rPr>
              <w:t>5. ПРАВА И ОБЯЗАННОСТИ СТОРОН</w:t>
            </w:r>
          </w:p>
          <w:p w:rsidR="00EB047C" w:rsidRPr="00EB047C" w:rsidRDefault="00EB047C" w:rsidP="00EB047C">
            <w:pPr>
              <w:spacing w:line="360" w:lineRule="exact"/>
              <w:ind w:firstLine="709"/>
              <w:jc w:val="both"/>
              <w:rPr>
                <w:sz w:val="28"/>
                <w:szCs w:val="28"/>
              </w:rPr>
            </w:pPr>
            <w:r w:rsidRPr="00EB047C">
              <w:rPr>
                <w:sz w:val="28"/>
                <w:szCs w:val="28"/>
              </w:rPr>
              <w:t>5.1. Страховщик обязан:</w:t>
            </w:r>
          </w:p>
          <w:p w:rsidR="00EB047C" w:rsidRPr="00EB047C" w:rsidRDefault="00EB047C" w:rsidP="00EB047C">
            <w:pPr>
              <w:spacing w:line="360" w:lineRule="exact"/>
              <w:ind w:firstLine="709"/>
              <w:jc w:val="both"/>
              <w:rPr>
                <w:sz w:val="28"/>
                <w:szCs w:val="28"/>
              </w:rPr>
            </w:pPr>
            <w:r w:rsidRPr="00EB047C">
              <w:rPr>
                <w:sz w:val="28"/>
                <w:szCs w:val="28"/>
              </w:rPr>
              <w:t>5.1.1. Ознакомить Страхователя с правилами страхования.</w:t>
            </w:r>
          </w:p>
          <w:p w:rsidR="00EB047C" w:rsidRPr="00EB047C" w:rsidRDefault="00EB047C" w:rsidP="00EB047C">
            <w:pPr>
              <w:spacing w:line="360" w:lineRule="exact"/>
              <w:ind w:firstLine="709"/>
              <w:jc w:val="both"/>
              <w:rPr>
                <w:sz w:val="28"/>
                <w:szCs w:val="28"/>
              </w:rPr>
            </w:pPr>
            <w:r w:rsidRPr="00EB047C">
              <w:rPr>
                <w:sz w:val="28"/>
                <w:szCs w:val="28"/>
              </w:rPr>
              <w:t xml:space="preserve">5.1.2. Оказывать услуги по настоящему Договору при наличии действующей Лицензии на осуществление страхования по виду деятельности добровольное имущественное страхование. В случае если действие Лицензии </w:t>
            </w:r>
            <w:r w:rsidRPr="00EB047C">
              <w:rPr>
                <w:sz w:val="28"/>
                <w:szCs w:val="28"/>
              </w:rPr>
              <w:lastRenderedPageBreak/>
              <w:t>прекращается в течение срока действия настоящего Договора, Страховщик должен предоставить Лицензию на осуществление страхования по виду деятельности добровольное имущественное страхование на оставшийся срок действия настоящего Договора.</w:t>
            </w:r>
          </w:p>
          <w:p w:rsidR="00EB047C" w:rsidRPr="00EB047C" w:rsidRDefault="00EB047C" w:rsidP="00EB047C">
            <w:pPr>
              <w:spacing w:line="360" w:lineRule="exact"/>
              <w:ind w:firstLine="709"/>
              <w:jc w:val="both"/>
              <w:rPr>
                <w:sz w:val="28"/>
                <w:szCs w:val="28"/>
              </w:rPr>
            </w:pPr>
            <w:r w:rsidRPr="00EB047C">
              <w:rPr>
                <w:sz w:val="28"/>
                <w:szCs w:val="28"/>
              </w:rPr>
              <w:t>5.1.3. Не разглашать сведения о Страхователе и его имущественном положении, за исключением случаев, предусмотренных законодательством Российской Федерации.</w:t>
            </w:r>
          </w:p>
          <w:p w:rsidR="00EB047C" w:rsidRPr="00EB047C" w:rsidRDefault="00EB047C" w:rsidP="00EB047C">
            <w:pPr>
              <w:spacing w:line="360" w:lineRule="exact"/>
              <w:ind w:firstLine="709"/>
              <w:jc w:val="both"/>
              <w:rPr>
                <w:sz w:val="28"/>
                <w:szCs w:val="28"/>
              </w:rPr>
            </w:pPr>
            <w:r w:rsidRPr="00EB047C">
              <w:rPr>
                <w:sz w:val="28"/>
                <w:szCs w:val="28"/>
              </w:rPr>
              <w:t>5.1.4. Выдать Страхователю полисы страхования КАСКО на каждое транспортное средство в день предоставления счета на оплату страховой премии не позднее истечения 3 (трех) рабочих дней после предоставления Страхователем заявки вместе с комплектом документов на страхование ТС.</w:t>
            </w:r>
          </w:p>
          <w:p w:rsidR="00EB047C" w:rsidRPr="00EB047C" w:rsidRDefault="00EB047C" w:rsidP="00EB047C">
            <w:pPr>
              <w:pBdr>
                <w:top w:val="nil"/>
                <w:left w:val="nil"/>
                <w:bottom w:val="nil"/>
                <w:right w:val="nil"/>
                <w:between w:val="nil"/>
              </w:pBdr>
              <w:tabs>
                <w:tab w:val="left" w:pos="1134"/>
              </w:tabs>
              <w:spacing w:line="360" w:lineRule="exact"/>
              <w:ind w:firstLine="709"/>
              <w:jc w:val="both"/>
              <w:rPr>
                <w:sz w:val="28"/>
                <w:szCs w:val="28"/>
              </w:rPr>
            </w:pPr>
            <w:r w:rsidRPr="00EB047C">
              <w:rPr>
                <w:sz w:val="28"/>
                <w:szCs w:val="28"/>
              </w:rPr>
              <w:t xml:space="preserve">5.1.5. Произвести страховую выплату на расчетный счет официальной  станции техобслуживания автомобилей (далее - СТОА), осуществляющей ремонт ТС по страховому случаю, путем безналичного расчета не позднее 20 (двадцати) рабочих дней с момента определения страхового случая и 3 (трех) рабочих дней после выставления счета за ремонт ТС. </w:t>
            </w:r>
          </w:p>
          <w:p w:rsidR="00EB047C" w:rsidRPr="00EB047C" w:rsidRDefault="00EB047C" w:rsidP="00EB047C">
            <w:pPr>
              <w:spacing w:line="360" w:lineRule="exact"/>
              <w:ind w:firstLine="709"/>
              <w:jc w:val="both"/>
              <w:rPr>
                <w:sz w:val="28"/>
                <w:szCs w:val="28"/>
              </w:rPr>
            </w:pPr>
            <w:r w:rsidRPr="00EB047C">
              <w:rPr>
                <w:sz w:val="28"/>
                <w:szCs w:val="28"/>
              </w:rPr>
              <w:t>5.1.6. Возместить расходы Страхователя на эвакуацию. Количество  возмещений расходов Страхователя на эвакуацию от места ДТП до указанного Страхователем места хранения ТС не может быть ограниченно Страховщиком.</w:t>
            </w:r>
          </w:p>
          <w:p w:rsidR="00EB047C" w:rsidRPr="00EB047C" w:rsidRDefault="00EB047C" w:rsidP="00EB047C">
            <w:pPr>
              <w:pBdr>
                <w:top w:val="nil"/>
                <w:left w:val="nil"/>
                <w:bottom w:val="nil"/>
                <w:right w:val="nil"/>
                <w:between w:val="nil"/>
              </w:pBdr>
              <w:spacing w:line="360" w:lineRule="exact"/>
              <w:ind w:firstLine="709"/>
              <w:jc w:val="both"/>
              <w:rPr>
                <w:color w:val="000000"/>
                <w:sz w:val="28"/>
                <w:szCs w:val="28"/>
              </w:rPr>
            </w:pPr>
            <w:r w:rsidRPr="00EB047C">
              <w:rPr>
                <w:color w:val="000000"/>
                <w:sz w:val="28"/>
                <w:szCs w:val="28"/>
              </w:rPr>
              <w:t>5.1.7. Осуществить выплаты по договору без учета износа деталей ТС. Выплата производится из расчета рыночной  цены на новые детали.</w:t>
            </w:r>
          </w:p>
          <w:p w:rsidR="00EB047C" w:rsidRPr="00EB047C" w:rsidRDefault="00EB047C" w:rsidP="00EB047C">
            <w:pPr>
              <w:pBdr>
                <w:top w:val="nil"/>
                <w:left w:val="nil"/>
                <w:bottom w:val="nil"/>
                <w:right w:val="nil"/>
                <w:between w:val="nil"/>
              </w:pBdr>
              <w:spacing w:line="360" w:lineRule="exact"/>
              <w:ind w:firstLine="709"/>
              <w:jc w:val="both"/>
              <w:rPr>
                <w:color w:val="000000"/>
                <w:sz w:val="28"/>
                <w:szCs w:val="28"/>
              </w:rPr>
            </w:pPr>
            <w:r w:rsidRPr="00EB047C">
              <w:rPr>
                <w:color w:val="000000"/>
                <w:sz w:val="28"/>
                <w:szCs w:val="28"/>
              </w:rPr>
              <w:t>5.1.8. Обеспечить Страхователя консультационной поддержкой по вопросам, связанным со страховыми случаями.</w:t>
            </w:r>
          </w:p>
          <w:p w:rsidR="00EB047C" w:rsidRPr="00EB047C" w:rsidRDefault="00EB047C" w:rsidP="00EB047C">
            <w:pPr>
              <w:pBdr>
                <w:top w:val="nil"/>
                <w:left w:val="nil"/>
                <w:bottom w:val="nil"/>
                <w:right w:val="nil"/>
                <w:between w:val="nil"/>
              </w:pBdr>
              <w:spacing w:line="360" w:lineRule="exact"/>
              <w:ind w:firstLine="709"/>
              <w:jc w:val="both"/>
              <w:rPr>
                <w:color w:val="000000"/>
                <w:sz w:val="28"/>
                <w:szCs w:val="28"/>
              </w:rPr>
            </w:pPr>
            <w:r w:rsidRPr="00EB047C">
              <w:rPr>
                <w:color w:val="000000"/>
                <w:sz w:val="28"/>
                <w:szCs w:val="28"/>
              </w:rPr>
              <w:t xml:space="preserve">5.1.9. Осуществить выплаты страхового возмещения без справок из Государственной инспекции безопасности дорожного движения (далее - ГИБДД) и других компетентных органов при повреждении стекол кузова, приборов наружного освещения, наружных зеркал, </w:t>
            </w:r>
            <w:proofErr w:type="spellStart"/>
            <w:r w:rsidRPr="00EB047C">
              <w:rPr>
                <w:color w:val="000000"/>
                <w:sz w:val="28"/>
                <w:szCs w:val="28"/>
              </w:rPr>
              <w:t>молдингов</w:t>
            </w:r>
            <w:proofErr w:type="spellEnd"/>
            <w:r w:rsidRPr="00EB047C">
              <w:rPr>
                <w:color w:val="000000"/>
                <w:sz w:val="28"/>
                <w:szCs w:val="28"/>
              </w:rPr>
              <w:t xml:space="preserve">, </w:t>
            </w:r>
            <w:proofErr w:type="spellStart"/>
            <w:r w:rsidRPr="00EB047C">
              <w:rPr>
                <w:color w:val="000000"/>
                <w:sz w:val="28"/>
                <w:szCs w:val="28"/>
              </w:rPr>
              <w:t>омывателей</w:t>
            </w:r>
            <w:proofErr w:type="spellEnd"/>
            <w:r w:rsidRPr="00EB047C">
              <w:rPr>
                <w:color w:val="000000"/>
                <w:sz w:val="28"/>
                <w:szCs w:val="28"/>
              </w:rPr>
              <w:t>, дверных ручек, антенн, указателей поворота, ремонт или замена бампера, ремонт одного кузовного элемента в течение всего срока действия полиса. При повреждении остекления салона, фар, фонарей ТС выплаты производятся без ограничения по сумме.</w:t>
            </w:r>
          </w:p>
          <w:p w:rsidR="00EB047C" w:rsidRPr="00EB047C" w:rsidRDefault="00EB047C" w:rsidP="00EB047C">
            <w:pPr>
              <w:spacing w:line="360" w:lineRule="exact"/>
              <w:ind w:firstLine="709"/>
              <w:jc w:val="both"/>
              <w:rPr>
                <w:sz w:val="28"/>
                <w:szCs w:val="28"/>
              </w:rPr>
            </w:pPr>
            <w:r w:rsidRPr="00EB047C">
              <w:rPr>
                <w:sz w:val="28"/>
                <w:szCs w:val="28"/>
              </w:rPr>
              <w:t>5.1.10. При наступлении страхового случая действовать в порядке, предусмотренном разделом 6 настоящего Договора.</w:t>
            </w:r>
          </w:p>
          <w:p w:rsidR="00EB047C" w:rsidRDefault="00EB047C" w:rsidP="00EB047C">
            <w:pPr>
              <w:spacing w:line="360" w:lineRule="exact"/>
              <w:ind w:firstLine="709"/>
              <w:jc w:val="both"/>
              <w:rPr>
                <w:sz w:val="28"/>
                <w:szCs w:val="28"/>
              </w:rPr>
            </w:pPr>
            <w:r w:rsidRPr="00EB047C">
              <w:rPr>
                <w:sz w:val="28"/>
                <w:szCs w:val="28"/>
              </w:rPr>
              <w:t xml:space="preserve">5.1.11. </w:t>
            </w:r>
            <w:bookmarkStart w:id="6" w:name="_GoBack"/>
            <w:bookmarkEnd w:id="6"/>
            <w:r w:rsidRPr="00EB047C">
              <w:rPr>
                <w:sz w:val="28"/>
                <w:szCs w:val="28"/>
              </w:rPr>
              <w:t>Осуществить выплаты страхового возмещения по риску «угон» по факту возбуждения уголовного дела (не дожидаясь окончания предварительного расследования).</w:t>
            </w:r>
          </w:p>
          <w:p w:rsidR="00D351FA" w:rsidRPr="00EB047C" w:rsidRDefault="00D351FA" w:rsidP="00EB047C">
            <w:pPr>
              <w:spacing w:line="360" w:lineRule="exact"/>
              <w:ind w:firstLine="709"/>
              <w:jc w:val="both"/>
              <w:rPr>
                <w:sz w:val="28"/>
                <w:szCs w:val="28"/>
              </w:rPr>
            </w:pPr>
            <w:r>
              <w:rPr>
                <w:sz w:val="28"/>
                <w:szCs w:val="28"/>
              </w:rPr>
              <w:t>5.1.12</w:t>
            </w:r>
            <w:r w:rsidRPr="00474884">
              <w:rPr>
                <w:sz w:val="28"/>
                <w:szCs w:val="28"/>
              </w:rPr>
              <w:t xml:space="preserve">. </w:t>
            </w:r>
            <w:r w:rsidRPr="00474884">
              <w:rPr>
                <w:rFonts w:eastAsia="MS Mincho"/>
                <w:sz w:val="28"/>
                <w:szCs w:val="28"/>
              </w:rPr>
              <w:t xml:space="preserve">На ежеквартальной основе предоставляет статистику по страховым случаям Страхователя в разрезе страховых выплат (в стоимостном выражении), заявленных сумм, количестве случаев на рассмотрении и отказов, а также предоставлять информацию касаемо исполнения договора по запросу </w:t>
            </w:r>
            <w:r w:rsidRPr="00474884">
              <w:rPr>
                <w:rFonts w:eastAsia="MS Mincho"/>
                <w:sz w:val="28"/>
                <w:szCs w:val="28"/>
              </w:rPr>
              <w:lastRenderedPageBreak/>
              <w:t>страхователя.</w:t>
            </w:r>
          </w:p>
          <w:p w:rsidR="00EB047C" w:rsidRPr="00EB047C" w:rsidRDefault="00EB047C" w:rsidP="00EB047C">
            <w:pPr>
              <w:spacing w:line="360" w:lineRule="exact"/>
              <w:ind w:firstLine="709"/>
              <w:jc w:val="both"/>
              <w:rPr>
                <w:sz w:val="28"/>
                <w:szCs w:val="28"/>
              </w:rPr>
            </w:pPr>
            <w:r w:rsidRPr="00EB047C">
              <w:rPr>
                <w:sz w:val="28"/>
                <w:szCs w:val="28"/>
              </w:rPr>
              <w:t>5.2. Страхователь обязан:</w:t>
            </w:r>
          </w:p>
          <w:p w:rsidR="00EB047C" w:rsidRPr="00EB047C" w:rsidRDefault="00EB047C" w:rsidP="00EB047C">
            <w:pPr>
              <w:spacing w:line="360" w:lineRule="exact"/>
              <w:ind w:firstLine="709"/>
              <w:jc w:val="both"/>
              <w:rPr>
                <w:sz w:val="28"/>
                <w:szCs w:val="28"/>
              </w:rPr>
            </w:pPr>
            <w:r w:rsidRPr="00EB047C">
              <w:rPr>
                <w:sz w:val="28"/>
                <w:szCs w:val="28"/>
              </w:rPr>
              <w:t>5.2.1. Уплатить страховую премию в порядке и сроки, установленные настоящим договором.</w:t>
            </w:r>
          </w:p>
          <w:p w:rsidR="00EB047C" w:rsidRPr="00EB047C" w:rsidRDefault="00EB047C" w:rsidP="00EB047C">
            <w:pPr>
              <w:spacing w:line="360" w:lineRule="exact"/>
              <w:ind w:firstLine="709"/>
              <w:jc w:val="both"/>
              <w:rPr>
                <w:sz w:val="28"/>
                <w:szCs w:val="28"/>
              </w:rPr>
            </w:pPr>
            <w:r w:rsidRPr="00EB047C">
              <w:rPr>
                <w:sz w:val="28"/>
                <w:szCs w:val="28"/>
              </w:rPr>
              <w:t>5.2.2. При наступлении страхового случая действовать в порядке, предусмотренном разделом 6 настоящего Договора.</w:t>
            </w:r>
          </w:p>
          <w:p w:rsidR="00EB047C" w:rsidRPr="00EB047C" w:rsidRDefault="00EB047C" w:rsidP="00EB047C">
            <w:pPr>
              <w:spacing w:line="360" w:lineRule="exact"/>
              <w:ind w:firstLine="709"/>
              <w:jc w:val="both"/>
              <w:rPr>
                <w:sz w:val="28"/>
                <w:szCs w:val="28"/>
              </w:rPr>
            </w:pPr>
            <w:r w:rsidRPr="00EB047C">
              <w:rPr>
                <w:sz w:val="28"/>
                <w:szCs w:val="28"/>
              </w:rPr>
              <w:t>5.2.3. Сообщить Страховщику при оформлении страховых полисов по каждому транспортному средству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w:t>
            </w:r>
          </w:p>
          <w:p w:rsidR="00EB047C" w:rsidRPr="00EB047C" w:rsidRDefault="00EB047C" w:rsidP="00EB047C">
            <w:pPr>
              <w:spacing w:line="360" w:lineRule="exact"/>
              <w:ind w:firstLine="709"/>
              <w:jc w:val="both"/>
              <w:rPr>
                <w:sz w:val="28"/>
                <w:szCs w:val="28"/>
              </w:rPr>
            </w:pPr>
            <w:r w:rsidRPr="00EB047C">
              <w:rPr>
                <w:sz w:val="28"/>
                <w:szCs w:val="28"/>
              </w:rPr>
              <w:t>5.3. Страховщик имеет право:</w:t>
            </w:r>
          </w:p>
          <w:p w:rsidR="00EB047C" w:rsidRPr="00EB047C" w:rsidRDefault="00EB047C" w:rsidP="00EB047C">
            <w:pPr>
              <w:spacing w:line="360" w:lineRule="exact"/>
              <w:ind w:firstLine="709"/>
              <w:jc w:val="both"/>
              <w:rPr>
                <w:sz w:val="28"/>
                <w:szCs w:val="28"/>
              </w:rPr>
            </w:pPr>
            <w:r w:rsidRPr="00EB047C">
              <w:rPr>
                <w:sz w:val="28"/>
                <w:szCs w:val="28"/>
              </w:rPr>
              <w:t>5.3.1. Требовать от Страхователя документы, удостоверяющие факт наступления страхового случая, а также информацию и документы, подтверждающие размер ущерба.</w:t>
            </w:r>
          </w:p>
          <w:p w:rsidR="00EB047C" w:rsidRPr="00EB047C" w:rsidRDefault="00EB047C" w:rsidP="00EB047C">
            <w:pPr>
              <w:spacing w:line="360" w:lineRule="exact"/>
              <w:ind w:firstLine="709"/>
              <w:jc w:val="both"/>
              <w:rPr>
                <w:sz w:val="28"/>
                <w:szCs w:val="28"/>
              </w:rPr>
            </w:pPr>
            <w:r w:rsidRPr="00EB047C">
              <w:rPr>
                <w:sz w:val="28"/>
                <w:szCs w:val="28"/>
              </w:rPr>
              <w:t>5.3.2. Проводить осмотр или обследование поврежденного ТС, расследование в отношении причин, обстоятель</w:t>
            </w:r>
            <w:proofErr w:type="gramStart"/>
            <w:r w:rsidRPr="00EB047C">
              <w:rPr>
                <w:sz w:val="28"/>
                <w:szCs w:val="28"/>
              </w:rPr>
              <w:t>ств стр</w:t>
            </w:r>
            <w:proofErr w:type="gramEnd"/>
            <w:r w:rsidRPr="00EB047C">
              <w:rPr>
                <w:sz w:val="28"/>
                <w:szCs w:val="28"/>
              </w:rPr>
              <w:t>ахового случая и размера убытков.</w:t>
            </w:r>
          </w:p>
          <w:p w:rsidR="00EB047C" w:rsidRPr="00EB047C" w:rsidRDefault="00EB047C" w:rsidP="00EB047C">
            <w:pPr>
              <w:spacing w:line="360" w:lineRule="exact"/>
              <w:ind w:firstLine="709"/>
              <w:jc w:val="both"/>
              <w:rPr>
                <w:sz w:val="28"/>
                <w:szCs w:val="28"/>
              </w:rPr>
            </w:pPr>
            <w:r w:rsidRPr="00EB047C">
              <w:rPr>
                <w:sz w:val="28"/>
                <w:szCs w:val="28"/>
              </w:rPr>
              <w:t>5.3.3. При необходимости направлять запрос в компетентные органы о представлении соответствующих документов и информации, подтверждающих факт и причину наступления страхового события, а также размер ущерба.</w:t>
            </w:r>
          </w:p>
          <w:p w:rsidR="00EB047C" w:rsidRPr="00EB047C" w:rsidRDefault="00EB047C" w:rsidP="00EB047C">
            <w:pPr>
              <w:spacing w:line="360" w:lineRule="exact"/>
              <w:ind w:firstLine="709"/>
              <w:jc w:val="both"/>
              <w:rPr>
                <w:sz w:val="28"/>
                <w:szCs w:val="28"/>
              </w:rPr>
            </w:pPr>
            <w:r w:rsidRPr="00EB047C">
              <w:rPr>
                <w:sz w:val="28"/>
                <w:szCs w:val="28"/>
              </w:rPr>
              <w:t>5.4. Страхователь имеет право:</w:t>
            </w:r>
          </w:p>
          <w:p w:rsidR="00EB047C" w:rsidRPr="00EB047C" w:rsidRDefault="00EB047C" w:rsidP="00EB047C">
            <w:pPr>
              <w:spacing w:line="360" w:lineRule="exact"/>
              <w:ind w:firstLine="709"/>
              <w:jc w:val="both"/>
              <w:rPr>
                <w:sz w:val="28"/>
                <w:szCs w:val="28"/>
              </w:rPr>
            </w:pPr>
            <w:r w:rsidRPr="00EB047C">
              <w:rPr>
                <w:sz w:val="28"/>
                <w:szCs w:val="28"/>
              </w:rPr>
              <w:t>5.4.1. На получение страхового возмещения при наступлении страхового случая в объеме и порядке, предусмотренном условиями настоящего Договора.</w:t>
            </w:r>
          </w:p>
          <w:p w:rsidR="00EB047C" w:rsidRPr="00EB047C" w:rsidRDefault="00EB047C" w:rsidP="00EB047C">
            <w:pPr>
              <w:spacing w:line="360" w:lineRule="exact"/>
              <w:ind w:firstLine="709"/>
              <w:jc w:val="both"/>
              <w:rPr>
                <w:sz w:val="28"/>
                <w:szCs w:val="28"/>
              </w:rPr>
            </w:pPr>
            <w:r w:rsidRPr="00EB047C">
              <w:rPr>
                <w:sz w:val="28"/>
                <w:szCs w:val="28"/>
              </w:rPr>
              <w:t>5.4.2. На получение от Страховщика полной информации об исполнении обязательств по настоящему Договору.</w:t>
            </w:r>
          </w:p>
          <w:p w:rsidR="00EB047C" w:rsidRPr="00EB047C" w:rsidRDefault="00EB047C" w:rsidP="00EB047C">
            <w:pPr>
              <w:spacing w:line="360" w:lineRule="exact"/>
              <w:ind w:firstLine="709"/>
              <w:jc w:val="both"/>
              <w:rPr>
                <w:sz w:val="28"/>
                <w:szCs w:val="28"/>
              </w:rPr>
            </w:pPr>
            <w:r w:rsidRPr="00EB047C">
              <w:rPr>
                <w:sz w:val="28"/>
                <w:szCs w:val="28"/>
              </w:rPr>
              <w:t>5.4.3. На получение дубликата страхового полиса в случае утраты собственного экземпляра страхового полиса в период его действия без взимания дополнительной платы.</w:t>
            </w:r>
          </w:p>
          <w:p w:rsidR="00EB047C" w:rsidRPr="00EB047C" w:rsidRDefault="00EB047C" w:rsidP="00EB047C">
            <w:pPr>
              <w:spacing w:line="360" w:lineRule="exact"/>
              <w:ind w:firstLine="709"/>
              <w:jc w:val="both"/>
              <w:rPr>
                <w:sz w:val="28"/>
                <w:szCs w:val="28"/>
              </w:rPr>
            </w:pPr>
            <w:r w:rsidRPr="00EB047C">
              <w:rPr>
                <w:sz w:val="28"/>
                <w:szCs w:val="28"/>
              </w:rPr>
              <w:t>5.4.4. Требовать пересмотра условий расчетов по договору в случае внесения изменений в законодательство Российской Федерации, в нормативные документы ОАО «РЖД» и локальные нормативные акты АО «СКППК».</w:t>
            </w:r>
          </w:p>
          <w:p w:rsidR="00EB047C" w:rsidRPr="00EB047C" w:rsidRDefault="00EB047C" w:rsidP="00EB047C">
            <w:pPr>
              <w:spacing w:line="360" w:lineRule="exact"/>
              <w:ind w:firstLine="709"/>
              <w:jc w:val="both"/>
              <w:rPr>
                <w:sz w:val="28"/>
                <w:szCs w:val="28"/>
              </w:rPr>
            </w:pPr>
            <w:bookmarkStart w:id="7" w:name="_gjdgxs" w:colFirst="0" w:colLast="0"/>
            <w:bookmarkEnd w:id="7"/>
            <w:r w:rsidRPr="00EB047C">
              <w:rPr>
                <w:sz w:val="28"/>
                <w:szCs w:val="28"/>
              </w:rPr>
              <w:t>5.5. Не допускается уступка «Страховщиком» прав требований по договору другому лицу без согласия Страхователя.</w:t>
            </w:r>
          </w:p>
          <w:p w:rsidR="00EB047C" w:rsidRPr="00EB047C" w:rsidRDefault="00EB047C" w:rsidP="00EB047C">
            <w:pPr>
              <w:spacing w:line="360" w:lineRule="exact"/>
              <w:ind w:firstLine="709"/>
              <w:jc w:val="both"/>
              <w:rPr>
                <w:sz w:val="28"/>
                <w:szCs w:val="28"/>
              </w:rPr>
            </w:pPr>
            <w:r w:rsidRPr="00EB047C">
              <w:rPr>
                <w:sz w:val="28"/>
                <w:szCs w:val="28"/>
              </w:rPr>
              <w:t xml:space="preserve">В случае несоблюдения Страховщиком  условий о согласовании уступки прав требования (факторинга) Страховщик уплачивает Страхователю штраф в размере понесенных Страхователем убытки или упущенных выгод. </w:t>
            </w:r>
          </w:p>
          <w:p w:rsidR="00EB047C" w:rsidRPr="00EB047C" w:rsidRDefault="00EB047C" w:rsidP="00EB047C">
            <w:pPr>
              <w:spacing w:line="360" w:lineRule="exact"/>
              <w:ind w:firstLine="709"/>
              <w:jc w:val="both"/>
              <w:rPr>
                <w:sz w:val="28"/>
                <w:szCs w:val="28"/>
              </w:rPr>
            </w:pPr>
            <w:r w:rsidRPr="00EB047C">
              <w:rPr>
                <w:sz w:val="28"/>
                <w:szCs w:val="28"/>
              </w:rPr>
              <w:t>5.6. У «Страховщика» не возникает права на получение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EB047C" w:rsidRPr="00EB047C" w:rsidRDefault="00EB047C" w:rsidP="00EB047C">
            <w:pPr>
              <w:spacing w:line="360" w:lineRule="exact"/>
              <w:ind w:firstLine="709"/>
              <w:jc w:val="both"/>
              <w:rPr>
                <w:sz w:val="28"/>
                <w:szCs w:val="28"/>
              </w:rPr>
            </w:pPr>
          </w:p>
          <w:p w:rsidR="00EB047C" w:rsidRPr="00EB047C" w:rsidRDefault="00EB047C" w:rsidP="00EB047C">
            <w:pPr>
              <w:pBdr>
                <w:top w:val="nil"/>
                <w:left w:val="nil"/>
                <w:bottom w:val="nil"/>
                <w:right w:val="nil"/>
                <w:between w:val="nil"/>
              </w:pBdr>
              <w:spacing w:line="360" w:lineRule="exact"/>
              <w:ind w:firstLine="709"/>
              <w:jc w:val="center"/>
              <w:rPr>
                <w:b/>
                <w:sz w:val="28"/>
                <w:szCs w:val="28"/>
              </w:rPr>
            </w:pPr>
            <w:r w:rsidRPr="00EB047C">
              <w:rPr>
                <w:b/>
                <w:sz w:val="28"/>
                <w:szCs w:val="28"/>
              </w:rPr>
              <w:lastRenderedPageBreak/>
              <w:t>6. ДЕЙСТВИЯ СТОРОН ПРИ НАСТУПЛЕНИИ СТРАХОВОГО СЛУЧАЯ</w:t>
            </w:r>
          </w:p>
          <w:p w:rsidR="00EB047C" w:rsidRPr="00EB047C" w:rsidRDefault="00EB047C" w:rsidP="00EB047C">
            <w:pPr>
              <w:spacing w:line="360" w:lineRule="exact"/>
              <w:ind w:firstLine="709"/>
              <w:jc w:val="both"/>
              <w:rPr>
                <w:sz w:val="28"/>
                <w:szCs w:val="28"/>
              </w:rPr>
            </w:pPr>
            <w:r w:rsidRPr="00EB047C">
              <w:rPr>
                <w:sz w:val="28"/>
                <w:szCs w:val="28"/>
              </w:rPr>
              <w:t>6.1. Страхователь обязан при наступлении страхового случая:</w:t>
            </w:r>
          </w:p>
          <w:p w:rsidR="00EB047C" w:rsidRPr="00EB047C" w:rsidRDefault="00EB047C" w:rsidP="00EB047C">
            <w:pPr>
              <w:spacing w:line="360" w:lineRule="exact"/>
              <w:ind w:firstLine="709"/>
              <w:jc w:val="both"/>
              <w:rPr>
                <w:sz w:val="28"/>
                <w:szCs w:val="28"/>
              </w:rPr>
            </w:pPr>
            <w:r w:rsidRPr="00EB047C">
              <w:rPr>
                <w:sz w:val="28"/>
                <w:szCs w:val="28"/>
              </w:rPr>
              <w:t>6.1.1. Принять все возможные меры по предотвращению или уменьшению ущерба, по спасению застрахованного ТС (если это представляется возможным), а также по обеспечению прав требования к третьим лицам, которые могут быть признаны виновными в наступлении события.</w:t>
            </w:r>
          </w:p>
          <w:p w:rsidR="00EB047C" w:rsidRPr="00EB047C" w:rsidRDefault="00EB047C" w:rsidP="00EB047C">
            <w:pPr>
              <w:spacing w:line="360" w:lineRule="exact"/>
              <w:ind w:firstLine="709"/>
              <w:jc w:val="both"/>
              <w:rPr>
                <w:sz w:val="28"/>
                <w:szCs w:val="28"/>
              </w:rPr>
            </w:pPr>
            <w:r w:rsidRPr="00EB047C">
              <w:rPr>
                <w:sz w:val="28"/>
                <w:szCs w:val="28"/>
              </w:rPr>
              <w:t xml:space="preserve">6.1.2. </w:t>
            </w:r>
            <w:proofErr w:type="gramStart"/>
            <w:r w:rsidRPr="00EB047C">
              <w:rPr>
                <w:sz w:val="28"/>
                <w:szCs w:val="28"/>
              </w:rPr>
              <w:t>В течение 5 (пяти) рабочих дней предоставить Страховщику письменное Заявление о страховом случае установленного образца, страховой полис, документы на застрахованное ТС</w:t>
            </w:r>
            <w:r w:rsidRPr="00EB047C">
              <w:rPr>
                <w:color w:val="FF0000"/>
                <w:sz w:val="28"/>
                <w:szCs w:val="28"/>
              </w:rPr>
              <w:t xml:space="preserve"> </w:t>
            </w:r>
            <w:r w:rsidRPr="00EB047C">
              <w:rPr>
                <w:sz w:val="28"/>
                <w:szCs w:val="28"/>
              </w:rPr>
              <w:t>(Свидетельство о регистрации ТС и/или Паспорт ТС, заверенную подписью и печатью Страхователя копию путевого листа и/или доверенности на право управления застрахованным ТС, водительское удостоверение лица, управлявшего ТС в момент наступления страхового события), а также документы из компетентных</w:t>
            </w:r>
            <w:proofErr w:type="gramEnd"/>
            <w:r w:rsidRPr="00EB047C">
              <w:rPr>
                <w:sz w:val="28"/>
                <w:szCs w:val="28"/>
              </w:rPr>
              <w:t xml:space="preserve"> органов, подтверждающие факт наступления страхового события (при необходимости).</w:t>
            </w:r>
          </w:p>
          <w:p w:rsidR="00EB047C" w:rsidRPr="00EB047C" w:rsidRDefault="00EB047C" w:rsidP="00EB047C">
            <w:pPr>
              <w:spacing w:line="360" w:lineRule="exact"/>
              <w:ind w:firstLine="709"/>
              <w:jc w:val="both"/>
              <w:rPr>
                <w:sz w:val="28"/>
                <w:szCs w:val="28"/>
              </w:rPr>
            </w:pPr>
            <w:r w:rsidRPr="00EB047C">
              <w:rPr>
                <w:sz w:val="28"/>
                <w:szCs w:val="28"/>
              </w:rPr>
              <w:t xml:space="preserve">6.1.3. </w:t>
            </w:r>
            <w:proofErr w:type="gramStart"/>
            <w:r w:rsidRPr="00EB047C">
              <w:rPr>
                <w:sz w:val="28"/>
                <w:szCs w:val="28"/>
              </w:rPr>
              <w:t>Предъявить Страховщику поврежденное ТС до его ремонта или остатки от него, а также поврежденные части, детали и принадлежности ТС или остатки от них.</w:t>
            </w:r>
            <w:proofErr w:type="gramEnd"/>
          </w:p>
          <w:p w:rsidR="00EB047C" w:rsidRPr="00EB047C" w:rsidRDefault="00EB047C" w:rsidP="00EB047C">
            <w:pPr>
              <w:spacing w:line="360" w:lineRule="exact"/>
              <w:ind w:firstLine="709"/>
              <w:jc w:val="both"/>
              <w:rPr>
                <w:sz w:val="28"/>
                <w:szCs w:val="28"/>
              </w:rPr>
            </w:pPr>
            <w:r w:rsidRPr="00EB047C">
              <w:rPr>
                <w:sz w:val="28"/>
                <w:szCs w:val="28"/>
              </w:rPr>
              <w:t xml:space="preserve">6.1.4. Незамедлительно письменно сообщить Страховщику, если похищенное застрахованное ТС найдено и возвращено Страхователю, или если Страхователю стало известно местонахождение </w:t>
            </w:r>
            <w:proofErr w:type="gramStart"/>
            <w:r w:rsidRPr="00EB047C">
              <w:rPr>
                <w:sz w:val="28"/>
                <w:szCs w:val="28"/>
              </w:rPr>
              <w:t>похищенного</w:t>
            </w:r>
            <w:proofErr w:type="gramEnd"/>
            <w:r w:rsidRPr="00EB047C">
              <w:rPr>
                <w:sz w:val="28"/>
                <w:szCs w:val="28"/>
              </w:rPr>
              <w:t xml:space="preserve"> застрахованного ТС. </w:t>
            </w:r>
          </w:p>
          <w:p w:rsidR="00EB047C" w:rsidRPr="00EB047C" w:rsidRDefault="00EB047C" w:rsidP="00EB047C">
            <w:pPr>
              <w:spacing w:line="360" w:lineRule="exact"/>
              <w:ind w:firstLine="709"/>
              <w:jc w:val="both"/>
              <w:rPr>
                <w:sz w:val="28"/>
                <w:szCs w:val="28"/>
              </w:rPr>
            </w:pPr>
            <w:r w:rsidRPr="00EB047C">
              <w:rPr>
                <w:sz w:val="28"/>
                <w:szCs w:val="28"/>
              </w:rPr>
              <w:t>6.1.5. Если похищенное застрахованное ТС найдено и возвращено Страхователю, в течение месяца возвратить Страховщику полученное страховое возмещение за похищенное ТС, за вычетом стоимости ущерба ТС, если таковой имеет место.</w:t>
            </w:r>
          </w:p>
          <w:p w:rsidR="00EB047C" w:rsidRPr="00EB047C" w:rsidRDefault="00EB047C" w:rsidP="00EB047C">
            <w:pPr>
              <w:spacing w:line="360" w:lineRule="exact"/>
              <w:ind w:firstLine="709"/>
              <w:jc w:val="both"/>
              <w:rPr>
                <w:sz w:val="28"/>
                <w:szCs w:val="28"/>
              </w:rPr>
            </w:pPr>
            <w:r w:rsidRPr="00EB047C">
              <w:rPr>
                <w:sz w:val="28"/>
                <w:szCs w:val="28"/>
              </w:rPr>
              <w:t>6.1.6. Незамедлительно письменно сообщить Страховщику о том, что причиненный ущерб полностью или частично возмещен виновным лицом.</w:t>
            </w:r>
          </w:p>
          <w:p w:rsidR="00EB047C" w:rsidRPr="00EB047C" w:rsidRDefault="00EB047C" w:rsidP="00EB047C">
            <w:pPr>
              <w:spacing w:line="360" w:lineRule="exact"/>
              <w:ind w:firstLine="709"/>
              <w:jc w:val="both"/>
              <w:rPr>
                <w:sz w:val="28"/>
                <w:szCs w:val="28"/>
              </w:rPr>
            </w:pPr>
            <w:r w:rsidRPr="00EB047C">
              <w:rPr>
                <w:sz w:val="28"/>
                <w:szCs w:val="28"/>
              </w:rPr>
              <w:t>6.1.7. Возвратить Страховщику полученное страховое возмещение в полном объеме или в определенной части, если в течение предусмотренных законодательством РФ сроков исковой давности были обнаружены обстоятельства, которые по закону или в соответствии с правилами страхования полностью или частично лишают Страхователя (Выгодоприобретателя) права на страховое возмещение.</w:t>
            </w:r>
          </w:p>
          <w:p w:rsidR="00EB047C" w:rsidRPr="00EB047C" w:rsidRDefault="00EB047C" w:rsidP="00EB047C">
            <w:pPr>
              <w:spacing w:line="360" w:lineRule="exact"/>
              <w:ind w:firstLine="709"/>
              <w:jc w:val="both"/>
              <w:rPr>
                <w:sz w:val="28"/>
                <w:szCs w:val="28"/>
                <w:u w:val="single"/>
              </w:rPr>
            </w:pPr>
            <w:r w:rsidRPr="00EB047C">
              <w:rPr>
                <w:sz w:val="28"/>
                <w:szCs w:val="28"/>
              </w:rPr>
              <w:t xml:space="preserve">6.2. Страховщик обязан при получении заявления Страхователя о возникновении убытков по </w:t>
            </w:r>
            <w:proofErr w:type="gramStart"/>
            <w:r w:rsidRPr="00EB047C">
              <w:rPr>
                <w:sz w:val="28"/>
                <w:szCs w:val="28"/>
              </w:rPr>
              <w:t>застрахованному</w:t>
            </w:r>
            <w:proofErr w:type="gramEnd"/>
            <w:r w:rsidRPr="00EB047C">
              <w:rPr>
                <w:sz w:val="28"/>
                <w:szCs w:val="28"/>
              </w:rPr>
              <w:t xml:space="preserve"> ТС:</w:t>
            </w:r>
          </w:p>
          <w:p w:rsidR="00EB047C" w:rsidRPr="00EB047C" w:rsidRDefault="00EB047C" w:rsidP="00EB047C">
            <w:pPr>
              <w:spacing w:line="360" w:lineRule="exact"/>
              <w:ind w:firstLine="709"/>
              <w:jc w:val="both"/>
              <w:rPr>
                <w:sz w:val="28"/>
                <w:szCs w:val="28"/>
              </w:rPr>
            </w:pPr>
            <w:r w:rsidRPr="00EB047C">
              <w:rPr>
                <w:sz w:val="28"/>
                <w:szCs w:val="28"/>
              </w:rPr>
              <w:t>6.2.1. Прибыть для осмотра застрахованного ТС либо организовать прибытие своего представителя в течение 1 (одного) рабочего дня, следующего за днем получения заявления от Страхователя.</w:t>
            </w:r>
          </w:p>
          <w:p w:rsidR="00EB047C" w:rsidRPr="00EB047C" w:rsidRDefault="00EB047C" w:rsidP="00EB047C">
            <w:pPr>
              <w:spacing w:line="360" w:lineRule="exact"/>
              <w:ind w:firstLine="709"/>
              <w:jc w:val="both"/>
              <w:rPr>
                <w:strike/>
                <w:sz w:val="28"/>
                <w:szCs w:val="28"/>
              </w:rPr>
            </w:pPr>
            <w:r w:rsidRPr="00EB047C">
              <w:rPr>
                <w:sz w:val="28"/>
                <w:szCs w:val="28"/>
              </w:rPr>
              <w:t xml:space="preserve">6.2.2. Согласовать счета на ремонт застрахованного ТС со СТОА - в </w:t>
            </w:r>
            <w:r w:rsidRPr="00EB047C">
              <w:rPr>
                <w:sz w:val="28"/>
                <w:szCs w:val="28"/>
              </w:rPr>
              <w:lastRenderedPageBreak/>
              <w:t>течение 3 (трех) рабочих дней.</w:t>
            </w:r>
          </w:p>
          <w:p w:rsidR="00EB047C" w:rsidRPr="00EB047C" w:rsidRDefault="00EB047C" w:rsidP="00EB047C">
            <w:pPr>
              <w:spacing w:line="360" w:lineRule="exact"/>
              <w:ind w:firstLine="709"/>
              <w:jc w:val="both"/>
              <w:rPr>
                <w:sz w:val="28"/>
                <w:szCs w:val="28"/>
              </w:rPr>
            </w:pPr>
            <w:r w:rsidRPr="00EB047C">
              <w:rPr>
                <w:sz w:val="28"/>
                <w:szCs w:val="28"/>
              </w:rPr>
              <w:t>6.2.3. Составить акт о страховом случае согласно п. 7.2. настоящего договора и выплатить страховое возмещение в соответствии с п. 7.4. настоящего договора.</w:t>
            </w:r>
          </w:p>
          <w:p w:rsidR="00EB047C" w:rsidRPr="00EB047C" w:rsidRDefault="00EB047C" w:rsidP="00EB047C">
            <w:pPr>
              <w:spacing w:line="360" w:lineRule="exact"/>
              <w:ind w:firstLine="709"/>
              <w:jc w:val="both"/>
              <w:rPr>
                <w:sz w:val="28"/>
                <w:szCs w:val="28"/>
              </w:rPr>
            </w:pPr>
            <w:r w:rsidRPr="00EB047C">
              <w:rPr>
                <w:sz w:val="28"/>
                <w:szCs w:val="28"/>
              </w:rPr>
              <w:t>6.3. Страховое возмещение подлежит выплате независимо от условий хранения транспортного средства в ночное время (с 24:00 до 06:00).</w:t>
            </w:r>
          </w:p>
          <w:p w:rsidR="00EB047C" w:rsidRPr="00EB047C" w:rsidRDefault="00EB047C" w:rsidP="00EB047C">
            <w:pPr>
              <w:spacing w:line="360" w:lineRule="exact"/>
              <w:ind w:firstLine="709"/>
              <w:jc w:val="both"/>
              <w:rPr>
                <w:sz w:val="28"/>
                <w:szCs w:val="28"/>
              </w:rPr>
            </w:pPr>
            <w:r w:rsidRPr="00EB047C">
              <w:rPr>
                <w:sz w:val="28"/>
                <w:szCs w:val="28"/>
              </w:rPr>
              <w:t>6.4. В случае принятия Страховщиком решения о необходимости проведения независимой экспертизы, срок выплаты страхового возмещения (или выдачи направления на восстановительный ремонт ТС) не должен превышать 10 (десять) рабочих дней со дня получения от Страхователя полного пакета необходимых документов.</w:t>
            </w:r>
          </w:p>
          <w:p w:rsidR="00EB047C" w:rsidRPr="00EB047C" w:rsidRDefault="00EB047C" w:rsidP="00EB047C">
            <w:pPr>
              <w:spacing w:line="360" w:lineRule="exact"/>
              <w:ind w:firstLine="709"/>
              <w:jc w:val="both"/>
              <w:rPr>
                <w:sz w:val="28"/>
                <w:szCs w:val="28"/>
              </w:rPr>
            </w:pPr>
            <w:r w:rsidRPr="00EB047C">
              <w:rPr>
                <w:sz w:val="28"/>
                <w:szCs w:val="28"/>
              </w:rPr>
              <w:t>6.5. Перечень предоставляемых Страхователем Страховщику документов, необходимых для получения страхового возмещения, определяется Правилами страхования.</w:t>
            </w:r>
          </w:p>
          <w:p w:rsidR="00EB047C" w:rsidRPr="00EB047C" w:rsidRDefault="00EB047C" w:rsidP="00EB047C">
            <w:pPr>
              <w:spacing w:line="360" w:lineRule="exact"/>
              <w:ind w:firstLine="709"/>
              <w:jc w:val="both"/>
              <w:rPr>
                <w:sz w:val="28"/>
                <w:szCs w:val="28"/>
              </w:rPr>
            </w:pPr>
            <w:r w:rsidRPr="00EB047C">
              <w:rPr>
                <w:sz w:val="28"/>
                <w:szCs w:val="28"/>
              </w:rPr>
              <w:t>6.6. Причиной наступления страхового случая является не только действия третьих лиц, непредвиденные ситуации или стихийные природные силы, но и ошибочные действия самого Страхователя.</w:t>
            </w:r>
          </w:p>
          <w:p w:rsidR="00EB047C" w:rsidRPr="00EB047C" w:rsidRDefault="00EB047C" w:rsidP="00EB047C">
            <w:pPr>
              <w:spacing w:line="360" w:lineRule="exact"/>
              <w:ind w:firstLine="709"/>
              <w:jc w:val="both"/>
              <w:rPr>
                <w:sz w:val="28"/>
                <w:szCs w:val="28"/>
              </w:rPr>
            </w:pPr>
            <w:r w:rsidRPr="00EB047C">
              <w:rPr>
                <w:sz w:val="28"/>
                <w:szCs w:val="28"/>
              </w:rPr>
              <w:t>6.7. В случае полного уничтожения ТС или при его угоне страховое возмещение выплачивается в пределах страховой суммы.</w:t>
            </w:r>
          </w:p>
          <w:p w:rsidR="00EB047C" w:rsidRPr="00EB047C" w:rsidRDefault="00EB047C" w:rsidP="00EB047C">
            <w:pPr>
              <w:spacing w:line="360" w:lineRule="exact"/>
              <w:ind w:firstLine="709"/>
              <w:jc w:val="both"/>
              <w:rPr>
                <w:sz w:val="28"/>
                <w:szCs w:val="28"/>
              </w:rPr>
            </w:pPr>
          </w:p>
          <w:p w:rsidR="00EB047C" w:rsidRPr="00EB047C" w:rsidRDefault="00EB047C" w:rsidP="00EB047C">
            <w:pPr>
              <w:numPr>
                <w:ilvl w:val="0"/>
                <w:numId w:val="18"/>
              </w:numPr>
              <w:pBdr>
                <w:top w:val="nil"/>
                <w:left w:val="nil"/>
                <w:bottom w:val="nil"/>
                <w:right w:val="nil"/>
                <w:between w:val="nil"/>
              </w:pBdr>
              <w:spacing w:after="200" w:line="360" w:lineRule="exact"/>
              <w:ind w:left="0" w:firstLine="709"/>
              <w:jc w:val="center"/>
              <w:rPr>
                <w:b/>
                <w:sz w:val="28"/>
                <w:szCs w:val="28"/>
              </w:rPr>
            </w:pPr>
            <w:r w:rsidRPr="00EB047C">
              <w:rPr>
                <w:b/>
                <w:sz w:val="28"/>
                <w:szCs w:val="28"/>
              </w:rPr>
              <w:t>ОПРЕДЕЛЕНИЕ УЩЕРБА И ПОРЯДОК ОСУЩЕСТВЛЕНИЯ СТРАХОВОЙ ВЫПЛАТЫ</w:t>
            </w:r>
          </w:p>
          <w:p w:rsidR="00EB047C" w:rsidRPr="00EB047C" w:rsidRDefault="00EB047C" w:rsidP="00EB047C">
            <w:pPr>
              <w:spacing w:line="360" w:lineRule="exact"/>
              <w:ind w:firstLine="709"/>
              <w:jc w:val="both"/>
              <w:rPr>
                <w:sz w:val="28"/>
                <w:szCs w:val="28"/>
              </w:rPr>
            </w:pPr>
            <w:r w:rsidRPr="00EB047C">
              <w:rPr>
                <w:sz w:val="28"/>
                <w:szCs w:val="28"/>
              </w:rPr>
              <w:t xml:space="preserve">7.1. </w:t>
            </w:r>
            <w:proofErr w:type="gramStart"/>
            <w:r w:rsidRPr="00EB047C">
              <w:rPr>
                <w:sz w:val="28"/>
                <w:szCs w:val="28"/>
              </w:rPr>
              <w:t>Размер ущерба определяется Страховщиком в соответствии с заказ-нарядом и платежным документом по восстановительному ремонту СТОА, производящей ремонт застрахованного ТС, без учета амортизации ТС и износа деталей.</w:t>
            </w:r>
            <w:proofErr w:type="gramEnd"/>
            <w:r w:rsidRPr="00EB047C">
              <w:rPr>
                <w:sz w:val="28"/>
                <w:szCs w:val="28"/>
              </w:rPr>
              <w:t xml:space="preserve"> Расчет размера ущерба производится исходя из рыночных цен на новые детали.</w:t>
            </w:r>
          </w:p>
          <w:p w:rsidR="00EB047C" w:rsidRPr="00EB047C" w:rsidRDefault="00EB047C" w:rsidP="00EB047C">
            <w:pPr>
              <w:spacing w:line="360" w:lineRule="exact"/>
              <w:ind w:firstLine="709"/>
              <w:jc w:val="both"/>
              <w:rPr>
                <w:sz w:val="28"/>
                <w:szCs w:val="28"/>
              </w:rPr>
            </w:pPr>
            <w:r w:rsidRPr="00EB047C">
              <w:rPr>
                <w:sz w:val="28"/>
                <w:szCs w:val="28"/>
              </w:rPr>
              <w:t>7.2. После получения всех необходимых документов, предусмотренных разделом 6 настоящего Договора, Страховщик в течение 1 (одного) рабочего дня составляет Страховой акт, подписываемый обеими Сторонами.</w:t>
            </w:r>
          </w:p>
          <w:p w:rsidR="00EB047C" w:rsidRPr="00EB047C" w:rsidRDefault="00EB047C" w:rsidP="00EB047C">
            <w:pPr>
              <w:spacing w:line="360" w:lineRule="exact"/>
              <w:ind w:firstLine="709"/>
              <w:jc w:val="both"/>
              <w:rPr>
                <w:sz w:val="28"/>
                <w:szCs w:val="28"/>
              </w:rPr>
            </w:pPr>
            <w:r w:rsidRPr="00EB047C">
              <w:rPr>
                <w:sz w:val="28"/>
                <w:szCs w:val="28"/>
              </w:rPr>
              <w:t>7.3.  Выдача направления ТС (или сметы) на восстановительный ремонт должна производиться в срок не позднее 15-ти (пятнадцати) календарных дней со дня получения Страховщиком от Страхователя пакета необходимых документов, перечень которых определяется в соответствии с Правилами страхования, утвержденными Страховщиком;</w:t>
            </w:r>
          </w:p>
          <w:p w:rsidR="00EB047C" w:rsidRPr="00EB047C" w:rsidRDefault="00EB047C" w:rsidP="00EB047C">
            <w:pPr>
              <w:spacing w:line="360" w:lineRule="exact"/>
              <w:ind w:firstLine="709"/>
              <w:jc w:val="both"/>
              <w:rPr>
                <w:sz w:val="28"/>
                <w:szCs w:val="28"/>
              </w:rPr>
            </w:pPr>
            <w:r w:rsidRPr="00EB047C">
              <w:rPr>
                <w:sz w:val="28"/>
                <w:szCs w:val="28"/>
              </w:rPr>
              <w:t>7.4. Выплата страхового возмещения производится в следующие сроки со дня сдачи последнего необходимого документа для выплаты:</w:t>
            </w:r>
          </w:p>
          <w:p w:rsidR="00EB047C" w:rsidRPr="00EB047C" w:rsidRDefault="00EB047C" w:rsidP="00EB047C">
            <w:pPr>
              <w:spacing w:line="360" w:lineRule="exact"/>
              <w:ind w:firstLine="709"/>
              <w:jc w:val="both"/>
              <w:rPr>
                <w:sz w:val="28"/>
                <w:szCs w:val="28"/>
              </w:rPr>
            </w:pPr>
            <w:r w:rsidRPr="00EB047C">
              <w:rPr>
                <w:sz w:val="28"/>
                <w:szCs w:val="28"/>
              </w:rPr>
              <w:t>- в течение 20 (двадцати) рабочих дней при ущербе (кроме случаев, приведших к полной гибели ТС);</w:t>
            </w:r>
          </w:p>
          <w:p w:rsidR="00EB047C" w:rsidRPr="00EB047C" w:rsidRDefault="00EB047C" w:rsidP="00EB047C">
            <w:pPr>
              <w:spacing w:line="360" w:lineRule="exact"/>
              <w:ind w:firstLine="709"/>
              <w:jc w:val="both"/>
              <w:rPr>
                <w:sz w:val="28"/>
                <w:szCs w:val="28"/>
              </w:rPr>
            </w:pPr>
            <w:r w:rsidRPr="00EB047C">
              <w:rPr>
                <w:sz w:val="28"/>
                <w:szCs w:val="28"/>
              </w:rPr>
              <w:lastRenderedPageBreak/>
              <w:t>- в течение 30 (тридцати) рабочих дней при хищении или полной гибели ТС.</w:t>
            </w:r>
          </w:p>
          <w:p w:rsidR="00EB047C" w:rsidRPr="00EB047C" w:rsidRDefault="00EB047C" w:rsidP="00EB047C">
            <w:pPr>
              <w:spacing w:line="360" w:lineRule="exact"/>
              <w:ind w:firstLine="709"/>
              <w:jc w:val="both"/>
              <w:rPr>
                <w:sz w:val="28"/>
                <w:szCs w:val="28"/>
              </w:rPr>
            </w:pPr>
            <w:r w:rsidRPr="00EB047C">
              <w:rPr>
                <w:sz w:val="28"/>
                <w:szCs w:val="28"/>
              </w:rPr>
              <w:t>7.5. Страховщик освобождается от выплаты страхового возмещения в случаях, установленных действующим законодательством Российской Федерации.</w:t>
            </w:r>
          </w:p>
          <w:p w:rsidR="00EB047C" w:rsidRPr="00EB047C" w:rsidRDefault="00EB047C" w:rsidP="00EB047C">
            <w:pPr>
              <w:widowControl w:val="0"/>
              <w:numPr>
                <w:ilvl w:val="0"/>
                <w:numId w:val="18"/>
              </w:numPr>
              <w:pBdr>
                <w:top w:val="nil"/>
                <w:left w:val="nil"/>
                <w:bottom w:val="nil"/>
                <w:right w:val="nil"/>
                <w:between w:val="nil"/>
              </w:pBdr>
              <w:spacing w:line="360" w:lineRule="exact"/>
              <w:ind w:left="0" w:firstLine="1134"/>
              <w:jc w:val="center"/>
              <w:rPr>
                <w:b/>
                <w:sz w:val="28"/>
                <w:szCs w:val="28"/>
              </w:rPr>
            </w:pPr>
            <w:r w:rsidRPr="00EB047C">
              <w:rPr>
                <w:b/>
                <w:sz w:val="28"/>
                <w:szCs w:val="28"/>
              </w:rPr>
              <w:t>СРОК ДЕЙСТВИЯ ДОГОВОРА</w:t>
            </w:r>
          </w:p>
          <w:p w:rsidR="00EB047C" w:rsidRPr="00EB047C" w:rsidRDefault="00EB047C" w:rsidP="00EB047C">
            <w:pPr>
              <w:spacing w:line="360" w:lineRule="exact"/>
              <w:ind w:firstLine="709"/>
              <w:jc w:val="both"/>
              <w:rPr>
                <w:sz w:val="28"/>
                <w:szCs w:val="28"/>
              </w:rPr>
            </w:pPr>
            <w:r w:rsidRPr="00EB047C">
              <w:rPr>
                <w:sz w:val="28"/>
                <w:szCs w:val="28"/>
              </w:rPr>
              <w:t xml:space="preserve">8.1. Настоящий Договор вступает в силу </w:t>
            </w:r>
            <w:bookmarkStart w:id="8" w:name="30j0zll" w:colFirst="0" w:colLast="0"/>
            <w:bookmarkStart w:id="9" w:name="1fob9te" w:colFirst="0" w:colLast="0"/>
            <w:bookmarkStart w:id="10" w:name="3znysh7" w:colFirst="0" w:colLast="0"/>
            <w:bookmarkEnd w:id="8"/>
            <w:bookmarkEnd w:id="9"/>
            <w:bookmarkEnd w:id="10"/>
            <w:r w:rsidRPr="00EB047C">
              <w:rPr>
                <w:sz w:val="28"/>
                <w:szCs w:val="28"/>
              </w:rPr>
              <w:t>с момента подписания и действует до 31.12.2023 г. Срок окончания оказания услуг определяется периодом действия полиса КАСКО (период страхования) по каждому ТС, но не позднее 31.12.2024 г.</w:t>
            </w:r>
          </w:p>
          <w:p w:rsidR="00EB047C" w:rsidRPr="00EB047C" w:rsidRDefault="00EB047C" w:rsidP="00EB047C">
            <w:pPr>
              <w:spacing w:line="360" w:lineRule="exact"/>
              <w:ind w:firstLine="709"/>
              <w:jc w:val="both"/>
              <w:rPr>
                <w:sz w:val="28"/>
                <w:szCs w:val="28"/>
              </w:rPr>
            </w:pPr>
            <w:r w:rsidRPr="00EB047C">
              <w:rPr>
                <w:sz w:val="28"/>
                <w:szCs w:val="28"/>
              </w:rPr>
              <w:t>8.2. При прекращении настоящего Договора по любым основаниям за Сторонами сохраняется ответственность по обязательствам, возникшим у них в период действия Договора.</w:t>
            </w:r>
          </w:p>
          <w:p w:rsidR="00EB047C" w:rsidRPr="00EB047C" w:rsidRDefault="00EB047C" w:rsidP="00EB047C">
            <w:pPr>
              <w:spacing w:line="360" w:lineRule="exact"/>
              <w:ind w:firstLine="709"/>
              <w:jc w:val="both"/>
              <w:rPr>
                <w:sz w:val="28"/>
                <w:szCs w:val="28"/>
              </w:rPr>
            </w:pPr>
          </w:p>
          <w:p w:rsidR="00EB047C" w:rsidRPr="00EB047C" w:rsidRDefault="00EB047C" w:rsidP="00EB047C">
            <w:pPr>
              <w:keepNext/>
              <w:widowControl w:val="0"/>
              <w:spacing w:line="360" w:lineRule="exact"/>
              <w:ind w:firstLine="709"/>
              <w:jc w:val="center"/>
              <w:rPr>
                <w:b/>
                <w:smallCaps/>
                <w:sz w:val="28"/>
                <w:szCs w:val="28"/>
              </w:rPr>
            </w:pPr>
            <w:r w:rsidRPr="00EB047C">
              <w:rPr>
                <w:b/>
                <w:smallCaps/>
                <w:sz w:val="28"/>
                <w:szCs w:val="28"/>
              </w:rPr>
              <w:t>9. ПЕРИОД СТРАХОВАНИЯ</w:t>
            </w:r>
          </w:p>
          <w:p w:rsidR="00EB047C" w:rsidRPr="00EB047C" w:rsidRDefault="00EB047C" w:rsidP="00EB047C">
            <w:pPr>
              <w:widowControl w:val="0"/>
              <w:shd w:val="clear" w:color="auto" w:fill="FFFFFF"/>
              <w:tabs>
                <w:tab w:val="left" w:pos="0"/>
                <w:tab w:val="left" w:pos="1260"/>
              </w:tabs>
              <w:spacing w:line="360" w:lineRule="exact"/>
              <w:ind w:firstLine="709"/>
              <w:jc w:val="both"/>
              <w:rPr>
                <w:color w:val="000000"/>
                <w:sz w:val="28"/>
                <w:szCs w:val="28"/>
              </w:rPr>
            </w:pPr>
            <w:r w:rsidRPr="00EB047C">
              <w:rPr>
                <w:color w:val="000000"/>
                <w:sz w:val="28"/>
                <w:szCs w:val="28"/>
              </w:rPr>
              <w:t>9.1. Период страхования – отрезок времени, в течение которого может произойти событие, отвечающее признакам, изложенным в разделе 4 настоящего Договора, которое будет рассматриваться Страховщиком в качестве страхового случая.</w:t>
            </w:r>
          </w:p>
          <w:p w:rsidR="00EB047C" w:rsidRPr="00EB047C" w:rsidRDefault="00EB047C" w:rsidP="00EB047C">
            <w:pPr>
              <w:widowControl w:val="0"/>
              <w:shd w:val="clear" w:color="auto" w:fill="FFFFFF"/>
              <w:tabs>
                <w:tab w:val="left" w:pos="0"/>
                <w:tab w:val="left" w:pos="1260"/>
              </w:tabs>
              <w:spacing w:line="360" w:lineRule="exact"/>
              <w:ind w:firstLine="709"/>
              <w:jc w:val="both"/>
              <w:rPr>
                <w:color w:val="000000"/>
                <w:sz w:val="28"/>
                <w:szCs w:val="28"/>
              </w:rPr>
            </w:pPr>
            <w:r w:rsidRPr="00EB047C">
              <w:rPr>
                <w:color w:val="000000"/>
                <w:sz w:val="28"/>
                <w:szCs w:val="28"/>
              </w:rPr>
              <w:t xml:space="preserve">9.2. Период страхования по настоящему Договору устанавливается  равным 12 календарным месяцам и начинается с 00 часов 00 минут даты, установленной Страхователем </w:t>
            </w:r>
            <w:proofErr w:type="gramStart"/>
            <w:r w:rsidRPr="00EB047C">
              <w:rPr>
                <w:color w:val="000000"/>
                <w:sz w:val="28"/>
                <w:szCs w:val="28"/>
              </w:rPr>
              <w:t>согласно заявки</w:t>
            </w:r>
            <w:proofErr w:type="gramEnd"/>
            <w:r w:rsidRPr="00EB047C">
              <w:rPr>
                <w:color w:val="000000"/>
                <w:sz w:val="28"/>
                <w:szCs w:val="28"/>
              </w:rPr>
              <w:t xml:space="preserve"> с указанием даты начала действия страхования по каждому транспортному средству.</w:t>
            </w:r>
          </w:p>
          <w:p w:rsidR="00EB047C" w:rsidRPr="00EB047C" w:rsidRDefault="00EB047C" w:rsidP="00EB047C">
            <w:pPr>
              <w:widowControl w:val="0"/>
              <w:shd w:val="clear" w:color="auto" w:fill="FFFFFF"/>
              <w:tabs>
                <w:tab w:val="left" w:pos="0"/>
                <w:tab w:val="left" w:pos="1260"/>
              </w:tabs>
              <w:spacing w:line="360" w:lineRule="exact"/>
              <w:ind w:firstLine="709"/>
              <w:jc w:val="both"/>
              <w:rPr>
                <w:color w:val="000000"/>
                <w:sz w:val="28"/>
                <w:szCs w:val="28"/>
              </w:rPr>
            </w:pPr>
          </w:p>
          <w:p w:rsidR="00EB047C" w:rsidRPr="00EB047C" w:rsidRDefault="00EB047C" w:rsidP="00EB047C">
            <w:pPr>
              <w:keepNext/>
              <w:widowControl w:val="0"/>
              <w:spacing w:line="360" w:lineRule="exact"/>
              <w:ind w:firstLine="709"/>
              <w:jc w:val="center"/>
              <w:rPr>
                <w:b/>
                <w:smallCaps/>
                <w:sz w:val="28"/>
                <w:szCs w:val="28"/>
              </w:rPr>
            </w:pPr>
            <w:r w:rsidRPr="00EB047C">
              <w:rPr>
                <w:b/>
                <w:smallCaps/>
                <w:sz w:val="28"/>
                <w:szCs w:val="28"/>
              </w:rPr>
              <w:t>10. РАСТОРЖЕНИЕ ДОГОВОРА</w:t>
            </w:r>
          </w:p>
          <w:p w:rsidR="00EB047C" w:rsidRPr="00EB047C" w:rsidRDefault="00EB047C" w:rsidP="00EB047C">
            <w:pPr>
              <w:spacing w:line="360" w:lineRule="exact"/>
              <w:ind w:firstLine="709"/>
              <w:jc w:val="both"/>
              <w:rPr>
                <w:sz w:val="28"/>
                <w:szCs w:val="28"/>
              </w:rPr>
            </w:pPr>
            <w:r w:rsidRPr="00EB047C">
              <w:rPr>
                <w:sz w:val="28"/>
                <w:szCs w:val="28"/>
              </w:rPr>
              <w:t>10.1. Настоящий Договор прекращается в случаях:</w:t>
            </w:r>
          </w:p>
          <w:p w:rsidR="00EB047C" w:rsidRPr="00EB047C" w:rsidRDefault="00EB047C" w:rsidP="00EB047C">
            <w:pPr>
              <w:spacing w:line="360" w:lineRule="exact"/>
              <w:ind w:firstLine="709"/>
              <w:jc w:val="both"/>
              <w:rPr>
                <w:sz w:val="28"/>
                <w:szCs w:val="28"/>
              </w:rPr>
            </w:pPr>
            <w:r w:rsidRPr="00EB047C">
              <w:rPr>
                <w:sz w:val="28"/>
                <w:szCs w:val="28"/>
              </w:rPr>
              <w:t>10.1.1. истечения срока его действия;</w:t>
            </w:r>
          </w:p>
          <w:p w:rsidR="00EB047C" w:rsidRPr="00EB047C" w:rsidRDefault="00EB047C" w:rsidP="00EB047C">
            <w:pPr>
              <w:spacing w:line="360" w:lineRule="exact"/>
              <w:ind w:firstLine="709"/>
              <w:jc w:val="both"/>
              <w:rPr>
                <w:sz w:val="28"/>
                <w:szCs w:val="28"/>
              </w:rPr>
            </w:pPr>
            <w:r w:rsidRPr="00EB047C">
              <w:rPr>
                <w:sz w:val="28"/>
                <w:szCs w:val="28"/>
              </w:rPr>
              <w:t>10.1.2. при исполнении Страховщиком своих обязательств по страховым выплатам в полном объеме. Настоящий Договор прекращается в отношении того объекта страхования, по которому общая сумма страховых выплат достигла установленной для этого объекта  страховой суммы;</w:t>
            </w:r>
          </w:p>
          <w:p w:rsidR="00EB047C" w:rsidRPr="00EB047C" w:rsidRDefault="00EB047C" w:rsidP="00EB047C">
            <w:pPr>
              <w:spacing w:line="360" w:lineRule="exact"/>
              <w:ind w:firstLine="709"/>
              <w:jc w:val="both"/>
              <w:rPr>
                <w:sz w:val="28"/>
                <w:szCs w:val="28"/>
              </w:rPr>
            </w:pPr>
            <w:r w:rsidRPr="00EB047C">
              <w:rPr>
                <w:sz w:val="28"/>
                <w:szCs w:val="28"/>
              </w:rPr>
              <w:t>10.1.3. после осуществления страховой выплаты по страховому случаю, в результате которого транспортное средство утрачено (похищено, угнано), уничтожено или полностью погибло – настоящий Договор прекращается в отношении данного транспортного средства;</w:t>
            </w:r>
          </w:p>
          <w:p w:rsidR="00EB047C" w:rsidRPr="00EB047C" w:rsidRDefault="00EB047C" w:rsidP="00EB047C">
            <w:pPr>
              <w:spacing w:line="360" w:lineRule="exact"/>
              <w:ind w:firstLine="709"/>
              <w:jc w:val="both"/>
              <w:rPr>
                <w:sz w:val="28"/>
                <w:szCs w:val="28"/>
              </w:rPr>
            </w:pPr>
            <w:r w:rsidRPr="00EB047C">
              <w:rPr>
                <w:sz w:val="28"/>
                <w:szCs w:val="28"/>
              </w:rPr>
              <w:t xml:space="preserve">10.1.4. если возможность наступления страхового случая </w:t>
            </w:r>
            <w:proofErr w:type="gramStart"/>
            <w:r w:rsidRPr="00EB047C">
              <w:rPr>
                <w:sz w:val="28"/>
                <w:szCs w:val="28"/>
              </w:rPr>
              <w:t>отпала</w:t>
            </w:r>
            <w:proofErr w:type="gramEnd"/>
            <w:r w:rsidRPr="00EB047C">
              <w:rPr>
                <w:sz w:val="28"/>
                <w:szCs w:val="28"/>
              </w:rPr>
              <w:t xml:space="preserve"> и существование страхового риска прекратилось по обстоятельствам иным, чем страховой случай.</w:t>
            </w:r>
          </w:p>
          <w:p w:rsidR="00EB047C" w:rsidRPr="00EB047C" w:rsidRDefault="00EB047C" w:rsidP="00EB047C">
            <w:pPr>
              <w:spacing w:line="360" w:lineRule="exact"/>
              <w:ind w:firstLine="709"/>
              <w:jc w:val="both"/>
              <w:rPr>
                <w:sz w:val="28"/>
                <w:szCs w:val="28"/>
              </w:rPr>
            </w:pPr>
            <w:r w:rsidRPr="00EB047C">
              <w:rPr>
                <w:sz w:val="28"/>
                <w:szCs w:val="28"/>
              </w:rPr>
              <w:t>В этом случае Страховщик имеет право на часть страховой премии пропорционально времени, в течение которого действовало страхование;</w:t>
            </w:r>
          </w:p>
          <w:p w:rsidR="00EB047C" w:rsidRPr="00EB047C" w:rsidRDefault="00EB047C" w:rsidP="00EB047C">
            <w:pPr>
              <w:spacing w:line="360" w:lineRule="exact"/>
              <w:ind w:firstLine="709"/>
              <w:jc w:val="both"/>
              <w:rPr>
                <w:sz w:val="28"/>
                <w:szCs w:val="28"/>
              </w:rPr>
            </w:pPr>
            <w:r w:rsidRPr="00EB047C">
              <w:rPr>
                <w:sz w:val="28"/>
                <w:szCs w:val="28"/>
              </w:rPr>
              <w:lastRenderedPageBreak/>
              <w:t>10.1.5. по соглашению сторон;</w:t>
            </w:r>
          </w:p>
          <w:p w:rsidR="00EB047C" w:rsidRPr="00EB047C" w:rsidRDefault="00EB047C" w:rsidP="00EB047C">
            <w:pPr>
              <w:spacing w:line="360" w:lineRule="exact"/>
              <w:ind w:firstLine="709"/>
              <w:jc w:val="both"/>
              <w:rPr>
                <w:color w:val="FF0000"/>
                <w:sz w:val="28"/>
                <w:szCs w:val="28"/>
              </w:rPr>
            </w:pPr>
            <w:r w:rsidRPr="00EB047C">
              <w:rPr>
                <w:sz w:val="28"/>
                <w:szCs w:val="28"/>
              </w:rPr>
              <w:t xml:space="preserve">10.1.6. по требованию Страхователя. Страховщик возвращает Страхователю часть страховой премии за </w:t>
            </w:r>
            <w:proofErr w:type="spellStart"/>
            <w:r w:rsidRPr="00EB047C">
              <w:rPr>
                <w:sz w:val="28"/>
                <w:szCs w:val="28"/>
              </w:rPr>
              <w:t>неистекший</w:t>
            </w:r>
            <w:proofErr w:type="spellEnd"/>
            <w:r w:rsidRPr="00EB047C">
              <w:rPr>
                <w:sz w:val="28"/>
                <w:szCs w:val="28"/>
              </w:rPr>
              <w:t xml:space="preserve"> срок действия настоящего Договора за вычетом понесенных Страховщиком расходов.</w:t>
            </w:r>
          </w:p>
          <w:p w:rsidR="00EB047C" w:rsidRPr="00EB047C" w:rsidRDefault="00EB047C" w:rsidP="00EB047C">
            <w:pPr>
              <w:spacing w:line="360" w:lineRule="exact"/>
              <w:ind w:firstLine="709"/>
              <w:jc w:val="both"/>
              <w:rPr>
                <w:sz w:val="28"/>
                <w:szCs w:val="28"/>
              </w:rPr>
            </w:pPr>
            <w:r w:rsidRPr="00EB047C">
              <w:rPr>
                <w:sz w:val="28"/>
                <w:szCs w:val="28"/>
              </w:rPr>
              <w:t xml:space="preserve">10.1.7. ликвидации Страховщика в порядке, установленном законодательными актами Российской Федерации </w:t>
            </w:r>
          </w:p>
          <w:p w:rsidR="00EB047C" w:rsidRPr="00EB047C" w:rsidRDefault="00EB047C" w:rsidP="00EB047C">
            <w:pPr>
              <w:spacing w:line="360" w:lineRule="exact"/>
              <w:ind w:firstLine="709"/>
              <w:jc w:val="both"/>
              <w:rPr>
                <w:sz w:val="28"/>
                <w:szCs w:val="28"/>
              </w:rPr>
            </w:pPr>
            <w:r w:rsidRPr="00EB047C">
              <w:rPr>
                <w:sz w:val="28"/>
                <w:szCs w:val="28"/>
              </w:rPr>
              <w:t>10.1.8. в других случаях, предусмотренных законодательными актами Российской Федерации и Правилами.</w:t>
            </w:r>
          </w:p>
          <w:p w:rsidR="00EB047C" w:rsidRPr="00EB047C" w:rsidRDefault="00EB047C" w:rsidP="00EB047C">
            <w:pPr>
              <w:spacing w:line="360" w:lineRule="exact"/>
              <w:ind w:firstLine="709"/>
              <w:jc w:val="both"/>
              <w:rPr>
                <w:sz w:val="28"/>
                <w:szCs w:val="28"/>
              </w:rPr>
            </w:pPr>
            <w:r w:rsidRPr="00EB047C">
              <w:rPr>
                <w:sz w:val="28"/>
                <w:szCs w:val="28"/>
              </w:rPr>
              <w:t xml:space="preserve">10.2. Страховщик вправе требовать расторжения настоящего Договора в случае неисполнения Страхователем обязанности незамедлительно сообщать Страховщику о ставших ему известными существенных изменениях в обстоятельствах, сообщенных Страховщику при заключении настоящего Договора, если эти изменения могут повлиять на увеличение страхового риска. Существенными, во всяком случае, признаются изменения, оговоренные в настоящем Договоре или в Правилах. При досрочном прекращении настоящего Договора по этой причине Страховщик возвращает Страхователю часть страховой премии за </w:t>
            </w:r>
            <w:proofErr w:type="spellStart"/>
            <w:r w:rsidRPr="00EB047C">
              <w:rPr>
                <w:sz w:val="28"/>
                <w:szCs w:val="28"/>
              </w:rPr>
              <w:t>неистекший</w:t>
            </w:r>
            <w:proofErr w:type="spellEnd"/>
            <w:r w:rsidRPr="00EB047C">
              <w:rPr>
                <w:sz w:val="28"/>
                <w:szCs w:val="28"/>
              </w:rPr>
              <w:t xml:space="preserve"> срок действия настоящего Договора за вычетом понесенных Страховщиком расходов.</w:t>
            </w:r>
          </w:p>
          <w:p w:rsidR="00EB047C" w:rsidRPr="00EB047C" w:rsidRDefault="00EB047C" w:rsidP="00EB047C">
            <w:pPr>
              <w:spacing w:line="360" w:lineRule="exact"/>
              <w:ind w:firstLine="709"/>
              <w:jc w:val="both"/>
              <w:rPr>
                <w:sz w:val="28"/>
                <w:szCs w:val="28"/>
              </w:rPr>
            </w:pPr>
            <w:r w:rsidRPr="00EB047C">
              <w:rPr>
                <w:sz w:val="28"/>
                <w:szCs w:val="28"/>
              </w:rPr>
              <w:t>10.3. О намерении досрочного прекращения настоящего Договора стороны должны уведомить друг друга не менее</w:t>
            </w:r>
            <w:proofErr w:type="gramStart"/>
            <w:r w:rsidRPr="00EB047C">
              <w:rPr>
                <w:sz w:val="28"/>
                <w:szCs w:val="28"/>
              </w:rPr>
              <w:t>,</w:t>
            </w:r>
            <w:proofErr w:type="gramEnd"/>
            <w:r w:rsidRPr="00EB047C">
              <w:rPr>
                <w:sz w:val="28"/>
                <w:szCs w:val="28"/>
              </w:rPr>
              <w:t xml:space="preserve"> чем за 10 рабочих дней до предполагаемой даты прекращения настоящего Договора.</w:t>
            </w:r>
          </w:p>
          <w:p w:rsidR="00EB047C" w:rsidRPr="00EB047C" w:rsidRDefault="00EB047C" w:rsidP="00EB047C">
            <w:pPr>
              <w:spacing w:line="360" w:lineRule="exact"/>
              <w:ind w:firstLine="709"/>
              <w:jc w:val="both"/>
              <w:rPr>
                <w:sz w:val="28"/>
                <w:szCs w:val="28"/>
              </w:rPr>
            </w:pPr>
            <w:r w:rsidRPr="00EB047C">
              <w:rPr>
                <w:sz w:val="28"/>
                <w:szCs w:val="28"/>
              </w:rPr>
              <w:t>10.4. Действие досрочно прекращаемого Договора заканчивается в 00 часов 00 минут дня, указанного как дата его досрочного прекращения.</w:t>
            </w:r>
          </w:p>
          <w:p w:rsidR="00EB047C" w:rsidRPr="00EB047C" w:rsidRDefault="00EB047C" w:rsidP="00EB047C">
            <w:pPr>
              <w:spacing w:line="360" w:lineRule="exact"/>
              <w:ind w:firstLine="709"/>
              <w:jc w:val="both"/>
              <w:rPr>
                <w:sz w:val="28"/>
                <w:szCs w:val="28"/>
              </w:rPr>
            </w:pPr>
            <w:r w:rsidRPr="00EB047C">
              <w:rPr>
                <w:sz w:val="28"/>
                <w:szCs w:val="28"/>
              </w:rPr>
              <w:t>10.5. Договор страхования может быть признан недействительным с момента его заключения по основаниям, предусмотренным Гражданским кодексом Российской Федерации.</w:t>
            </w:r>
          </w:p>
          <w:p w:rsidR="00EB047C" w:rsidRPr="00EB047C" w:rsidRDefault="00EB047C" w:rsidP="00EB047C">
            <w:pPr>
              <w:spacing w:line="360" w:lineRule="exact"/>
              <w:ind w:firstLine="709"/>
              <w:jc w:val="both"/>
              <w:rPr>
                <w:sz w:val="28"/>
                <w:szCs w:val="28"/>
              </w:rPr>
            </w:pPr>
            <w:r w:rsidRPr="00EB047C">
              <w:rPr>
                <w:sz w:val="28"/>
                <w:szCs w:val="28"/>
              </w:rPr>
              <w:t>В этом случае порядок взаиморасчетов определяется положениями о последствиях недействительности сделки, установленными действующим законодательством Российской Федерации, либо в соответствии с решением суда о признании договора страхования недействительным.</w:t>
            </w:r>
          </w:p>
          <w:p w:rsidR="00EB047C" w:rsidRPr="00EB047C" w:rsidRDefault="00EB047C" w:rsidP="00EB047C">
            <w:pPr>
              <w:spacing w:line="360" w:lineRule="exact"/>
              <w:rPr>
                <w:b/>
                <w:smallCaps/>
                <w:sz w:val="28"/>
                <w:szCs w:val="28"/>
              </w:rPr>
            </w:pPr>
          </w:p>
          <w:p w:rsidR="00EB047C" w:rsidRPr="00EB047C" w:rsidRDefault="00EB047C" w:rsidP="00EB047C">
            <w:pPr>
              <w:spacing w:line="360" w:lineRule="exact"/>
              <w:ind w:firstLine="709"/>
              <w:jc w:val="center"/>
              <w:rPr>
                <w:b/>
                <w:smallCaps/>
                <w:sz w:val="28"/>
                <w:szCs w:val="28"/>
              </w:rPr>
            </w:pPr>
            <w:r w:rsidRPr="00EB047C">
              <w:rPr>
                <w:b/>
                <w:smallCaps/>
                <w:sz w:val="28"/>
                <w:szCs w:val="28"/>
              </w:rPr>
              <w:t>11. АНТИКОРРУПЦИОННАЯ ОГОВОРКА</w:t>
            </w:r>
          </w:p>
          <w:p w:rsidR="00EB047C" w:rsidRPr="00EB047C" w:rsidRDefault="00EB047C" w:rsidP="00EB047C">
            <w:pPr>
              <w:keepLines/>
              <w:spacing w:line="360" w:lineRule="exact"/>
              <w:ind w:firstLine="709"/>
              <w:jc w:val="both"/>
              <w:rPr>
                <w:sz w:val="28"/>
                <w:szCs w:val="28"/>
              </w:rPr>
            </w:pPr>
            <w:r w:rsidRPr="00EB047C">
              <w:rPr>
                <w:sz w:val="28"/>
                <w:szCs w:val="28"/>
              </w:rPr>
              <w:t>11.1.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 настоящего раздела другой Стороной, ее аффилированными лицами, работниками или посредниками.</w:t>
            </w:r>
          </w:p>
          <w:p w:rsidR="00EB047C" w:rsidRPr="00EB047C" w:rsidRDefault="00EB047C" w:rsidP="00EB047C">
            <w:pPr>
              <w:keepLines/>
              <w:spacing w:line="360" w:lineRule="exact"/>
              <w:ind w:firstLine="709"/>
              <w:jc w:val="both"/>
              <w:rPr>
                <w:sz w:val="28"/>
                <w:szCs w:val="28"/>
              </w:rPr>
            </w:pPr>
            <w:r w:rsidRPr="00EB047C">
              <w:rPr>
                <w:sz w:val="28"/>
                <w:szCs w:val="28"/>
              </w:rPr>
              <w:lastRenderedPageBreak/>
              <w:t>Каналы уведомления Страхователя о нарушениях каких-либо положений пункта 1 настоящего раздела: 8(863) 203-60-21, электронная почта info@mail.skppk.ru.</w:t>
            </w:r>
          </w:p>
          <w:p w:rsidR="00EB047C" w:rsidRPr="00EB047C" w:rsidRDefault="00EB047C" w:rsidP="00EB047C">
            <w:pPr>
              <w:keepLines/>
              <w:spacing w:line="360" w:lineRule="exact"/>
              <w:ind w:firstLine="709"/>
              <w:jc w:val="both"/>
              <w:rPr>
                <w:sz w:val="28"/>
                <w:szCs w:val="28"/>
              </w:rPr>
            </w:pPr>
            <w:r w:rsidRPr="00EB047C">
              <w:rPr>
                <w:sz w:val="28"/>
                <w:szCs w:val="28"/>
              </w:rPr>
              <w:t>Каналы уведомления Страховщика о нарушениях каких-либо положений пункта 1 настоящего раздела: тел. _____________________, электронная почта ________________________</w:t>
            </w:r>
          </w:p>
          <w:p w:rsidR="00EB047C" w:rsidRPr="00EB047C" w:rsidRDefault="00EB047C" w:rsidP="00EB047C">
            <w:pPr>
              <w:keepLines/>
              <w:spacing w:line="360" w:lineRule="exact"/>
              <w:ind w:firstLine="709"/>
              <w:jc w:val="both"/>
              <w:rPr>
                <w:sz w:val="28"/>
                <w:szCs w:val="28"/>
              </w:rPr>
            </w:pPr>
            <w:r w:rsidRPr="00EB047C">
              <w:rPr>
                <w:sz w:val="28"/>
                <w:szCs w:val="28"/>
              </w:rPr>
              <w:t xml:space="preserve">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течение пяти рабочих дней </w:t>
            </w:r>
            <w:proofErr w:type="gramStart"/>
            <w:r w:rsidRPr="00EB047C">
              <w:rPr>
                <w:sz w:val="28"/>
                <w:szCs w:val="28"/>
              </w:rPr>
              <w:t>с даты получения</w:t>
            </w:r>
            <w:proofErr w:type="gramEnd"/>
            <w:r w:rsidRPr="00EB047C">
              <w:rPr>
                <w:sz w:val="28"/>
                <w:szCs w:val="28"/>
              </w:rPr>
              <w:t xml:space="preserve"> письменного уведомления.</w:t>
            </w:r>
          </w:p>
          <w:p w:rsidR="00EB047C" w:rsidRPr="00EB047C" w:rsidRDefault="00EB047C" w:rsidP="00EB047C">
            <w:pPr>
              <w:keepLines/>
              <w:spacing w:line="360" w:lineRule="exact"/>
              <w:ind w:firstLine="709"/>
              <w:jc w:val="both"/>
              <w:rPr>
                <w:sz w:val="28"/>
                <w:szCs w:val="28"/>
              </w:rPr>
            </w:pPr>
            <w:r w:rsidRPr="00EB047C">
              <w:rPr>
                <w:sz w:val="28"/>
                <w:szCs w:val="28"/>
              </w:rPr>
              <w:t>11.2.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EB047C" w:rsidRPr="00EB047C" w:rsidRDefault="00EB047C" w:rsidP="00EB047C">
            <w:pPr>
              <w:keepLines/>
              <w:spacing w:line="360" w:lineRule="exact"/>
              <w:ind w:firstLine="709"/>
              <w:jc w:val="both"/>
              <w:rPr>
                <w:sz w:val="28"/>
                <w:szCs w:val="28"/>
              </w:rPr>
            </w:pPr>
            <w:r w:rsidRPr="00EB047C">
              <w:rPr>
                <w:sz w:val="28"/>
                <w:szCs w:val="28"/>
              </w:rPr>
              <w:t xml:space="preserve">11.3. </w:t>
            </w:r>
            <w:proofErr w:type="gramStart"/>
            <w:r w:rsidRPr="00EB047C">
              <w:rPr>
                <w:sz w:val="28"/>
                <w:szCs w:val="28"/>
              </w:rPr>
              <w:t>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EB047C" w:rsidRPr="00EB047C" w:rsidRDefault="00EB047C" w:rsidP="00EB047C">
            <w:pPr>
              <w:keepLines/>
              <w:spacing w:line="360" w:lineRule="exact"/>
              <w:ind w:firstLine="709"/>
              <w:jc w:val="both"/>
              <w:rPr>
                <w:sz w:val="28"/>
                <w:szCs w:val="28"/>
              </w:rPr>
            </w:pPr>
          </w:p>
          <w:p w:rsidR="00EB047C" w:rsidRPr="00EB047C" w:rsidRDefault="00EB047C" w:rsidP="00EB047C">
            <w:pPr>
              <w:widowControl w:val="0"/>
              <w:pBdr>
                <w:top w:val="nil"/>
                <w:left w:val="nil"/>
                <w:bottom w:val="nil"/>
                <w:right w:val="nil"/>
                <w:between w:val="nil"/>
              </w:pBdr>
              <w:spacing w:line="360" w:lineRule="exact"/>
              <w:ind w:firstLine="709"/>
              <w:jc w:val="center"/>
              <w:rPr>
                <w:rFonts w:eastAsia="Arial"/>
                <w:b/>
                <w:color w:val="000000"/>
                <w:sz w:val="28"/>
                <w:szCs w:val="28"/>
              </w:rPr>
            </w:pPr>
            <w:r w:rsidRPr="00EB047C">
              <w:rPr>
                <w:b/>
                <w:color w:val="000000"/>
                <w:sz w:val="28"/>
                <w:szCs w:val="28"/>
              </w:rPr>
              <w:t>12. НАЛОГОВАЯ ОГОВОРКА</w:t>
            </w:r>
          </w:p>
          <w:p w:rsidR="00EB047C" w:rsidRPr="00BB03F8" w:rsidRDefault="00EB047C" w:rsidP="00BB03F8">
            <w:pPr>
              <w:widowControl w:val="0"/>
              <w:pBdr>
                <w:top w:val="nil"/>
                <w:left w:val="nil"/>
                <w:bottom w:val="nil"/>
                <w:right w:val="nil"/>
                <w:between w:val="nil"/>
              </w:pBdr>
              <w:spacing w:line="360" w:lineRule="exact"/>
              <w:ind w:firstLine="709"/>
              <w:jc w:val="both"/>
              <w:rPr>
                <w:color w:val="000000"/>
                <w:sz w:val="28"/>
                <w:szCs w:val="28"/>
              </w:rPr>
            </w:pPr>
            <w:r w:rsidRPr="00BB03F8">
              <w:rPr>
                <w:color w:val="000000"/>
                <w:sz w:val="28"/>
                <w:szCs w:val="28"/>
              </w:rPr>
              <w:t>12.1.</w:t>
            </w:r>
            <w:r w:rsidRPr="00BB03F8">
              <w:rPr>
                <w:color w:val="000000"/>
                <w:sz w:val="28"/>
                <w:szCs w:val="28"/>
              </w:rPr>
              <w:tab/>
              <w:t>Страховщик гарантирует, что:</w:t>
            </w:r>
          </w:p>
          <w:p w:rsidR="00EB047C" w:rsidRPr="00BB03F8" w:rsidRDefault="00EB047C" w:rsidP="00BB03F8">
            <w:pPr>
              <w:widowControl w:val="0"/>
              <w:pBdr>
                <w:top w:val="nil"/>
                <w:left w:val="nil"/>
                <w:bottom w:val="nil"/>
                <w:right w:val="nil"/>
                <w:between w:val="nil"/>
              </w:pBdr>
              <w:spacing w:line="360" w:lineRule="exact"/>
              <w:ind w:firstLine="709"/>
              <w:jc w:val="both"/>
              <w:rPr>
                <w:color w:val="000000"/>
                <w:sz w:val="28"/>
                <w:szCs w:val="28"/>
              </w:rPr>
            </w:pPr>
            <w:r w:rsidRPr="00BB03F8">
              <w:rPr>
                <w:color w:val="000000"/>
                <w:sz w:val="28"/>
                <w:szCs w:val="28"/>
              </w:rPr>
              <w:t>-</w:t>
            </w:r>
            <w:r w:rsidRPr="00BB03F8">
              <w:rPr>
                <w:color w:val="000000"/>
                <w:sz w:val="28"/>
                <w:szCs w:val="28"/>
              </w:rPr>
              <w:tab/>
              <w:t>зарегистрирован в ЕГРЮЛ надлежащим образом;</w:t>
            </w:r>
          </w:p>
          <w:p w:rsidR="00EB047C" w:rsidRPr="00BB03F8" w:rsidRDefault="00EB047C" w:rsidP="00BB03F8">
            <w:pPr>
              <w:widowControl w:val="0"/>
              <w:pBdr>
                <w:top w:val="nil"/>
                <w:left w:val="nil"/>
                <w:bottom w:val="nil"/>
                <w:right w:val="nil"/>
                <w:between w:val="nil"/>
              </w:pBdr>
              <w:spacing w:line="360" w:lineRule="exact"/>
              <w:ind w:firstLine="709"/>
              <w:jc w:val="both"/>
              <w:rPr>
                <w:color w:val="000000"/>
                <w:sz w:val="28"/>
                <w:szCs w:val="28"/>
              </w:rPr>
            </w:pPr>
            <w:r w:rsidRPr="00BB03F8">
              <w:rPr>
                <w:color w:val="000000"/>
                <w:sz w:val="28"/>
                <w:szCs w:val="28"/>
              </w:rPr>
              <w:t>-</w:t>
            </w:r>
            <w:r w:rsidRPr="00BB03F8">
              <w:rPr>
                <w:color w:val="000000"/>
                <w:sz w:val="28"/>
                <w:szCs w:val="28"/>
              </w:rPr>
              <w:tab/>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B047C" w:rsidRPr="00BB03F8" w:rsidRDefault="00EB047C" w:rsidP="00BB03F8">
            <w:pPr>
              <w:widowControl w:val="0"/>
              <w:pBdr>
                <w:top w:val="nil"/>
                <w:left w:val="nil"/>
                <w:bottom w:val="nil"/>
                <w:right w:val="nil"/>
                <w:between w:val="nil"/>
              </w:pBdr>
              <w:spacing w:line="360" w:lineRule="exact"/>
              <w:ind w:firstLine="709"/>
              <w:jc w:val="both"/>
              <w:rPr>
                <w:color w:val="000000"/>
                <w:sz w:val="28"/>
                <w:szCs w:val="28"/>
              </w:rPr>
            </w:pPr>
            <w:r w:rsidRPr="00BB03F8">
              <w:rPr>
                <w:color w:val="000000"/>
                <w:sz w:val="28"/>
                <w:szCs w:val="28"/>
              </w:rPr>
              <w:t>-</w:t>
            </w:r>
            <w:r w:rsidRPr="00BB03F8">
              <w:rPr>
                <w:color w:val="000000"/>
                <w:sz w:val="28"/>
                <w:szCs w:val="28"/>
              </w:rPr>
              <w:tab/>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B047C" w:rsidRPr="00BB03F8" w:rsidRDefault="00EB047C" w:rsidP="00BB03F8">
            <w:pPr>
              <w:widowControl w:val="0"/>
              <w:pBdr>
                <w:top w:val="nil"/>
                <w:left w:val="nil"/>
                <w:bottom w:val="nil"/>
                <w:right w:val="nil"/>
                <w:between w:val="nil"/>
              </w:pBdr>
              <w:spacing w:line="360" w:lineRule="exact"/>
              <w:ind w:firstLine="709"/>
              <w:jc w:val="both"/>
              <w:rPr>
                <w:color w:val="000000"/>
                <w:sz w:val="28"/>
                <w:szCs w:val="28"/>
              </w:rPr>
            </w:pPr>
            <w:r w:rsidRPr="00BB03F8">
              <w:rPr>
                <w:color w:val="000000"/>
                <w:sz w:val="28"/>
                <w:szCs w:val="28"/>
              </w:rPr>
              <w:t>-</w:t>
            </w:r>
            <w:r w:rsidRPr="00BB03F8">
              <w:rPr>
                <w:color w:val="000000"/>
                <w:sz w:val="28"/>
                <w:szCs w:val="28"/>
              </w:rPr>
              <w:tab/>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B047C" w:rsidRPr="00BB03F8" w:rsidRDefault="00EB047C" w:rsidP="00BB03F8">
            <w:pPr>
              <w:widowControl w:val="0"/>
              <w:pBdr>
                <w:top w:val="nil"/>
                <w:left w:val="nil"/>
                <w:bottom w:val="nil"/>
                <w:right w:val="nil"/>
                <w:between w:val="nil"/>
              </w:pBdr>
              <w:spacing w:line="360" w:lineRule="exact"/>
              <w:ind w:firstLine="709"/>
              <w:jc w:val="both"/>
              <w:rPr>
                <w:color w:val="000000"/>
                <w:sz w:val="28"/>
                <w:szCs w:val="28"/>
              </w:rPr>
            </w:pPr>
            <w:r w:rsidRPr="00BB03F8">
              <w:rPr>
                <w:color w:val="000000"/>
                <w:sz w:val="28"/>
                <w:szCs w:val="28"/>
              </w:rPr>
              <w:t>-</w:t>
            </w:r>
            <w:r w:rsidRPr="00BB03F8">
              <w:rPr>
                <w:color w:val="000000"/>
                <w:sz w:val="28"/>
                <w:szCs w:val="28"/>
              </w:rPr>
              <w:tab/>
              <w:t xml:space="preserve">является членом саморегулируемой организации, если </w:t>
            </w:r>
            <w:r w:rsidRPr="00BB03F8">
              <w:rPr>
                <w:color w:val="000000"/>
                <w:sz w:val="28"/>
                <w:szCs w:val="28"/>
              </w:rPr>
              <w:lastRenderedPageBreak/>
              <w:t>осуществляемая по договору деятельность требует членства в саморегулируемой организации;</w:t>
            </w:r>
          </w:p>
          <w:p w:rsidR="00EB047C" w:rsidRPr="00BB03F8" w:rsidRDefault="00EB047C" w:rsidP="00BB03F8">
            <w:pPr>
              <w:widowControl w:val="0"/>
              <w:pBdr>
                <w:top w:val="nil"/>
                <w:left w:val="nil"/>
                <w:bottom w:val="nil"/>
                <w:right w:val="nil"/>
                <w:between w:val="nil"/>
              </w:pBdr>
              <w:spacing w:line="360" w:lineRule="exact"/>
              <w:ind w:firstLine="709"/>
              <w:jc w:val="both"/>
              <w:rPr>
                <w:color w:val="000000"/>
                <w:sz w:val="28"/>
                <w:szCs w:val="28"/>
              </w:rPr>
            </w:pPr>
            <w:r w:rsidRPr="00BB03F8">
              <w:rPr>
                <w:color w:val="000000"/>
                <w:sz w:val="28"/>
                <w:szCs w:val="28"/>
              </w:rPr>
              <w:t>-</w:t>
            </w:r>
            <w:r w:rsidRPr="00BB03F8">
              <w:rPr>
                <w:color w:val="000000"/>
                <w:sz w:val="28"/>
                <w:szCs w:val="28"/>
              </w:rPr>
              <w:tab/>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B047C" w:rsidRPr="00BB03F8" w:rsidRDefault="00EB047C" w:rsidP="00BB03F8">
            <w:pPr>
              <w:widowControl w:val="0"/>
              <w:pBdr>
                <w:top w:val="nil"/>
                <w:left w:val="nil"/>
                <w:bottom w:val="nil"/>
                <w:right w:val="nil"/>
                <w:between w:val="nil"/>
              </w:pBdr>
              <w:spacing w:line="360" w:lineRule="exact"/>
              <w:ind w:firstLine="709"/>
              <w:jc w:val="both"/>
              <w:rPr>
                <w:color w:val="000000"/>
                <w:sz w:val="28"/>
                <w:szCs w:val="28"/>
              </w:rPr>
            </w:pPr>
            <w:r w:rsidRPr="00BB03F8">
              <w:rPr>
                <w:color w:val="000000"/>
                <w:sz w:val="28"/>
                <w:szCs w:val="28"/>
              </w:rPr>
              <w:t>-</w:t>
            </w:r>
            <w:r w:rsidRPr="00BB03F8">
              <w:rPr>
                <w:color w:val="000000"/>
                <w:sz w:val="28"/>
                <w:szCs w:val="28"/>
              </w:rPr>
              <w:tab/>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B047C" w:rsidRPr="00BB03F8" w:rsidRDefault="00EB047C" w:rsidP="00BB03F8">
            <w:pPr>
              <w:widowControl w:val="0"/>
              <w:pBdr>
                <w:top w:val="nil"/>
                <w:left w:val="nil"/>
                <w:bottom w:val="nil"/>
                <w:right w:val="nil"/>
                <w:between w:val="nil"/>
              </w:pBdr>
              <w:spacing w:line="360" w:lineRule="exact"/>
              <w:ind w:firstLine="709"/>
              <w:jc w:val="both"/>
              <w:rPr>
                <w:color w:val="000000"/>
                <w:sz w:val="28"/>
                <w:szCs w:val="28"/>
              </w:rPr>
            </w:pPr>
            <w:proofErr w:type="gramStart"/>
            <w:r w:rsidRPr="00BB03F8">
              <w:rPr>
                <w:color w:val="000000"/>
                <w:sz w:val="28"/>
                <w:szCs w:val="28"/>
              </w:rPr>
              <w:t>-</w:t>
            </w:r>
            <w:r w:rsidRPr="00BB03F8">
              <w:rPr>
                <w:color w:val="000000"/>
                <w:sz w:val="28"/>
                <w:szCs w:val="28"/>
              </w:rPr>
              <w:tab/>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B047C" w:rsidRPr="00BB03F8" w:rsidRDefault="00EB047C" w:rsidP="00BB03F8">
            <w:pPr>
              <w:widowControl w:val="0"/>
              <w:pBdr>
                <w:top w:val="nil"/>
                <w:left w:val="nil"/>
                <w:bottom w:val="nil"/>
                <w:right w:val="nil"/>
                <w:between w:val="nil"/>
              </w:pBdr>
              <w:spacing w:line="360" w:lineRule="exact"/>
              <w:ind w:firstLine="709"/>
              <w:jc w:val="both"/>
              <w:rPr>
                <w:color w:val="000000"/>
                <w:sz w:val="28"/>
                <w:szCs w:val="28"/>
              </w:rPr>
            </w:pPr>
            <w:r w:rsidRPr="00BB03F8">
              <w:rPr>
                <w:color w:val="000000"/>
                <w:sz w:val="28"/>
                <w:szCs w:val="28"/>
              </w:rPr>
              <w:t>-</w:t>
            </w:r>
            <w:r w:rsidRPr="00BB03F8">
              <w:rPr>
                <w:color w:val="000000"/>
                <w:sz w:val="28"/>
                <w:szCs w:val="28"/>
              </w:rPr>
              <w:tab/>
              <w:t>своевременно и в полном объеме уплачивает налоги, сборы и страховые взносы;</w:t>
            </w:r>
          </w:p>
          <w:p w:rsidR="00EB047C" w:rsidRPr="00BB03F8" w:rsidRDefault="00EB047C" w:rsidP="00BB03F8">
            <w:pPr>
              <w:widowControl w:val="0"/>
              <w:pBdr>
                <w:top w:val="nil"/>
                <w:left w:val="nil"/>
                <w:bottom w:val="nil"/>
                <w:right w:val="nil"/>
                <w:between w:val="nil"/>
              </w:pBdr>
              <w:spacing w:line="360" w:lineRule="exact"/>
              <w:ind w:firstLine="709"/>
              <w:jc w:val="both"/>
              <w:rPr>
                <w:color w:val="000000"/>
                <w:sz w:val="28"/>
                <w:szCs w:val="28"/>
              </w:rPr>
            </w:pPr>
            <w:r w:rsidRPr="00BB03F8">
              <w:rPr>
                <w:color w:val="000000"/>
                <w:sz w:val="28"/>
                <w:szCs w:val="28"/>
              </w:rPr>
              <w:t>-</w:t>
            </w:r>
            <w:r w:rsidRPr="00BB03F8">
              <w:rPr>
                <w:color w:val="000000"/>
                <w:sz w:val="28"/>
                <w:szCs w:val="28"/>
              </w:rPr>
              <w:tab/>
              <w:t>отражает в налоговой отчетности по НДС все суммы НДС, предъявленные Страхователю;</w:t>
            </w:r>
          </w:p>
          <w:p w:rsidR="00EB047C" w:rsidRPr="00BB03F8" w:rsidRDefault="00EB047C" w:rsidP="00BB03F8">
            <w:pPr>
              <w:widowControl w:val="0"/>
              <w:pBdr>
                <w:top w:val="nil"/>
                <w:left w:val="nil"/>
                <w:bottom w:val="nil"/>
                <w:right w:val="nil"/>
                <w:between w:val="nil"/>
              </w:pBdr>
              <w:spacing w:line="360" w:lineRule="exact"/>
              <w:ind w:firstLine="709"/>
              <w:jc w:val="both"/>
              <w:rPr>
                <w:color w:val="000000"/>
                <w:sz w:val="28"/>
                <w:szCs w:val="28"/>
              </w:rPr>
            </w:pPr>
            <w:r w:rsidRPr="00BB03F8">
              <w:rPr>
                <w:color w:val="000000"/>
                <w:sz w:val="28"/>
                <w:szCs w:val="28"/>
              </w:rPr>
              <w:t>-</w:t>
            </w:r>
            <w:r w:rsidRPr="00BB03F8">
              <w:rPr>
                <w:color w:val="000000"/>
                <w:sz w:val="28"/>
                <w:szCs w:val="28"/>
              </w:rPr>
              <w:tab/>
              <w:t>лица, подписывающие от его имени первичные документы и счета-фактуры, имеют на это все необходимые полномочия и доверенности.</w:t>
            </w:r>
          </w:p>
          <w:p w:rsidR="00EB047C" w:rsidRPr="00BB03F8" w:rsidRDefault="00EB047C" w:rsidP="00BB03F8">
            <w:pPr>
              <w:widowControl w:val="0"/>
              <w:pBdr>
                <w:top w:val="nil"/>
                <w:left w:val="nil"/>
                <w:bottom w:val="nil"/>
                <w:right w:val="nil"/>
                <w:between w:val="nil"/>
              </w:pBdr>
              <w:spacing w:line="360" w:lineRule="exact"/>
              <w:ind w:firstLine="709"/>
              <w:jc w:val="both"/>
              <w:rPr>
                <w:color w:val="000000"/>
                <w:sz w:val="28"/>
                <w:szCs w:val="28"/>
              </w:rPr>
            </w:pPr>
            <w:r w:rsidRPr="00BB03F8">
              <w:rPr>
                <w:color w:val="000000"/>
                <w:sz w:val="28"/>
                <w:szCs w:val="28"/>
              </w:rPr>
              <w:t>12.2.</w:t>
            </w:r>
            <w:r w:rsidRPr="00BB03F8">
              <w:rPr>
                <w:color w:val="000000"/>
                <w:sz w:val="28"/>
                <w:szCs w:val="28"/>
              </w:rPr>
              <w:tab/>
              <w:t>Если Страховщик нарушит гарантии (любую одну, несколько или все вместе), указанные в пункте 12.1. настоящего Договора, и это повлечет:</w:t>
            </w:r>
          </w:p>
          <w:p w:rsidR="00EB047C" w:rsidRPr="00BB03F8" w:rsidRDefault="00EB047C" w:rsidP="00BB03F8">
            <w:pPr>
              <w:widowControl w:val="0"/>
              <w:pBdr>
                <w:top w:val="nil"/>
                <w:left w:val="nil"/>
                <w:bottom w:val="nil"/>
                <w:right w:val="nil"/>
                <w:between w:val="nil"/>
              </w:pBdr>
              <w:spacing w:line="360" w:lineRule="exact"/>
              <w:ind w:firstLine="709"/>
              <w:jc w:val="both"/>
              <w:rPr>
                <w:color w:val="000000"/>
                <w:sz w:val="28"/>
                <w:szCs w:val="28"/>
              </w:rPr>
            </w:pPr>
            <w:r w:rsidRPr="00BB03F8">
              <w:rPr>
                <w:color w:val="000000"/>
                <w:sz w:val="28"/>
                <w:szCs w:val="28"/>
              </w:rPr>
              <w:t>-</w:t>
            </w:r>
            <w:r w:rsidRPr="00BB03F8">
              <w:rPr>
                <w:color w:val="000000"/>
                <w:sz w:val="28"/>
                <w:szCs w:val="28"/>
              </w:rPr>
              <w:tab/>
              <w:t>предъявление налоговыми органами требований к Страхователю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EB047C" w:rsidRPr="00BB03F8" w:rsidRDefault="00EB047C" w:rsidP="00BB03F8">
            <w:pPr>
              <w:widowControl w:val="0"/>
              <w:pBdr>
                <w:top w:val="nil"/>
                <w:left w:val="nil"/>
                <w:bottom w:val="nil"/>
                <w:right w:val="nil"/>
                <w:between w:val="nil"/>
              </w:pBdr>
              <w:spacing w:line="360" w:lineRule="exact"/>
              <w:ind w:firstLine="709"/>
              <w:jc w:val="both"/>
              <w:rPr>
                <w:color w:val="000000"/>
                <w:sz w:val="28"/>
                <w:szCs w:val="28"/>
              </w:rPr>
            </w:pPr>
            <w:proofErr w:type="gramStart"/>
            <w:r w:rsidRPr="00BB03F8">
              <w:rPr>
                <w:color w:val="000000"/>
                <w:sz w:val="28"/>
                <w:szCs w:val="28"/>
              </w:rPr>
              <w:t>-</w:t>
            </w:r>
            <w:r w:rsidRPr="00BB03F8">
              <w:rPr>
                <w:color w:val="000000"/>
                <w:sz w:val="28"/>
                <w:szCs w:val="28"/>
              </w:rPr>
              <w:tab/>
              <w:t>предъявление третьими лицами, купившими у Страхователя товары (работы, услуги), имущественные права, являющиеся предметом настоящего договора, требований к Страхователю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Страховщик обязуется возместить Страхователю убытки</w:t>
            </w:r>
            <w:proofErr w:type="gramEnd"/>
            <w:r w:rsidRPr="00BB03F8">
              <w:rPr>
                <w:color w:val="000000"/>
                <w:sz w:val="28"/>
                <w:szCs w:val="28"/>
              </w:rPr>
              <w:t xml:space="preserve">, </w:t>
            </w:r>
            <w:proofErr w:type="gramStart"/>
            <w:r w:rsidRPr="00BB03F8">
              <w:rPr>
                <w:color w:val="000000"/>
                <w:sz w:val="28"/>
                <w:szCs w:val="28"/>
              </w:rPr>
              <w:t>который</w:t>
            </w:r>
            <w:proofErr w:type="gramEnd"/>
            <w:r w:rsidRPr="00BB03F8">
              <w:rPr>
                <w:color w:val="000000"/>
                <w:sz w:val="28"/>
                <w:szCs w:val="28"/>
              </w:rPr>
              <w:t xml:space="preserve"> последний понес вследствие таких нарушений.</w:t>
            </w:r>
          </w:p>
          <w:p w:rsidR="00EB047C" w:rsidRPr="00BB03F8" w:rsidRDefault="00EB047C" w:rsidP="00BB03F8">
            <w:pPr>
              <w:widowControl w:val="0"/>
              <w:pBdr>
                <w:top w:val="nil"/>
                <w:left w:val="nil"/>
                <w:bottom w:val="nil"/>
                <w:right w:val="nil"/>
                <w:between w:val="nil"/>
              </w:pBdr>
              <w:spacing w:line="360" w:lineRule="exact"/>
              <w:ind w:firstLine="709"/>
              <w:jc w:val="both"/>
              <w:rPr>
                <w:color w:val="000000"/>
                <w:sz w:val="28"/>
                <w:szCs w:val="28"/>
              </w:rPr>
            </w:pPr>
            <w:r w:rsidRPr="00BB03F8">
              <w:rPr>
                <w:color w:val="000000"/>
                <w:sz w:val="28"/>
                <w:szCs w:val="28"/>
              </w:rPr>
              <w:t>12.3.</w:t>
            </w:r>
            <w:r w:rsidRPr="00BB03F8">
              <w:rPr>
                <w:color w:val="000000"/>
                <w:sz w:val="28"/>
                <w:szCs w:val="28"/>
              </w:rPr>
              <w:tab/>
              <w:t xml:space="preserve">Страховщик в соответствии со ст. 406.1. Гражданского кодекса Российской Федерации, возмещает Страхователю все убытки последнего, </w:t>
            </w:r>
            <w:r w:rsidRPr="00BB03F8">
              <w:rPr>
                <w:color w:val="000000"/>
                <w:sz w:val="28"/>
                <w:szCs w:val="28"/>
              </w:rPr>
              <w:lastRenderedPageBreak/>
              <w:t>возникшие в случаях, указанных в пункте 12.2.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Страховщика возместить имущественные потери.</w:t>
            </w:r>
          </w:p>
          <w:p w:rsidR="00EB047C" w:rsidRPr="00EB047C" w:rsidRDefault="00EB047C" w:rsidP="00EB047C">
            <w:pPr>
              <w:spacing w:line="360" w:lineRule="exact"/>
              <w:jc w:val="center"/>
              <w:rPr>
                <w:b/>
                <w:sz w:val="28"/>
                <w:szCs w:val="28"/>
              </w:rPr>
            </w:pPr>
            <w:r w:rsidRPr="00EB047C">
              <w:rPr>
                <w:b/>
                <w:sz w:val="28"/>
                <w:szCs w:val="28"/>
              </w:rPr>
              <w:t>13. ПОРЯДОК РАЗРЕШЕНИЯ СПОРОВ</w:t>
            </w:r>
          </w:p>
          <w:p w:rsidR="00EB047C" w:rsidRPr="00EB047C" w:rsidRDefault="00EB047C" w:rsidP="00EB047C">
            <w:pPr>
              <w:spacing w:line="360" w:lineRule="exact"/>
              <w:ind w:firstLine="709"/>
              <w:jc w:val="both"/>
              <w:rPr>
                <w:sz w:val="28"/>
                <w:szCs w:val="28"/>
              </w:rPr>
            </w:pPr>
            <w:r w:rsidRPr="00EB047C">
              <w:rPr>
                <w:sz w:val="28"/>
                <w:szCs w:val="28"/>
              </w:rPr>
              <w:t>13.1. В случае возникновения споров и/или разногласий, вытекающих из настоящего Договора, Стороны принимают все меры к их разрешению в претензионном порядке. Претензия составляется в письменной форме и должна содержать следующие сведения: требования заявителя, сумму претензии и обоснованный ее расчет, если претензия подлежит денежной оценке; обстоятельства, на которые основываются требования, и доказательства, подтверждающие их; перечень прилагаемых к претензии документов. Претензия должна рассматриваться в течение 10 (десяти) дней со дня ее получения.</w:t>
            </w:r>
          </w:p>
          <w:p w:rsidR="00EB047C" w:rsidRPr="00A37CE2" w:rsidRDefault="00EB047C" w:rsidP="00EB047C">
            <w:pPr>
              <w:spacing w:line="360" w:lineRule="exact"/>
              <w:ind w:firstLine="709"/>
              <w:jc w:val="both"/>
              <w:rPr>
                <w:sz w:val="28"/>
                <w:szCs w:val="28"/>
              </w:rPr>
            </w:pPr>
            <w:r w:rsidRPr="00EB047C">
              <w:rPr>
                <w:sz w:val="28"/>
                <w:szCs w:val="28"/>
              </w:rPr>
              <w:t>13.2. Если Сторонам не удается разрешить споры и/или разногласия путем переговоров, вытекающих из настоящего Договора, то такие споры и/или разногласия подлежат разрешению в Арбитражном суде в соответствии с действующим законодательством Российской Федерации.</w:t>
            </w:r>
          </w:p>
          <w:p w:rsidR="00726365" w:rsidRPr="00A37CE2" w:rsidRDefault="00726365" w:rsidP="00EB047C">
            <w:pPr>
              <w:spacing w:line="360" w:lineRule="exact"/>
              <w:ind w:firstLine="709"/>
              <w:jc w:val="both"/>
              <w:rPr>
                <w:sz w:val="28"/>
                <w:szCs w:val="28"/>
              </w:rPr>
            </w:pPr>
          </w:p>
          <w:p w:rsidR="00EB047C" w:rsidRPr="00EB047C" w:rsidRDefault="00EB047C" w:rsidP="00EB047C">
            <w:pPr>
              <w:spacing w:line="360" w:lineRule="exact"/>
              <w:jc w:val="center"/>
              <w:rPr>
                <w:b/>
                <w:sz w:val="28"/>
                <w:szCs w:val="28"/>
              </w:rPr>
            </w:pPr>
            <w:r w:rsidRPr="00EB047C">
              <w:rPr>
                <w:b/>
                <w:sz w:val="28"/>
                <w:szCs w:val="28"/>
              </w:rPr>
              <w:t>14. ОСОБЫЕ УСЛОВИЯ</w:t>
            </w:r>
          </w:p>
          <w:p w:rsidR="00EB047C" w:rsidRPr="00EB047C" w:rsidRDefault="00EB047C" w:rsidP="00EB047C">
            <w:pPr>
              <w:spacing w:line="360" w:lineRule="exact"/>
              <w:ind w:firstLine="709"/>
              <w:jc w:val="both"/>
              <w:rPr>
                <w:sz w:val="28"/>
                <w:szCs w:val="28"/>
              </w:rPr>
            </w:pPr>
            <w:r w:rsidRPr="00EB047C">
              <w:rPr>
                <w:sz w:val="28"/>
                <w:szCs w:val="28"/>
              </w:rPr>
              <w:t>14.1. Настоящий Договор составлен в двух экземплярах, имеющих одинаковую юридическую силу, по одному для каждой из Сторон.</w:t>
            </w:r>
          </w:p>
          <w:p w:rsidR="00EB047C" w:rsidRPr="00EB047C" w:rsidRDefault="00EB047C" w:rsidP="00EB047C">
            <w:pPr>
              <w:spacing w:line="360" w:lineRule="exact"/>
              <w:ind w:firstLine="709"/>
              <w:jc w:val="both"/>
              <w:rPr>
                <w:sz w:val="28"/>
                <w:szCs w:val="28"/>
              </w:rPr>
            </w:pPr>
            <w:r w:rsidRPr="00EB047C">
              <w:rPr>
                <w:sz w:val="28"/>
                <w:szCs w:val="28"/>
              </w:rPr>
              <w:t>14.2. Все приложения к настоящему Договору являются неотъемлемой частью настоящего Договора.</w:t>
            </w:r>
          </w:p>
          <w:p w:rsidR="00EB047C" w:rsidRPr="00EB047C" w:rsidRDefault="00EB047C" w:rsidP="00EB047C">
            <w:pPr>
              <w:spacing w:line="360" w:lineRule="exact"/>
              <w:ind w:firstLine="709"/>
              <w:jc w:val="both"/>
              <w:rPr>
                <w:sz w:val="28"/>
                <w:szCs w:val="28"/>
              </w:rPr>
            </w:pPr>
            <w:r w:rsidRPr="00EB047C">
              <w:rPr>
                <w:sz w:val="28"/>
                <w:szCs w:val="28"/>
              </w:rPr>
              <w:t>14.3. Стороны обязаны уведомлять друг друга обо всех изменениях, касающихся их юридических адресов, платежных реквизитов, в течение 5 (пяти) рабочих дней с момента таких изменений, а также о начале реорганизации, ликвидации в течение 10 (десяти) рабочих дней с момента их начала.</w:t>
            </w:r>
          </w:p>
          <w:p w:rsidR="00EB047C" w:rsidRPr="00EB047C" w:rsidRDefault="00EB047C" w:rsidP="00EB047C">
            <w:pPr>
              <w:spacing w:line="360" w:lineRule="exact"/>
              <w:ind w:firstLine="709"/>
              <w:jc w:val="both"/>
              <w:rPr>
                <w:sz w:val="28"/>
                <w:szCs w:val="28"/>
              </w:rPr>
            </w:pPr>
            <w:r w:rsidRPr="00EB047C">
              <w:rPr>
                <w:sz w:val="28"/>
                <w:szCs w:val="28"/>
              </w:rPr>
              <w:t>14.4. Во всем, что не предусмотрено настоящим Договором, Стороны руководствуются Правилами страхования средств</w:t>
            </w:r>
            <w:proofErr w:type="gramStart"/>
            <w:r w:rsidRPr="00EB047C">
              <w:rPr>
                <w:sz w:val="28"/>
                <w:szCs w:val="28"/>
              </w:rPr>
              <w:t xml:space="preserve"> _________________________К</w:t>
            </w:r>
            <w:proofErr w:type="gramEnd"/>
            <w:r w:rsidRPr="00EB047C">
              <w:rPr>
                <w:sz w:val="28"/>
                <w:szCs w:val="28"/>
              </w:rPr>
              <w:t xml:space="preserve"> отношениям Сторон по настоящему Договору Правила страхования применяются в части, не противоречащей условиям настоящего Договора.</w:t>
            </w:r>
          </w:p>
          <w:p w:rsidR="00EB047C" w:rsidRPr="00EB047C" w:rsidRDefault="00EB047C" w:rsidP="00EB047C">
            <w:pPr>
              <w:spacing w:line="360" w:lineRule="exact"/>
              <w:ind w:firstLine="709"/>
              <w:jc w:val="both"/>
              <w:rPr>
                <w:sz w:val="28"/>
                <w:szCs w:val="28"/>
              </w:rPr>
            </w:pPr>
            <w:r w:rsidRPr="00EB047C">
              <w:rPr>
                <w:sz w:val="28"/>
                <w:szCs w:val="28"/>
              </w:rPr>
              <w:t>14.5. Приложения к настоящему договору:</w:t>
            </w:r>
          </w:p>
          <w:p w:rsidR="00EB047C" w:rsidRPr="00EB047C" w:rsidRDefault="00EB047C" w:rsidP="00EB047C">
            <w:pPr>
              <w:spacing w:line="360" w:lineRule="exact"/>
              <w:ind w:firstLine="709"/>
              <w:jc w:val="both"/>
              <w:rPr>
                <w:sz w:val="28"/>
                <w:szCs w:val="28"/>
              </w:rPr>
            </w:pPr>
            <w:r w:rsidRPr="00EB047C">
              <w:rPr>
                <w:sz w:val="28"/>
                <w:szCs w:val="28"/>
              </w:rPr>
              <w:t>14.5.1. Правила страхования ____________________________________</w:t>
            </w:r>
          </w:p>
          <w:p w:rsidR="00EB047C" w:rsidRPr="00EB047C" w:rsidRDefault="00EB047C" w:rsidP="00EB047C">
            <w:pPr>
              <w:spacing w:line="360" w:lineRule="exact"/>
              <w:ind w:firstLine="709"/>
              <w:jc w:val="both"/>
              <w:rPr>
                <w:sz w:val="28"/>
                <w:szCs w:val="28"/>
              </w:rPr>
            </w:pPr>
            <w:r w:rsidRPr="00EB047C">
              <w:rPr>
                <w:sz w:val="28"/>
                <w:szCs w:val="28"/>
              </w:rPr>
              <w:t>Приложение № 1 – Перечень автотранспорта Страхователя;</w:t>
            </w:r>
          </w:p>
          <w:p w:rsidR="00EB047C" w:rsidRPr="00EB047C" w:rsidRDefault="00EB047C" w:rsidP="00EB047C">
            <w:pPr>
              <w:spacing w:line="360" w:lineRule="exact"/>
              <w:ind w:firstLine="709"/>
              <w:jc w:val="both"/>
              <w:rPr>
                <w:sz w:val="28"/>
                <w:szCs w:val="28"/>
              </w:rPr>
            </w:pPr>
            <w:r w:rsidRPr="00EB047C">
              <w:rPr>
                <w:sz w:val="28"/>
                <w:szCs w:val="28"/>
              </w:rPr>
              <w:t>14.5.2. Приложение № 2 – Расчет стоимости услуг страхования КАСКО.</w:t>
            </w:r>
          </w:p>
          <w:p w:rsidR="00EB047C" w:rsidRPr="00A37CE2" w:rsidRDefault="00EB047C" w:rsidP="00EB047C">
            <w:pPr>
              <w:spacing w:line="360" w:lineRule="exact"/>
              <w:ind w:firstLine="709"/>
              <w:jc w:val="both"/>
              <w:rPr>
                <w:sz w:val="28"/>
                <w:szCs w:val="28"/>
              </w:rPr>
            </w:pPr>
            <w:r w:rsidRPr="00EB047C">
              <w:rPr>
                <w:sz w:val="28"/>
                <w:szCs w:val="28"/>
              </w:rPr>
              <w:t>14.5.3. Приложение №3 – Порядок электронного документооборота.</w:t>
            </w:r>
          </w:p>
          <w:p w:rsidR="00726365" w:rsidRPr="00A37CE2" w:rsidRDefault="00726365" w:rsidP="00EB047C">
            <w:pPr>
              <w:spacing w:line="360" w:lineRule="exact"/>
              <w:ind w:firstLine="709"/>
              <w:jc w:val="both"/>
              <w:rPr>
                <w:sz w:val="28"/>
                <w:szCs w:val="28"/>
              </w:rPr>
            </w:pPr>
          </w:p>
          <w:p w:rsidR="00EB047C" w:rsidRPr="00EB047C" w:rsidRDefault="00EB047C" w:rsidP="00EB047C">
            <w:pPr>
              <w:pBdr>
                <w:top w:val="nil"/>
                <w:left w:val="nil"/>
                <w:bottom w:val="nil"/>
                <w:right w:val="nil"/>
                <w:between w:val="nil"/>
              </w:pBdr>
              <w:tabs>
                <w:tab w:val="left" w:pos="1134"/>
              </w:tabs>
              <w:spacing w:line="360" w:lineRule="exact"/>
              <w:jc w:val="center"/>
              <w:rPr>
                <w:b/>
                <w:sz w:val="28"/>
                <w:szCs w:val="28"/>
              </w:rPr>
            </w:pPr>
            <w:r w:rsidRPr="00EB047C">
              <w:rPr>
                <w:b/>
                <w:sz w:val="28"/>
                <w:szCs w:val="28"/>
              </w:rPr>
              <w:t>15. АДРЕСА И БАНКОВСКИЕ РЕКВИЗИТЫ СТОРОН</w:t>
            </w:r>
          </w:p>
          <w:tbl>
            <w:tblPr>
              <w:tblW w:w="9281" w:type="dxa"/>
              <w:tblLayout w:type="fixed"/>
              <w:tblLook w:val="0400"/>
            </w:tblPr>
            <w:tblGrid>
              <w:gridCol w:w="4927"/>
              <w:gridCol w:w="4354"/>
            </w:tblGrid>
            <w:tr w:rsidR="00EB047C" w:rsidRPr="00EB047C" w:rsidTr="00911578">
              <w:trPr>
                <w:trHeight w:val="422"/>
              </w:trPr>
              <w:tc>
                <w:tcPr>
                  <w:tcW w:w="4927" w:type="dxa"/>
                  <w:vAlign w:val="center"/>
                </w:tcPr>
                <w:p w:rsidR="00EB047C" w:rsidRPr="00EB047C" w:rsidRDefault="00EB047C" w:rsidP="00EB047C">
                  <w:pPr>
                    <w:widowControl w:val="0"/>
                    <w:spacing w:line="360" w:lineRule="exact"/>
                    <w:jc w:val="both"/>
                    <w:rPr>
                      <w:b/>
                      <w:color w:val="000000"/>
                      <w:sz w:val="28"/>
                      <w:szCs w:val="28"/>
                    </w:rPr>
                  </w:pPr>
                  <w:r w:rsidRPr="00EB047C">
                    <w:rPr>
                      <w:b/>
                      <w:sz w:val="28"/>
                      <w:szCs w:val="28"/>
                    </w:rPr>
                    <w:t>«Страхователь»</w:t>
                  </w:r>
                </w:p>
              </w:tc>
              <w:tc>
                <w:tcPr>
                  <w:tcW w:w="4354" w:type="dxa"/>
                  <w:vAlign w:val="center"/>
                </w:tcPr>
                <w:p w:rsidR="00EB047C" w:rsidRPr="00EB047C" w:rsidRDefault="00EB047C" w:rsidP="00EB047C">
                  <w:pPr>
                    <w:widowControl w:val="0"/>
                    <w:spacing w:line="360" w:lineRule="exact"/>
                    <w:jc w:val="both"/>
                    <w:rPr>
                      <w:b/>
                      <w:color w:val="000000"/>
                      <w:sz w:val="28"/>
                      <w:szCs w:val="28"/>
                    </w:rPr>
                  </w:pPr>
                  <w:r w:rsidRPr="00EB047C">
                    <w:rPr>
                      <w:b/>
                      <w:sz w:val="28"/>
                      <w:szCs w:val="28"/>
                    </w:rPr>
                    <w:t xml:space="preserve"> «Страховщик»</w:t>
                  </w:r>
                </w:p>
              </w:tc>
            </w:tr>
            <w:tr w:rsidR="00EB047C" w:rsidRPr="00EB047C" w:rsidTr="00911578">
              <w:trPr>
                <w:trHeight w:val="147"/>
              </w:trPr>
              <w:tc>
                <w:tcPr>
                  <w:tcW w:w="4927" w:type="dxa"/>
                </w:tcPr>
                <w:p w:rsidR="00EB047C" w:rsidRPr="00EB047C" w:rsidRDefault="00EB047C" w:rsidP="00EB047C">
                  <w:pPr>
                    <w:widowControl w:val="0"/>
                    <w:shd w:val="clear" w:color="auto" w:fill="FFFFFF"/>
                    <w:tabs>
                      <w:tab w:val="left" w:pos="6237"/>
                    </w:tabs>
                    <w:spacing w:line="360" w:lineRule="exact"/>
                    <w:rPr>
                      <w:color w:val="000000"/>
                      <w:sz w:val="28"/>
                      <w:szCs w:val="28"/>
                    </w:rPr>
                  </w:pPr>
                  <w:r w:rsidRPr="00EB047C">
                    <w:rPr>
                      <w:color w:val="000000"/>
                      <w:sz w:val="28"/>
                      <w:szCs w:val="28"/>
                    </w:rPr>
                    <w:lastRenderedPageBreak/>
                    <w:t>АО «Северо-Кавказская пригородная пассажирская компания»</w:t>
                  </w:r>
                </w:p>
                <w:p w:rsidR="00EB047C" w:rsidRPr="00EB047C" w:rsidRDefault="00EB047C" w:rsidP="00EB047C">
                  <w:pPr>
                    <w:widowControl w:val="0"/>
                    <w:shd w:val="clear" w:color="auto" w:fill="FFFFFF"/>
                    <w:tabs>
                      <w:tab w:val="left" w:pos="6237"/>
                    </w:tabs>
                    <w:spacing w:line="360" w:lineRule="exact"/>
                    <w:rPr>
                      <w:color w:val="000000"/>
                      <w:sz w:val="28"/>
                      <w:szCs w:val="28"/>
                    </w:rPr>
                  </w:pPr>
                  <w:r w:rsidRPr="00EB047C">
                    <w:rPr>
                      <w:color w:val="000000"/>
                      <w:sz w:val="28"/>
                      <w:szCs w:val="28"/>
                    </w:rPr>
                    <w:t>Юр. адрес: 344001, г. Ростов-на-Дону,</w:t>
                  </w:r>
                </w:p>
                <w:p w:rsidR="00EB047C" w:rsidRPr="00EB047C" w:rsidRDefault="00EB047C" w:rsidP="00EB047C">
                  <w:pPr>
                    <w:widowControl w:val="0"/>
                    <w:shd w:val="clear" w:color="auto" w:fill="FFFFFF"/>
                    <w:tabs>
                      <w:tab w:val="left" w:pos="6237"/>
                    </w:tabs>
                    <w:spacing w:line="360" w:lineRule="exact"/>
                    <w:rPr>
                      <w:color w:val="000000"/>
                      <w:sz w:val="28"/>
                      <w:szCs w:val="28"/>
                    </w:rPr>
                  </w:pPr>
                  <w:r w:rsidRPr="00EB047C">
                    <w:rPr>
                      <w:color w:val="000000"/>
                      <w:sz w:val="28"/>
                      <w:szCs w:val="28"/>
                    </w:rPr>
                    <w:t>ул. Депутатская, д. 3</w:t>
                  </w:r>
                </w:p>
                <w:p w:rsidR="00EB047C" w:rsidRPr="00EB047C" w:rsidRDefault="00EB047C" w:rsidP="00EB047C">
                  <w:pPr>
                    <w:widowControl w:val="0"/>
                    <w:shd w:val="clear" w:color="auto" w:fill="FFFFFF"/>
                    <w:tabs>
                      <w:tab w:val="left" w:pos="6237"/>
                    </w:tabs>
                    <w:spacing w:line="360" w:lineRule="exact"/>
                    <w:rPr>
                      <w:color w:val="000000"/>
                      <w:sz w:val="28"/>
                      <w:szCs w:val="28"/>
                    </w:rPr>
                  </w:pPr>
                  <w:r w:rsidRPr="00EB047C">
                    <w:rPr>
                      <w:color w:val="000000"/>
                      <w:sz w:val="28"/>
                      <w:szCs w:val="28"/>
                    </w:rPr>
                    <w:t>ОКПО 80380519</w:t>
                  </w:r>
                </w:p>
                <w:p w:rsidR="00EB047C" w:rsidRPr="00EB047C" w:rsidRDefault="00EB047C" w:rsidP="00EB047C">
                  <w:pPr>
                    <w:widowControl w:val="0"/>
                    <w:shd w:val="clear" w:color="auto" w:fill="FFFFFF"/>
                    <w:tabs>
                      <w:tab w:val="left" w:pos="6237"/>
                    </w:tabs>
                    <w:spacing w:line="360" w:lineRule="exact"/>
                    <w:rPr>
                      <w:color w:val="000000"/>
                      <w:sz w:val="28"/>
                      <w:szCs w:val="28"/>
                    </w:rPr>
                  </w:pPr>
                  <w:r w:rsidRPr="00EB047C">
                    <w:rPr>
                      <w:color w:val="000000"/>
                      <w:sz w:val="28"/>
                      <w:szCs w:val="28"/>
                    </w:rPr>
                    <w:t>ОГРН 1076162005864</w:t>
                  </w:r>
                </w:p>
                <w:p w:rsidR="00EB047C" w:rsidRPr="00EB047C" w:rsidRDefault="00EB047C" w:rsidP="00EB047C">
                  <w:pPr>
                    <w:widowControl w:val="0"/>
                    <w:shd w:val="clear" w:color="auto" w:fill="FFFFFF"/>
                    <w:tabs>
                      <w:tab w:val="left" w:pos="6237"/>
                    </w:tabs>
                    <w:spacing w:line="360" w:lineRule="exact"/>
                    <w:rPr>
                      <w:color w:val="000000"/>
                      <w:sz w:val="28"/>
                      <w:szCs w:val="28"/>
                    </w:rPr>
                  </w:pPr>
                  <w:r w:rsidRPr="00EB047C">
                    <w:rPr>
                      <w:color w:val="000000"/>
                      <w:sz w:val="28"/>
                      <w:szCs w:val="28"/>
                    </w:rPr>
                    <w:t>ИНН/КПП 6162051289/616201001</w:t>
                  </w:r>
                </w:p>
                <w:p w:rsidR="00EB047C" w:rsidRPr="00EB047C" w:rsidRDefault="00EB047C" w:rsidP="00EB047C">
                  <w:pPr>
                    <w:widowControl w:val="0"/>
                    <w:shd w:val="clear" w:color="auto" w:fill="FFFFFF"/>
                    <w:tabs>
                      <w:tab w:val="left" w:pos="6237"/>
                    </w:tabs>
                    <w:spacing w:line="360" w:lineRule="exact"/>
                    <w:rPr>
                      <w:color w:val="000000"/>
                      <w:sz w:val="28"/>
                      <w:szCs w:val="28"/>
                    </w:rPr>
                  </w:pPr>
                  <w:r w:rsidRPr="00EB047C">
                    <w:rPr>
                      <w:color w:val="000000"/>
                      <w:sz w:val="28"/>
                      <w:szCs w:val="28"/>
                    </w:rPr>
                    <w:t>ОКВЭД 49.31.11</w:t>
                  </w:r>
                </w:p>
                <w:p w:rsidR="00EB047C" w:rsidRPr="00EB047C" w:rsidRDefault="00EB047C" w:rsidP="00EB047C">
                  <w:pPr>
                    <w:widowControl w:val="0"/>
                    <w:shd w:val="clear" w:color="auto" w:fill="FFFFFF"/>
                    <w:tabs>
                      <w:tab w:val="left" w:pos="6237"/>
                    </w:tabs>
                    <w:spacing w:line="360" w:lineRule="exact"/>
                    <w:rPr>
                      <w:color w:val="000000"/>
                      <w:sz w:val="28"/>
                      <w:szCs w:val="28"/>
                    </w:rPr>
                  </w:pPr>
                  <w:r w:rsidRPr="00EB047C">
                    <w:rPr>
                      <w:color w:val="000000"/>
                      <w:sz w:val="28"/>
                      <w:szCs w:val="28"/>
                    </w:rPr>
                    <w:t>ОКАТО 60401364000</w:t>
                  </w:r>
                </w:p>
                <w:p w:rsidR="00EB047C" w:rsidRPr="00EB047C" w:rsidRDefault="00EB047C" w:rsidP="00EB047C">
                  <w:pPr>
                    <w:widowControl w:val="0"/>
                    <w:shd w:val="clear" w:color="auto" w:fill="FFFFFF"/>
                    <w:tabs>
                      <w:tab w:val="left" w:pos="6237"/>
                    </w:tabs>
                    <w:spacing w:line="360" w:lineRule="exact"/>
                    <w:rPr>
                      <w:color w:val="000000"/>
                      <w:sz w:val="28"/>
                      <w:szCs w:val="28"/>
                    </w:rPr>
                  </w:pPr>
                  <w:proofErr w:type="gramStart"/>
                  <w:r w:rsidRPr="00EB047C">
                    <w:rPr>
                      <w:color w:val="000000"/>
                      <w:sz w:val="28"/>
                      <w:szCs w:val="28"/>
                    </w:rPr>
                    <w:t>Р</w:t>
                  </w:r>
                  <w:proofErr w:type="gramEnd"/>
                  <w:r w:rsidRPr="00EB047C">
                    <w:rPr>
                      <w:color w:val="000000"/>
                      <w:sz w:val="28"/>
                      <w:szCs w:val="28"/>
                    </w:rPr>
                    <w:t>/счет № 40702810652000001499</w:t>
                  </w:r>
                </w:p>
                <w:p w:rsidR="00EB047C" w:rsidRPr="00EB047C" w:rsidRDefault="00EB047C" w:rsidP="00EB047C">
                  <w:pPr>
                    <w:widowControl w:val="0"/>
                    <w:shd w:val="clear" w:color="auto" w:fill="FFFFFF"/>
                    <w:tabs>
                      <w:tab w:val="left" w:pos="6237"/>
                    </w:tabs>
                    <w:spacing w:line="360" w:lineRule="exact"/>
                    <w:rPr>
                      <w:color w:val="000000"/>
                      <w:sz w:val="28"/>
                      <w:szCs w:val="28"/>
                    </w:rPr>
                  </w:pPr>
                  <w:r w:rsidRPr="00EB047C">
                    <w:rPr>
                      <w:color w:val="000000"/>
                      <w:sz w:val="28"/>
                      <w:szCs w:val="28"/>
                    </w:rPr>
                    <w:t>К/с 30101810600000000602</w:t>
                  </w:r>
                </w:p>
                <w:p w:rsidR="00EB047C" w:rsidRPr="00EB047C" w:rsidRDefault="00EB047C" w:rsidP="00EB047C">
                  <w:pPr>
                    <w:widowControl w:val="0"/>
                    <w:shd w:val="clear" w:color="auto" w:fill="FFFFFF"/>
                    <w:tabs>
                      <w:tab w:val="left" w:pos="6237"/>
                    </w:tabs>
                    <w:spacing w:line="360" w:lineRule="exact"/>
                    <w:rPr>
                      <w:color w:val="000000"/>
                      <w:sz w:val="28"/>
                      <w:szCs w:val="28"/>
                    </w:rPr>
                  </w:pPr>
                  <w:r w:rsidRPr="00EB047C">
                    <w:rPr>
                      <w:color w:val="000000"/>
                      <w:sz w:val="28"/>
                      <w:szCs w:val="28"/>
                    </w:rPr>
                    <w:t>ЮГО-ЗАПАДНЫЙ БАНК ПАО</w:t>
                  </w:r>
                </w:p>
                <w:p w:rsidR="00EB047C" w:rsidRPr="00EB047C" w:rsidRDefault="00EB047C" w:rsidP="00EB047C">
                  <w:pPr>
                    <w:widowControl w:val="0"/>
                    <w:shd w:val="clear" w:color="auto" w:fill="FFFFFF"/>
                    <w:tabs>
                      <w:tab w:val="left" w:pos="6237"/>
                    </w:tabs>
                    <w:spacing w:line="360" w:lineRule="exact"/>
                    <w:rPr>
                      <w:color w:val="000000"/>
                      <w:sz w:val="28"/>
                      <w:szCs w:val="28"/>
                    </w:rPr>
                  </w:pPr>
                  <w:r w:rsidRPr="00EB047C">
                    <w:rPr>
                      <w:color w:val="000000"/>
                      <w:sz w:val="28"/>
                      <w:szCs w:val="28"/>
                    </w:rPr>
                    <w:t>СБЕРБАНК г. Ростов-на-Дону</w:t>
                  </w:r>
                </w:p>
                <w:p w:rsidR="00EB047C" w:rsidRPr="00EB047C" w:rsidRDefault="00EB047C" w:rsidP="00EB047C">
                  <w:pPr>
                    <w:widowControl w:val="0"/>
                    <w:spacing w:line="360" w:lineRule="exact"/>
                    <w:jc w:val="both"/>
                    <w:rPr>
                      <w:sz w:val="28"/>
                      <w:szCs w:val="28"/>
                    </w:rPr>
                  </w:pPr>
                  <w:r w:rsidRPr="00EB047C">
                    <w:rPr>
                      <w:color w:val="000000"/>
                      <w:sz w:val="28"/>
                      <w:szCs w:val="28"/>
                    </w:rPr>
                    <w:t>БИК 046015602</w:t>
                  </w:r>
                </w:p>
                <w:p w:rsidR="00EB047C" w:rsidRPr="00EB047C" w:rsidRDefault="00EB047C" w:rsidP="00EB047C">
                  <w:pPr>
                    <w:widowControl w:val="0"/>
                    <w:spacing w:line="360" w:lineRule="exact"/>
                    <w:jc w:val="both"/>
                    <w:rPr>
                      <w:sz w:val="28"/>
                      <w:szCs w:val="28"/>
                    </w:rPr>
                  </w:pPr>
                </w:p>
                <w:p w:rsidR="00EB047C" w:rsidRPr="00EB047C" w:rsidRDefault="00EB047C" w:rsidP="00EB047C">
                  <w:pPr>
                    <w:widowControl w:val="0"/>
                    <w:spacing w:line="360" w:lineRule="exact"/>
                    <w:jc w:val="both"/>
                    <w:rPr>
                      <w:sz w:val="28"/>
                      <w:szCs w:val="28"/>
                    </w:rPr>
                  </w:pPr>
                </w:p>
                <w:p w:rsidR="00EB047C" w:rsidRPr="00EB047C" w:rsidRDefault="00EB047C" w:rsidP="00EB047C">
                  <w:pPr>
                    <w:widowControl w:val="0"/>
                    <w:spacing w:line="360" w:lineRule="exact"/>
                    <w:jc w:val="both"/>
                    <w:rPr>
                      <w:sz w:val="28"/>
                      <w:szCs w:val="28"/>
                    </w:rPr>
                  </w:pPr>
                </w:p>
                <w:p w:rsidR="00EB047C" w:rsidRPr="00EB047C" w:rsidRDefault="00EB047C" w:rsidP="00EB047C">
                  <w:pPr>
                    <w:widowControl w:val="0"/>
                    <w:spacing w:line="360" w:lineRule="exact"/>
                    <w:jc w:val="both"/>
                    <w:rPr>
                      <w:sz w:val="28"/>
                      <w:szCs w:val="28"/>
                    </w:rPr>
                  </w:pPr>
                  <w:r w:rsidRPr="00EB047C">
                    <w:rPr>
                      <w:sz w:val="28"/>
                      <w:szCs w:val="28"/>
                    </w:rPr>
                    <w:t>Генеральный директор</w:t>
                  </w:r>
                </w:p>
                <w:p w:rsidR="00EB047C" w:rsidRPr="00EB047C" w:rsidRDefault="00EB047C" w:rsidP="00EB047C">
                  <w:pPr>
                    <w:widowControl w:val="0"/>
                    <w:spacing w:line="360" w:lineRule="exact"/>
                    <w:jc w:val="both"/>
                    <w:rPr>
                      <w:sz w:val="28"/>
                      <w:szCs w:val="28"/>
                    </w:rPr>
                  </w:pPr>
                </w:p>
                <w:p w:rsidR="00EB047C" w:rsidRPr="00EB047C" w:rsidRDefault="00EB047C" w:rsidP="00EB047C">
                  <w:pPr>
                    <w:widowControl w:val="0"/>
                    <w:spacing w:line="360" w:lineRule="exact"/>
                    <w:jc w:val="both"/>
                    <w:rPr>
                      <w:sz w:val="28"/>
                      <w:szCs w:val="28"/>
                    </w:rPr>
                  </w:pPr>
                  <w:r w:rsidRPr="00EB047C">
                    <w:rPr>
                      <w:sz w:val="28"/>
                      <w:szCs w:val="28"/>
                    </w:rPr>
                    <w:t>___________________ Е.А. Ермаков</w:t>
                  </w:r>
                </w:p>
                <w:p w:rsidR="00EB047C" w:rsidRPr="00EB047C" w:rsidRDefault="00EB047C" w:rsidP="00EB047C">
                  <w:pPr>
                    <w:widowControl w:val="0"/>
                    <w:spacing w:line="360" w:lineRule="exact"/>
                    <w:jc w:val="both"/>
                    <w:rPr>
                      <w:color w:val="000000"/>
                      <w:sz w:val="28"/>
                      <w:szCs w:val="28"/>
                    </w:rPr>
                  </w:pPr>
                  <w:r w:rsidRPr="00EB047C">
                    <w:rPr>
                      <w:b/>
                      <w:sz w:val="28"/>
                      <w:szCs w:val="28"/>
                    </w:rPr>
                    <w:t xml:space="preserve"> </w:t>
                  </w:r>
                  <w:r w:rsidRPr="00EB047C">
                    <w:rPr>
                      <w:sz w:val="28"/>
                      <w:szCs w:val="28"/>
                    </w:rPr>
                    <w:t>м.п.</w:t>
                  </w:r>
                </w:p>
              </w:tc>
              <w:tc>
                <w:tcPr>
                  <w:tcW w:w="4354" w:type="dxa"/>
                </w:tcPr>
                <w:p w:rsidR="00EB047C" w:rsidRPr="00EB047C" w:rsidRDefault="00EB047C" w:rsidP="00EB047C">
                  <w:pPr>
                    <w:widowControl w:val="0"/>
                    <w:spacing w:line="360" w:lineRule="exact"/>
                    <w:jc w:val="both"/>
                    <w:rPr>
                      <w:color w:val="000000"/>
                      <w:sz w:val="28"/>
                      <w:szCs w:val="28"/>
                    </w:rPr>
                  </w:pPr>
                </w:p>
                <w:p w:rsidR="00EB047C" w:rsidRPr="00EB047C" w:rsidRDefault="00EB047C" w:rsidP="00EB047C">
                  <w:pPr>
                    <w:widowControl w:val="0"/>
                    <w:spacing w:line="360" w:lineRule="exact"/>
                    <w:jc w:val="both"/>
                    <w:rPr>
                      <w:color w:val="000000"/>
                      <w:sz w:val="28"/>
                      <w:szCs w:val="28"/>
                    </w:rPr>
                  </w:pPr>
                </w:p>
                <w:p w:rsidR="00EB047C" w:rsidRPr="00EB047C" w:rsidRDefault="00EB047C" w:rsidP="00EB047C">
                  <w:pPr>
                    <w:widowControl w:val="0"/>
                    <w:spacing w:line="360" w:lineRule="exact"/>
                    <w:jc w:val="both"/>
                    <w:rPr>
                      <w:color w:val="000000"/>
                      <w:sz w:val="28"/>
                      <w:szCs w:val="28"/>
                    </w:rPr>
                  </w:pPr>
                </w:p>
                <w:p w:rsidR="00EB047C" w:rsidRPr="00EB047C" w:rsidRDefault="00EB047C" w:rsidP="00EB047C">
                  <w:pPr>
                    <w:widowControl w:val="0"/>
                    <w:spacing w:line="360" w:lineRule="exact"/>
                    <w:jc w:val="both"/>
                    <w:rPr>
                      <w:color w:val="000000"/>
                      <w:sz w:val="28"/>
                      <w:szCs w:val="28"/>
                    </w:rPr>
                  </w:pPr>
                </w:p>
                <w:p w:rsidR="00EB047C" w:rsidRPr="00EB047C" w:rsidRDefault="00EB047C" w:rsidP="00EB047C">
                  <w:pPr>
                    <w:widowControl w:val="0"/>
                    <w:spacing w:line="360" w:lineRule="exact"/>
                    <w:jc w:val="both"/>
                    <w:rPr>
                      <w:color w:val="000000"/>
                      <w:sz w:val="28"/>
                      <w:szCs w:val="28"/>
                    </w:rPr>
                  </w:pPr>
                </w:p>
                <w:p w:rsidR="00EB047C" w:rsidRPr="00EB047C" w:rsidRDefault="00EB047C" w:rsidP="00EB047C">
                  <w:pPr>
                    <w:widowControl w:val="0"/>
                    <w:spacing w:line="360" w:lineRule="exact"/>
                    <w:jc w:val="both"/>
                    <w:rPr>
                      <w:color w:val="000000"/>
                      <w:sz w:val="28"/>
                      <w:szCs w:val="28"/>
                    </w:rPr>
                  </w:pPr>
                </w:p>
                <w:p w:rsidR="00EB047C" w:rsidRPr="00EB047C" w:rsidRDefault="00EB047C" w:rsidP="00EB047C">
                  <w:pPr>
                    <w:widowControl w:val="0"/>
                    <w:spacing w:line="360" w:lineRule="exact"/>
                    <w:jc w:val="both"/>
                    <w:rPr>
                      <w:color w:val="000000"/>
                      <w:sz w:val="28"/>
                      <w:szCs w:val="28"/>
                    </w:rPr>
                  </w:pPr>
                </w:p>
                <w:p w:rsidR="00EB047C" w:rsidRPr="00EB047C" w:rsidRDefault="00EB047C" w:rsidP="00EB047C">
                  <w:pPr>
                    <w:widowControl w:val="0"/>
                    <w:spacing w:line="360" w:lineRule="exact"/>
                    <w:jc w:val="both"/>
                    <w:rPr>
                      <w:color w:val="000000"/>
                      <w:sz w:val="28"/>
                      <w:szCs w:val="28"/>
                    </w:rPr>
                  </w:pPr>
                </w:p>
                <w:p w:rsidR="00EB047C" w:rsidRPr="00EB047C" w:rsidRDefault="00EB047C" w:rsidP="00EB047C">
                  <w:pPr>
                    <w:widowControl w:val="0"/>
                    <w:spacing w:line="360" w:lineRule="exact"/>
                    <w:jc w:val="both"/>
                    <w:rPr>
                      <w:color w:val="000000"/>
                      <w:sz w:val="28"/>
                      <w:szCs w:val="28"/>
                    </w:rPr>
                  </w:pPr>
                </w:p>
                <w:p w:rsidR="00EB047C" w:rsidRPr="00EB047C" w:rsidRDefault="00EB047C" w:rsidP="00EB047C">
                  <w:pPr>
                    <w:widowControl w:val="0"/>
                    <w:spacing w:line="360" w:lineRule="exact"/>
                    <w:jc w:val="both"/>
                    <w:rPr>
                      <w:color w:val="000000"/>
                      <w:sz w:val="28"/>
                      <w:szCs w:val="28"/>
                    </w:rPr>
                  </w:pPr>
                </w:p>
                <w:p w:rsidR="00EB047C" w:rsidRPr="00EB047C" w:rsidRDefault="00EB047C" w:rsidP="00EB047C">
                  <w:pPr>
                    <w:widowControl w:val="0"/>
                    <w:spacing w:line="360" w:lineRule="exact"/>
                    <w:jc w:val="both"/>
                    <w:rPr>
                      <w:color w:val="000000"/>
                      <w:sz w:val="28"/>
                      <w:szCs w:val="28"/>
                    </w:rPr>
                  </w:pPr>
                </w:p>
                <w:p w:rsidR="00EB047C" w:rsidRPr="00EB047C" w:rsidRDefault="00EB047C" w:rsidP="00EB047C">
                  <w:pPr>
                    <w:widowControl w:val="0"/>
                    <w:spacing w:line="360" w:lineRule="exact"/>
                    <w:jc w:val="both"/>
                    <w:rPr>
                      <w:color w:val="000000"/>
                      <w:sz w:val="28"/>
                      <w:szCs w:val="28"/>
                    </w:rPr>
                  </w:pPr>
                </w:p>
                <w:p w:rsidR="00EB047C" w:rsidRPr="00EB047C" w:rsidRDefault="00EB047C" w:rsidP="00EB047C">
                  <w:pPr>
                    <w:widowControl w:val="0"/>
                    <w:spacing w:line="360" w:lineRule="exact"/>
                    <w:jc w:val="both"/>
                    <w:rPr>
                      <w:color w:val="000000"/>
                      <w:sz w:val="28"/>
                      <w:szCs w:val="28"/>
                    </w:rPr>
                  </w:pPr>
                </w:p>
                <w:p w:rsidR="00EB047C" w:rsidRPr="00EB047C" w:rsidRDefault="00EB047C" w:rsidP="00EB047C">
                  <w:pPr>
                    <w:widowControl w:val="0"/>
                    <w:spacing w:line="360" w:lineRule="exact"/>
                    <w:jc w:val="both"/>
                    <w:rPr>
                      <w:sz w:val="28"/>
                      <w:szCs w:val="28"/>
                    </w:rPr>
                  </w:pPr>
                </w:p>
                <w:p w:rsidR="00EB047C" w:rsidRPr="00EB047C" w:rsidRDefault="00EB047C" w:rsidP="00EB047C">
                  <w:pPr>
                    <w:widowControl w:val="0"/>
                    <w:spacing w:line="360" w:lineRule="exact"/>
                    <w:jc w:val="both"/>
                    <w:rPr>
                      <w:sz w:val="28"/>
                      <w:szCs w:val="28"/>
                    </w:rPr>
                  </w:pPr>
                </w:p>
                <w:p w:rsidR="00EB047C" w:rsidRPr="00EB047C" w:rsidRDefault="00EB047C" w:rsidP="00EB047C">
                  <w:pPr>
                    <w:widowControl w:val="0"/>
                    <w:spacing w:line="360" w:lineRule="exact"/>
                    <w:rPr>
                      <w:sz w:val="28"/>
                      <w:szCs w:val="28"/>
                    </w:rPr>
                  </w:pPr>
                </w:p>
                <w:p w:rsidR="00EB047C" w:rsidRPr="00EB047C" w:rsidRDefault="00EB047C" w:rsidP="00EB047C">
                  <w:pPr>
                    <w:widowControl w:val="0"/>
                    <w:spacing w:line="360" w:lineRule="exact"/>
                    <w:rPr>
                      <w:sz w:val="28"/>
                      <w:szCs w:val="28"/>
                    </w:rPr>
                  </w:pPr>
                </w:p>
                <w:p w:rsidR="00EB047C" w:rsidRPr="00EB047C" w:rsidRDefault="00EB047C" w:rsidP="00EB047C">
                  <w:pPr>
                    <w:widowControl w:val="0"/>
                    <w:spacing w:line="360" w:lineRule="exact"/>
                    <w:rPr>
                      <w:sz w:val="28"/>
                      <w:szCs w:val="28"/>
                    </w:rPr>
                  </w:pPr>
                </w:p>
                <w:p w:rsidR="00EB047C" w:rsidRPr="00EB047C" w:rsidRDefault="00EB047C" w:rsidP="00EB047C">
                  <w:pPr>
                    <w:widowControl w:val="0"/>
                    <w:spacing w:line="360" w:lineRule="exact"/>
                    <w:rPr>
                      <w:sz w:val="28"/>
                      <w:szCs w:val="28"/>
                    </w:rPr>
                  </w:pPr>
                </w:p>
                <w:p w:rsidR="00EB047C" w:rsidRPr="00EB047C" w:rsidRDefault="00EB047C" w:rsidP="00EB047C">
                  <w:pPr>
                    <w:widowControl w:val="0"/>
                    <w:shd w:val="clear" w:color="auto" w:fill="FFFFFF"/>
                    <w:spacing w:line="360" w:lineRule="exact"/>
                    <w:jc w:val="both"/>
                    <w:rPr>
                      <w:b/>
                      <w:color w:val="000000"/>
                      <w:sz w:val="28"/>
                      <w:szCs w:val="28"/>
                    </w:rPr>
                  </w:pPr>
                </w:p>
              </w:tc>
            </w:tr>
          </w:tbl>
          <w:p w:rsidR="00A46013" w:rsidRPr="00EB047C" w:rsidRDefault="00A46013" w:rsidP="00EB047C">
            <w:pPr>
              <w:pStyle w:val="a9"/>
              <w:suppressAutoHyphens/>
              <w:spacing w:line="360" w:lineRule="exact"/>
              <w:ind w:left="5251" w:right="306" w:firstLine="0"/>
              <w:rPr>
                <w:sz w:val="28"/>
                <w:szCs w:val="28"/>
              </w:rPr>
            </w:pPr>
          </w:p>
          <w:p w:rsidR="00747514" w:rsidRPr="00A37CE2" w:rsidRDefault="00747514" w:rsidP="00747514">
            <w:pPr>
              <w:spacing w:line="360" w:lineRule="exact"/>
              <w:jc w:val="right"/>
              <w:rPr>
                <w:sz w:val="28"/>
                <w:szCs w:val="28"/>
              </w:rPr>
            </w:pPr>
          </w:p>
          <w:p w:rsidR="00747514" w:rsidRPr="00A37CE2" w:rsidRDefault="00747514" w:rsidP="00747514">
            <w:pPr>
              <w:spacing w:line="360" w:lineRule="exact"/>
              <w:jc w:val="right"/>
              <w:rPr>
                <w:sz w:val="28"/>
                <w:szCs w:val="28"/>
              </w:rPr>
            </w:pPr>
          </w:p>
          <w:p w:rsidR="00747514" w:rsidRPr="00A37CE2" w:rsidRDefault="00747514" w:rsidP="00747514">
            <w:pPr>
              <w:spacing w:line="360" w:lineRule="exact"/>
              <w:jc w:val="right"/>
              <w:rPr>
                <w:sz w:val="28"/>
                <w:szCs w:val="28"/>
              </w:rPr>
            </w:pPr>
          </w:p>
          <w:p w:rsidR="00747514" w:rsidRPr="00A37CE2" w:rsidRDefault="00747514" w:rsidP="00747514">
            <w:pPr>
              <w:spacing w:line="360" w:lineRule="exact"/>
              <w:jc w:val="right"/>
              <w:rPr>
                <w:sz w:val="28"/>
                <w:szCs w:val="28"/>
              </w:rPr>
            </w:pPr>
          </w:p>
          <w:p w:rsidR="00747514" w:rsidRPr="00A37CE2" w:rsidRDefault="00747514" w:rsidP="00747514">
            <w:pPr>
              <w:spacing w:line="360" w:lineRule="exact"/>
              <w:jc w:val="right"/>
              <w:rPr>
                <w:sz w:val="28"/>
                <w:szCs w:val="28"/>
              </w:rPr>
            </w:pPr>
          </w:p>
          <w:p w:rsidR="00747514" w:rsidRPr="00A37CE2" w:rsidRDefault="00747514" w:rsidP="00747514">
            <w:pPr>
              <w:spacing w:line="360" w:lineRule="exact"/>
              <w:jc w:val="right"/>
              <w:rPr>
                <w:sz w:val="28"/>
                <w:szCs w:val="28"/>
              </w:rPr>
            </w:pPr>
          </w:p>
          <w:p w:rsidR="00747514" w:rsidRPr="00A37CE2" w:rsidRDefault="00747514" w:rsidP="00747514">
            <w:pPr>
              <w:spacing w:line="360" w:lineRule="exact"/>
              <w:jc w:val="right"/>
              <w:rPr>
                <w:sz w:val="28"/>
                <w:szCs w:val="28"/>
              </w:rPr>
            </w:pPr>
          </w:p>
          <w:p w:rsidR="00747514" w:rsidRPr="00A37CE2" w:rsidRDefault="00747514" w:rsidP="00747514">
            <w:pPr>
              <w:spacing w:line="360" w:lineRule="exact"/>
              <w:jc w:val="right"/>
              <w:rPr>
                <w:sz w:val="28"/>
                <w:szCs w:val="28"/>
              </w:rPr>
            </w:pPr>
          </w:p>
          <w:p w:rsidR="00747514" w:rsidRPr="00A37CE2" w:rsidRDefault="00747514" w:rsidP="00747514">
            <w:pPr>
              <w:spacing w:line="360" w:lineRule="exact"/>
              <w:jc w:val="right"/>
              <w:rPr>
                <w:sz w:val="28"/>
                <w:szCs w:val="28"/>
              </w:rPr>
            </w:pPr>
          </w:p>
          <w:p w:rsidR="00747514" w:rsidRPr="00A37CE2" w:rsidRDefault="00747514" w:rsidP="00747514">
            <w:pPr>
              <w:spacing w:line="360" w:lineRule="exact"/>
              <w:jc w:val="right"/>
              <w:rPr>
                <w:sz w:val="28"/>
                <w:szCs w:val="28"/>
              </w:rPr>
            </w:pPr>
          </w:p>
          <w:p w:rsidR="00747514" w:rsidRPr="00A37CE2" w:rsidRDefault="00747514" w:rsidP="00747514">
            <w:pPr>
              <w:spacing w:line="360" w:lineRule="exact"/>
              <w:jc w:val="right"/>
              <w:rPr>
                <w:sz w:val="28"/>
                <w:szCs w:val="28"/>
              </w:rPr>
            </w:pPr>
          </w:p>
          <w:p w:rsidR="00747514" w:rsidRPr="00A37CE2" w:rsidRDefault="00747514" w:rsidP="00747514">
            <w:pPr>
              <w:spacing w:line="360" w:lineRule="exact"/>
              <w:jc w:val="right"/>
              <w:rPr>
                <w:sz w:val="28"/>
                <w:szCs w:val="28"/>
              </w:rPr>
            </w:pPr>
          </w:p>
          <w:p w:rsidR="00747514" w:rsidRPr="00A37CE2" w:rsidRDefault="00747514" w:rsidP="00747514">
            <w:pPr>
              <w:spacing w:line="360" w:lineRule="exact"/>
              <w:jc w:val="right"/>
              <w:rPr>
                <w:sz w:val="28"/>
                <w:szCs w:val="28"/>
              </w:rPr>
            </w:pPr>
          </w:p>
          <w:p w:rsidR="00747514" w:rsidRPr="00A37CE2" w:rsidRDefault="00747514" w:rsidP="00747514">
            <w:pPr>
              <w:spacing w:line="360" w:lineRule="exact"/>
              <w:jc w:val="right"/>
              <w:rPr>
                <w:sz w:val="28"/>
                <w:szCs w:val="28"/>
              </w:rPr>
            </w:pPr>
          </w:p>
          <w:p w:rsidR="00747514" w:rsidRPr="00A37CE2" w:rsidRDefault="00747514" w:rsidP="00747514">
            <w:pPr>
              <w:spacing w:line="360" w:lineRule="exact"/>
              <w:jc w:val="right"/>
              <w:rPr>
                <w:sz w:val="28"/>
                <w:szCs w:val="28"/>
              </w:rPr>
            </w:pPr>
          </w:p>
          <w:p w:rsidR="00747514" w:rsidRPr="00A37CE2" w:rsidRDefault="00747514" w:rsidP="00747514">
            <w:pPr>
              <w:spacing w:line="360" w:lineRule="exact"/>
              <w:jc w:val="right"/>
              <w:rPr>
                <w:sz w:val="28"/>
                <w:szCs w:val="28"/>
              </w:rPr>
            </w:pPr>
          </w:p>
          <w:p w:rsidR="00747514" w:rsidRPr="00A37CE2" w:rsidRDefault="00747514" w:rsidP="00747514">
            <w:pPr>
              <w:spacing w:line="360" w:lineRule="exact"/>
              <w:jc w:val="right"/>
              <w:rPr>
                <w:sz w:val="28"/>
                <w:szCs w:val="28"/>
              </w:rPr>
            </w:pPr>
          </w:p>
          <w:p w:rsidR="00747514" w:rsidRPr="00A37CE2" w:rsidRDefault="00747514" w:rsidP="00747514">
            <w:pPr>
              <w:spacing w:line="360" w:lineRule="exact"/>
              <w:jc w:val="right"/>
              <w:rPr>
                <w:sz w:val="28"/>
                <w:szCs w:val="28"/>
              </w:rPr>
            </w:pPr>
          </w:p>
          <w:p w:rsidR="00747514" w:rsidRPr="00A37CE2" w:rsidRDefault="00747514" w:rsidP="00747514">
            <w:pPr>
              <w:spacing w:line="360" w:lineRule="exact"/>
              <w:jc w:val="right"/>
              <w:rPr>
                <w:sz w:val="28"/>
                <w:szCs w:val="28"/>
              </w:rPr>
            </w:pPr>
          </w:p>
          <w:p w:rsidR="00747514" w:rsidRPr="00A37CE2" w:rsidRDefault="00747514" w:rsidP="00747514">
            <w:pPr>
              <w:spacing w:line="360" w:lineRule="exact"/>
              <w:jc w:val="right"/>
              <w:rPr>
                <w:sz w:val="28"/>
                <w:szCs w:val="28"/>
              </w:rPr>
            </w:pPr>
          </w:p>
          <w:p w:rsidR="00747514" w:rsidRPr="00A37CE2" w:rsidRDefault="00747514" w:rsidP="00747514">
            <w:pPr>
              <w:spacing w:line="360" w:lineRule="exact"/>
              <w:jc w:val="right"/>
              <w:rPr>
                <w:sz w:val="28"/>
                <w:szCs w:val="28"/>
              </w:rPr>
            </w:pPr>
          </w:p>
          <w:p w:rsidR="00747514" w:rsidRPr="00A37CE2" w:rsidRDefault="00747514" w:rsidP="00747514">
            <w:pPr>
              <w:spacing w:line="360" w:lineRule="exact"/>
              <w:jc w:val="right"/>
              <w:rPr>
                <w:sz w:val="28"/>
                <w:szCs w:val="28"/>
              </w:rPr>
            </w:pPr>
          </w:p>
          <w:p w:rsidR="00EB047C" w:rsidRPr="00EB047C" w:rsidRDefault="00EB047C" w:rsidP="00747514">
            <w:pPr>
              <w:spacing w:line="360" w:lineRule="auto"/>
              <w:jc w:val="right"/>
              <w:rPr>
                <w:sz w:val="28"/>
                <w:szCs w:val="28"/>
              </w:rPr>
            </w:pPr>
            <w:r w:rsidRPr="00EB047C">
              <w:rPr>
                <w:sz w:val="28"/>
                <w:szCs w:val="28"/>
              </w:rPr>
              <w:t xml:space="preserve">Приложение № 1 </w:t>
            </w:r>
          </w:p>
          <w:p w:rsidR="00EB047C" w:rsidRPr="00EB047C" w:rsidRDefault="00EB047C" w:rsidP="00747514">
            <w:pPr>
              <w:spacing w:line="360" w:lineRule="auto"/>
              <w:jc w:val="right"/>
              <w:rPr>
                <w:sz w:val="28"/>
                <w:szCs w:val="28"/>
              </w:rPr>
            </w:pPr>
            <w:r w:rsidRPr="00EB047C">
              <w:rPr>
                <w:sz w:val="28"/>
                <w:szCs w:val="28"/>
              </w:rPr>
              <w:t>к Договору от ________________20__ г. №________</w:t>
            </w:r>
          </w:p>
          <w:p w:rsidR="00EB047C" w:rsidRPr="00EB047C" w:rsidRDefault="00EB047C" w:rsidP="00EB047C">
            <w:pPr>
              <w:spacing w:line="360" w:lineRule="exact"/>
              <w:jc w:val="right"/>
              <w:rPr>
                <w:sz w:val="28"/>
                <w:szCs w:val="28"/>
              </w:rPr>
            </w:pPr>
          </w:p>
          <w:p w:rsidR="00EB047C" w:rsidRPr="00EB047C" w:rsidRDefault="00EB047C" w:rsidP="00EB047C">
            <w:pPr>
              <w:spacing w:line="360" w:lineRule="exact"/>
              <w:rPr>
                <w:b/>
                <w:sz w:val="28"/>
                <w:szCs w:val="28"/>
              </w:rPr>
            </w:pPr>
          </w:p>
          <w:p w:rsidR="00EB047C" w:rsidRPr="00EB047C" w:rsidRDefault="00EB047C" w:rsidP="00EB047C">
            <w:pPr>
              <w:spacing w:line="360" w:lineRule="exact"/>
              <w:jc w:val="center"/>
              <w:rPr>
                <w:b/>
                <w:sz w:val="28"/>
                <w:szCs w:val="28"/>
              </w:rPr>
            </w:pPr>
            <w:r w:rsidRPr="00EB047C">
              <w:rPr>
                <w:b/>
                <w:sz w:val="28"/>
                <w:szCs w:val="28"/>
              </w:rPr>
              <w:t>Перечень автотранспорта Страхователя</w:t>
            </w:r>
          </w:p>
          <w:p w:rsidR="00EB047C" w:rsidRPr="00EB047C" w:rsidRDefault="00EB047C" w:rsidP="00EB047C">
            <w:pPr>
              <w:spacing w:line="360" w:lineRule="exact"/>
              <w:jc w:val="center"/>
              <w:rPr>
                <w:b/>
                <w:sz w:val="28"/>
                <w:szCs w:val="28"/>
              </w:rPr>
            </w:pPr>
          </w:p>
          <w:tbl>
            <w:tblPr>
              <w:tblW w:w="9355" w:type="dxa"/>
              <w:jc w:val="center"/>
              <w:tblLayout w:type="fixed"/>
              <w:tblLook w:val="0000"/>
            </w:tblPr>
            <w:tblGrid>
              <w:gridCol w:w="829"/>
              <w:gridCol w:w="2685"/>
              <w:gridCol w:w="2635"/>
              <w:gridCol w:w="1621"/>
              <w:gridCol w:w="1585"/>
            </w:tblGrid>
            <w:tr w:rsidR="00EB047C" w:rsidRPr="00EB047C" w:rsidTr="00911578">
              <w:trPr>
                <w:jc w:val="center"/>
              </w:trPr>
              <w:tc>
                <w:tcPr>
                  <w:tcW w:w="829" w:type="dxa"/>
                  <w:tcBorders>
                    <w:top w:val="single" w:sz="4" w:space="0" w:color="000000"/>
                    <w:left w:val="single" w:sz="4" w:space="0" w:color="000000"/>
                    <w:bottom w:val="single" w:sz="4" w:space="0" w:color="000000"/>
                    <w:right w:val="single" w:sz="4" w:space="0" w:color="000000"/>
                  </w:tcBorders>
                  <w:vAlign w:val="center"/>
                </w:tcPr>
                <w:p w:rsidR="00EB047C" w:rsidRPr="00EB047C" w:rsidRDefault="00EB047C" w:rsidP="00EB047C">
                  <w:pPr>
                    <w:widowControl w:val="0"/>
                    <w:spacing w:line="360" w:lineRule="exact"/>
                    <w:rPr>
                      <w:b/>
                      <w:sz w:val="28"/>
                      <w:szCs w:val="28"/>
                    </w:rPr>
                  </w:pPr>
                  <w:r w:rsidRPr="00EB047C">
                    <w:rPr>
                      <w:b/>
                      <w:sz w:val="28"/>
                      <w:szCs w:val="28"/>
                    </w:rPr>
                    <w:t>№</w:t>
                  </w:r>
                  <w:proofErr w:type="gramStart"/>
                  <w:r w:rsidRPr="00EB047C">
                    <w:rPr>
                      <w:b/>
                      <w:sz w:val="28"/>
                      <w:szCs w:val="28"/>
                    </w:rPr>
                    <w:t>п</w:t>
                  </w:r>
                  <w:proofErr w:type="gramEnd"/>
                  <w:r w:rsidRPr="00EB047C">
                    <w:rPr>
                      <w:b/>
                      <w:sz w:val="28"/>
                      <w:szCs w:val="28"/>
                    </w:rPr>
                    <w:t>/п</w:t>
                  </w:r>
                </w:p>
              </w:tc>
              <w:tc>
                <w:tcPr>
                  <w:tcW w:w="2685" w:type="dxa"/>
                  <w:tcBorders>
                    <w:top w:val="single" w:sz="4" w:space="0" w:color="000000"/>
                    <w:left w:val="single" w:sz="4" w:space="0" w:color="000000"/>
                    <w:bottom w:val="single" w:sz="4" w:space="0" w:color="000000"/>
                    <w:right w:val="single" w:sz="4" w:space="0" w:color="000000"/>
                  </w:tcBorders>
                  <w:vAlign w:val="center"/>
                </w:tcPr>
                <w:p w:rsidR="00EB047C" w:rsidRPr="00EB047C" w:rsidRDefault="00EB047C" w:rsidP="00EB047C">
                  <w:pPr>
                    <w:widowControl w:val="0"/>
                    <w:spacing w:line="360" w:lineRule="exact"/>
                    <w:rPr>
                      <w:b/>
                      <w:sz w:val="28"/>
                      <w:szCs w:val="28"/>
                    </w:rPr>
                  </w:pPr>
                  <w:r w:rsidRPr="00EB047C">
                    <w:rPr>
                      <w:b/>
                      <w:sz w:val="28"/>
                      <w:szCs w:val="28"/>
                    </w:rPr>
                    <w:t>Марка ТС</w:t>
                  </w:r>
                </w:p>
              </w:tc>
              <w:tc>
                <w:tcPr>
                  <w:tcW w:w="2635" w:type="dxa"/>
                  <w:tcBorders>
                    <w:top w:val="single" w:sz="4" w:space="0" w:color="000000"/>
                    <w:left w:val="single" w:sz="4" w:space="0" w:color="000000"/>
                    <w:bottom w:val="single" w:sz="4" w:space="0" w:color="000000"/>
                    <w:right w:val="single" w:sz="4" w:space="0" w:color="000000"/>
                  </w:tcBorders>
                  <w:vAlign w:val="center"/>
                </w:tcPr>
                <w:p w:rsidR="00EB047C" w:rsidRPr="00EB047C" w:rsidRDefault="00EB047C" w:rsidP="00EB047C">
                  <w:pPr>
                    <w:widowControl w:val="0"/>
                    <w:spacing w:line="360" w:lineRule="exact"/>
                    <w:rPr>
                      <w:b/>
                      <w:sz w:val="28"/>
                      <w:szCs w:val="28"/>
                    </w:rPr>
                  </w:pPr>
                  <w:r w:rsidRPr="00EB047C">
                    <w:rPr>
                      <w:b/>
                      <w:sz w:val="28"/>
                      <w:szCs w:val="28"/>
                    </w:rPr>
                    <w:t>Наименование объекта</w:t>
                  </w:r>
                </w:p>
              </w:tc>
              <w:tc>
                <w:tcPr>
                  <w:tcW w:w="1621" w:type="dxa"/>
                  <w:tcBorders>
                    <w:top w:val="single" w:sz="4" w:space="0" w:color="000000"/>
                    <w:left w:val="single" w:sz="4" w:space="0" w:color="000000"/>
                    <w:bottom w:val="single" w:sz="4" w:space="0" w:color="000000"/>
                    <w:right w:val="single" w:sz="4" w:space="0" w:color="000000"/>
                  </w:tcBorders>
                  <w:vAlign w:val="center"/>
                </w:tcPr>
                <w:p w:rsidR="00EB047C" w:rsidRPr="00EB047C" w:rsidRDefault="00EB047C" w:rsidP="00EB047C">
                  <w:pPr>
                    <w:widowControl w:val="0"/>
                    <w:spacing w:line="360" w:lineRule="exact"/>
                    <w:rPr>
                      <w:b/>
                      <w:sz w:val="28"/>
                      <w:szCs w:val="28"/>
                    </w:rPr>
                  </w:pPr>
                  <w:r w:rsidRPr="00EB047C">
                    <w:rPr>
                      <w:b/>
                      <w:sz w:val="28"/>
                      <w:szCs w:val="28"/>
                    </w:rPr>
                    <w:t>Категория ТС/год выпуска</w:t>
                  </w:r>
                </w:p>
              </w:tc>
              <w:tc>
                <w:tcPr>
                  <w:tcW w:w="1585" w:type="dxa"/>
                  <w:tcBorders>
                    <w:top w:val="single" w:sz="4" w:space="0" w:color="000000"/>
                    <w:left w:val="single" w:sz="4" w:space="0" w:color="000000"/>
                    <w:bottom w:val="single" w:sz="4" w:space="0" w:color="000000"/>
                    <w:right w:val="single" w:sz="4" w:space="0" w:color="000000"/>
                  </w:tcBorders>
                  <w:vAlign w:val="center"/>
                </w:tcPr>
                <w:p w:rsidR="00EB047C" w:rsidRPr="00EB047C" w:rsidRDefault="00EB047C" w:rsidP="00EB047C">
                  <w:pPr>
                    <w:widowControl w:val="0"/>
                    <w:spacing w:line="360" w:lineRule="exact"/>
                    <w:rPr>
                      <w:b/>
                      <w:sz w:val="28"/>
                      <w:szCs w:val="28"/>
                    </w:rPr>
                  </w:pPr>
                  <w:r w:rsidRPr="00EB047C">
                    <w:rPr>
                      <w:b/>
                      <w:sz w:val="28"/>
                      <w:szCs w:val="28"/>
                    </w:rPr>
                    <w:t>Объем/ мощность двигателя</w:t>
                  </w:r>
                </w:p>
              </w:tc>
            </w:tr>
            <w:tr w:rsidR="00EB047C" w:rsidRPr="00EB047C" w:rsidTr="00911578">
              <w:trPr>
                <w:trHeight w:val="615"/>
                <w:jc w:val="center"/>
              </w:trPr>
              <w:tc>
                <w:tcPr>
                  <w:tcW w:w="829" w:type="dxa"/>
                  <w:tcBorders>
                    <w:top w:val="single" w:sz="4" w:space="0" w:color="000000"/>
                    <w:left w:val="single" w:sz="4" w:space="0" w:color="000000"/>
                    <w:bottom w:val="single" w:sz="4" w:space="0" w:color="000000"/>
                    <w:right w:val="single" w:sz="4" w:space="0" w:color="000000"/>
                  </w:tcBorders>
                </w:tcPr>
                <w:p w:rsidR="00EB047C" w:rsidRPr="00EB047C" w:rsidRDefault="00EB047C" w:rsidP="00EB047C">
                  <w:pPr>
                    <w:widowControl w:val="0"/>
                    <w:spacing w:line="360" w:lineRule="exact"/>
                    <w:rPr>
                      <w:sz w:val="28"/>
                      <w:szCs w:val="28"/>
                    </w:rPr>
                  </w:pPr>
                  <w:r w:rsidRPr="00EB047C">
                    <w:rPr>
                      <w:sz w:val="28"/>
                      <w:szCs w:val="28"/>
                    </w:rPr>
                    <w:t>1</w:t>
                  </w:r>
                </w:p>
              </w:tc>
              <w:tc>
                <w:tcPr>
                  <w:tcW w:w="2685" w:type="dxa"/>
                  <w:tcBorders>
                    <w:top w:val="single" w:sz="4" w:space="0" w:color="000000"/>
                    <w:left w:val="single" w:sz="4" w:space="0" w:color="000000"/>
                    <w:bottom w:val="single" w:sz="4" w:space="0" w:color="000000"/>
                    <w:right w:val="single" w:sz="4" w:space="0" w:color="000000"/>
                  </w:tcBorders>
                  <w:vAlign w:val="center"/>
                </w:tcPr>
                <w:p w:rsidR="00EB047C" w:rsidRPr="00EB047C" w:rsidRDefault="00EB047C" w:rsidP="00EB047C">
                  <w:pPr>
                    <w:widowControl w:val="0"/>
                    <w:spacing w:line="360" w:lineRule="exact"/>
                    <w:rPr>
                      <w:sz w:val="28"/>
                      <w:szCs w:val="28"/>
                    </w:rPr>
                  </w:pPr>
                  <w:r w:rsidRPr="00EB047C">
                    <w:rPr>
                      <w:sz w:val="28"/>
                      <w:szCs w:val="28"/>
                    </w:rPr>
                    <w:t>ŠKODA OCTAVIA</w:t>
                  </w:r>
                </w:p>
              </w:tc>
              <w:tc>
                <w:tcPr>
                  <w:tcW w:w="2635" w:type="dxa"/>
                  <w:tcBorders>
                    <w:top w:val="single" w:sz="4" w:space="0" w:color="000000"/>
                    <w:left w:val="single" w:sz="4" w:space="0" w:color="000000"/>
                    <w:bottom w:val="single" w:sz="4" w:space="0" w:color="000000"/>
                    <w:right w:val="single" w:sz="4" w:space="0" w:color="000000"/>
                  </w:tcBorders>
                </w:tcPr>
                <w:p w:rsidR="00EB047C" w:rsidRPr="00EB047C" w:rsidRDefault="00EB047C" w:rsidP="00EB047C">
                  <w:pPr>
                    <w:widowControl w:val="0"/>
                    <w:spacing w:line="360" w:lineRule="exact"/>
                    <w:rPr>
                      <w:sz w:val="28"/>
                      <w:szCs w:val="28"/>
                    </w:rPr>
                  </w:pPr>
                  <w:r w:rsidRPr="00EB047C">
                    <w:rPr>
                      <w:color w:val="000000"/>
                      <w:sz w:val="28"/>
                      <w:szCs w:val="28"/>
                    </w:rPr>
                    <w:t>Легковой служебный  автомобиль</w:t>
                  </w:r>
                </w:p>
              </w:tc>
              <w:tc>
                <w:tcPr>
                  <w:tcW w:w="1621" w:type="dxa"/>
                  <w:tcBorders>
                    <w:top w:val="single" w:sz="4" w:space="0" w:color="000000"/>
                    <w:left w:val="single" w:sz="4" w:space="0" w:color="000000"/>
                    <w:bottom w:val="single" w:sz="4" w:space="0" w:color="000000"/>
                    <w:right w:val="single" w:sz="4" w:space="0" w:color="000000"/>
                  </w:tcBorders>
                </w:tcPr>
                <w:p w:rsidR="00EB047C" w:rsidRPr="00EB047C" w:rsidRDefault="00EB047C" w:rsidP="00EB047C">
                  <w:pPr>
                    <w:widowControl w:val="0"/>
                    <w:spacing w:line="360" w:lineRule="exact"/>
                    <w:rPr>
                      <w:sz w:val="28"/>
                      <w:szCs w:val="28"/>
                    </w:rPr>
                  </w:pPr>
                  <w:r w:rsidRPr="00EB047C">
                    <w:rPr>
                      <w:sz w:val="28"/>
                      <w:szCs w:val="28"/>
                    </w:rPr>
                    <w:t>«В»/2019</w:t>
                  </w:r>
                </w:p>
              </w:tc>
              <w:tc>
                <w:tcPr>
                  <w:tcW w:w="1585" w:type="dxa"/>
                  <w:tcBorders>
                    <w:top w:val="single" w:sz="4" w:space="0" w:color="000000"/>
                    <w:left w:val="single" w:sz="4" w:space="0" w:color="000000"/>
                    <w:bottom w:val="single" w:sz="4" w:space="0" w:color="000000"/>
                    <w:right w:val="single" w:sz="4" w:space="0" w:color="000000"/>
                  </w:tcBorders>
                </w:tcPr>
                <w:p w:rsidR="00EB047C" w:rsidRPr="00EB047C" w:rsidRDefault="00EB047C" w:rsidP="00EB047C">
                  <w:pPr>
                    <w:widowControl w:val="0"/>
                    <w:spacing w:line="360" w:lineRule="exact"/>
                    <w:rPr>
                      <w:color w:val="000000"/>
                      <w:sz w:val="28"/>
                      <w:szCs w:val="28"/>
                    </w:rPr>
                  </w:pPr>
                  <w:r w:rsidRPr="00EB047C">
                    <w:rPr>
                      <w:color w:val="000000"/>
                      <w:sz w:val="28"/>
                      <w:szCs w:val="28"/>
                    </w:rPr>
                    <w:t>1,8л./179 л.</w:t>
                  </w:r>
                  <w:proofErr w:type="gramStart"/>
                  <w:r w:rsidRPr="00EB047C">
                    <w:rPr>
                      <w:color w:val="000000"/>
                      <w:sz w:val="28"/>
                      <w:szCs w:val="28"/>
                    </w:rPr>
                    <w:t>с</w:t>
                  </w:r>
                  <w:proofErr w:type="gramEnd"/>
                  <w:r w:rsidRPr="00EB047C">
                    <w:rPr>
                      <w:color w:val="000000"/>
                      <w:sz w:val="28"/>
                      <w:szCs w:val="28"/>
                    </w:rPr>
                    <w:t>.</w:t>
                  </w:r>
                </w:p>
              </w:tc>
            </w:tr>
            <w:tr w:rsidR="00EB047C" w:rsidRPr="00EB047C" w:rsidTr="00911578">
              <w:trPr>
                <w:trHeight w:val="615"/>
                <w:jc w:val="center"/>
              </w:trPr>
              <w:tc>
                <w:tcPr>
                  <w:tcW w:w="829" w:type="dxa"/>
                  <w:tcBorders>
                    <w:top w:val="single" w:sz="4" w:space="0" w:color="000000"/>
                    <w:left w:val="single" w:sz="4" w:space="0" w:color="000000"/>
                    <w:bottom w:val="single" w:sz="4" w:space="0" w:color="000000"/>
                    <w:right w:val="single" w:sz="4" w:space="0" w:color="000000"/>
                  </w:tcBorders>
                </w:tcPr>
                <w:p w:rsidR="00EB047C" w:rsidRPr="00EB047C" w:rsidRDefault="00EB047C" w:rsidP="00EB047C">
                  <w:pPr>
                    <w:widowControl w:val="0"/>
                    <w:spacing w:line="360" w:lineRule="exact"/>
                    <w:rPr>
                      <w:sz w:val="28"/>
                      <w:szCs w:val="28"/>
                    </w:rPr>
                  </w:pPr>
                  <w:r w:rsidRPr="00EB047C">
                    <w:rPr>
                      <w:sz w:val="28"/>
                      <w:szCs w:val="28"/>
                    </w:rPr>
                    <w:t>2</w:t>
                  </w:r>
                </w:p>
              </w:tc>
              <w:tc>
                <w:tcPr>
                  <w:tcW w:w="2685" w:type="dxa"/>
                  <w:tcBorders>
                    <w:top w:val="single" w:sz="4" w:space="0" w:color="000000"/>
                    <w:left w:val="single" w:sz="4" w:space="0" w:color="000000"/>
                    <w:bottom w:val="single" w:sz="4" w:space="0" w:color="000000"/>
                    <w:right w:val="single" w:sz="4" w:space="0" w:color="000000"/>
                  </w:tcBorders>
                  <w:vAlign w:val="center"/>
                </w:tcPr>
                <w:p w:rsidR="00EB047C" w:rsidRPr="00EB047C" w:rsidRDefault="00EB047C" w:rsidP="00EB047C">
                  <w:pPr>
                    <w:widowControl w:val="0"/>
                    <w:spacing w:line="360" w:lineRule="exact"/>
                    <w:rPr>
                      <w:sz w:val="28"/>
                      <w:szCs w:val="28"/>
                    </w:rPr>
                  </w:pPr>
                  <w:r w:rsidRPr="00EB047C">
                    <w:rPr>
                      <w:sz w:val="28"/>
                      <w:szCs w:val="28"/>
                    </w:rPr>
                    <w:t>ŠKODA KODIAQ</w:t>
                  </w:r>
                </w:p>
              </w:tc>
              <w:tc>
                <w:tcPr>
                  <w:tcW w:w="2635" w:type="dxa"/>
                  <w:tcBorders>
                    <w:top w:val="single" w:sz="4" w:space="0" w:color="000000"/>
                    <w:left w:val="single" w:sz="4" w:space="0" w:color="000000"/>
                    <w:bottom w:val="single" w:sz="4" w:space="0" w:color="000000"/>
                    <w:right w:val="single" w:sz="4" w:space="0" w:color="000000"/>
                  </w:tcBorders>
                </w:tcPr>
                <w:p w:rsidR="00EB047C" w:rsidRPr="00EB047C" w:rsidRDefault="00EB047C" w:rsidP="00EB047C">
                  <w:pPr>
                    <w:widowControl w:val="0"/>
                    <w:spacing w:line="360" w:lineRule="exact"/>
                    <w:rPr>
                      <w:sz w:val="28"/>
                      <w:szCs w:val="28"/>
                    </w:rPr>
                  </w:pPr>
                  <w:r w:rsidRPr="00EB047C">
                    <w:rPr>
                      <w:color w:val="000000"/>
                      <w:sz w:val="28"/>
                      <w:szCs w:val="28"/>
                    </w:rPr>
                    <w:t>Легковой служебный  автомобиль</w:t>
                  </w:r>
                </w:p>
              </w:tc>
              <w:tc>
                <w:tcPr>
                  <w:tcW w:w="1621" w:type="dxa"/>
                  <w:tcBorders>
                    <w:top w:val="single" w:sz="4" w:space="0" w:color="000000"/>
                    <w:left w:val="single" w:sz="4" w:space="0" w:color="000000"/>
                    <w:bottom w:val="single" w:sz="4" w:space="0" w:color="000000"/>
                    <w:right w:val="single" w:sz="4" w:space="0" w:color="000000"/>
                  </w:tcBorders>
                </w:tcPr>
                <w:p w:rsidR="00EB047C" w:rsidRPr="00EB047C" w:rsidRDefault="00EB047C" w:rsidP="00EB047C">
                  <w:pPr>
                    <w:widowControl w:val="0"/>
                    <w:spacing w:line="360" w:lineRule="exact"/>
                    <w:rPr>
                      <w:sz w:val="28"/>
                      <w:szCs w:val="28"/>
                    </w:rPr>
                  </w:pPr>
                  <w:r w:rsidRPr="00EB047C">
                    <w:rPr>
                      <w:sz w:val="28"/>
                      <w:szCs w:val="28"/>
                    </w:rPr>
                    <w:t>«В»/2019</w:t>
                  </w:r>
                </w:p>
              </w:tc>
              <w:tc>
                <w:tcPr>
                  <w:tcW w:w="1585" w:type="dxa"/>
                  <w:tcBorders>
                    <w:top w:val="single" w:sz="4" w:space="0" w:color="000000"/>
                    <w:left w:val="single" w:sz="4" w:space="0" w:color="000000"/>
                    <w:bottom w:val="single" w:sz="4" w:space="0" w:color="000000"/>
                    <w:right w:val="single" w:sz="4" w:space="0" w:color="000000"/>
                  </w:tcBorders>
                </w:tcPr>
                <w:p w:rsidR="00EB047C" w:rsidRPr="00EB047C" w:rsidRDefault="00EB047C" w:rsidP="00EB047C">
                  <w:pPr>
                    <w:widowControl w:val="0"/>
                    <w:spacing w:line="360" w:lineRule="exact"/>
                    <w:rPr>
                      <w:color w:val="000000"/>
                      <w:sz w:val="28"/>
                      <w:szCs w:val="28"/>
                    </w:rPr>
                  </w:pPr>
                  <w:r w:rsidRPr="00EB047C">
                    <w:rPr>
                      <w:color w:val="000000"/>
                      <w:sz w:val="28"/>
                      <w:szCs w:val="28"/>
                    </w:rPr>
                    <w:t>2,0л./179 л.</w:t>
                  </w:r>
                  <w:proofErr w:type="gramStart"/>
                  <w:r w:rsidRPr="00EB047C">
                    <w:rPr>
                      <w:color w:val="000000"/>
                      <w:sz w:val="28"/>
                      <w:szCs w:val="28"/>
                    </w:rPr>
                    <w:t>с</w:t>
                  </w:r>
                  <w:proofErr w:type="gramEnd"/>
                  <w:r w:rsidRPr="00EB047C">
                    <w:rPr>
                      <w:color w:val="000000"/>
                      <w:sz w:val="28"/>
                      <w:szCs w:val="28"/>
                    </w:rPr>
                    <w:t>.</w:t>
                  </w:r>
                </w:p>
              </w:tc>
            </w:tr>
            <w:tr w:rsidR="00EB047C" w:rsidRPr="00EB047C" w:rsidTr="00911578">
              <w:trPr>
                <w:trHeight w:val="615"/>
                <w:jc w:val="center"/>
              </w:trPr>
              <w:tc>
                <w:tcPr>
                  <w:tcW w:w="829" w:type="dxa"/>
                  <w:tcBorders>
                    <w:top w:val="single" w:sz="4" w:space="0" w:color="000000"/>
                    <w:left w:val="single" w:sz="4" w:space="0" w:color="000000"/>
                    <w:bottom w:val="single" w:sz="4" w:space="0" w:color="000000"/>
                    <w:right w:val="single" w:sz="4" w:space="0" w:color="000000"/>
                  </w:tcBorders>
                </w:tcPr>
                <w:p w:rsidR="00EB047C" w:rsidRPr="00EB047C" w:rsidRDefault="00EB047C" w:rsidP="00EB047C">
                  <w:pPr>
                    <w:widowControl w:val="0"/>
                    <w:spacing w:line="360" w:lineRule="exact"/>
                    <w:rPr>
                      <w:sz w:val="28"/>
                      <w:szCs w:val="28"/>
                    </w:rPr>
                  </w:pPr>
                  <w:r w:rsidRPr="00EB047C">
                    <w:rPr>
                      <w:sz w:val="28"/>
                      <w:szCs w:val="28"/>
                    </w:rPr>
                    <w:t>3</w:t>
                  </w:r>
                </w:p>
              </w:tc>
              <w:tc>
                <w:tcPr>
                  <w:tcW w:w="2685" w:type="dxa"/>
                  <w:tcBorders>
                    <w:top w:val="single" w:sz="4" w:space="0" w:color="000000"/>
                    <w:left w:val="single" w:sz="4" w:space="0" w:color="000000"/>
                    <w:bottom w:val="single" w:sz="4" w:space="0" w:color="000000"/>
                    <w:right w:val="single" w:sz="4" w:space="0" w:color="000000"/>
                  </w:tcBorders>
                  <w:vAlign w:val="center"/>
                </w:tcPr>
                <w:p w:rsidR="00EB047C" w:rsidRPr="00EB047C" w:rsidRDefault="00EB047C" w:rsidP="00EB047C">
                  <w:pPr>
                    <w:widowControl w:val="0"/>
                    <w:spacing w:line="360" w:lineRule="exact"/>
                    <w:rPr>
                      <w:sz w:val="28"/>
                      <w:szCs w:val="28"/>
                    </w:rPr>
                  </w:pPr>
                  <w:proofErr w:type="spellStart"/>
                  <w:r w:rsidRPr="00EB047C">
                    <w:rPr>
                      <w:sz w:val="28"/>
                      <w:szCs w:val="28"/>
                    </w:rPr>
                    <w:t>Toyota</w:t>
                  </w:r>
                  <w:proofErr w:type="spellEnd"/>
                  <w:r w:rsidRPr="00EB047C">
                    <w:rPr>
                      <w:sz w:val="28"/>
                      <w:szCs w:val="28"/>
                    </w:rPr>
                    <w:t xml:space="preserve"> </w:t>
                  </w:r>
                  <w:proofErr w:type="spellStart"/>
                  <w:r w:rsidRPr="00EB047C">
                    <w:rPr>
                      <w:sz w:val="28"/>
                      <w:szCs w:val="28"/>
                    </w:rPr>
                    <w:t>Camry</w:t>
                  </w:r>
                  <w:proofErr w:type="spellEnd"/>
                </w:p>
              </w:tc>
              <w:tc>
                <w:tcPr>
                  <w:tcW w:w="2635" w:type="dxa"/>
                  <w:tcBorders>
                    <w:top w:val="single" w:sz="4" w:space="0" w:color="000000"/>
                    <w:left w:val="single" w:sz="4" w:space="0" w:color="000000"/>
                    <w:bottom w:val="single" w:sz="4" w:space="0" w:color="000000"/>
                    <w:right w:val="single" w:sz="4" w:space="0" w:color="000000"/>
                  </w:tcBorders>
                </w:tcPr>
                <w:p w:rsidR="00EB047C" w:rsidRPr="00EB047C" w:rsidRDefault="00EB047C" w:rsidP="00EB047C">
                  <w:pPr>
                    <w:widowControl w:val="0"/>
                    <w:spacing w:line="360" w:lineRule="exact"/>
                    <w:rPr>
                      <w:sz w:val="28"/>
                      <w:szCs w:val="28"/>
                    </w:rPr>
                  </w:pPr>
                  <w:r w:rsidRPr="00EB047C">
                    <w:rPr>
                      <w:color w:val="000000"/>
                      <w:sz w:val="28"/>
                      <w:szCs w:val="28"/>
                    </w:rPr>
                    <w:t>Легковой служебный  автомобиль</w:t>
                  </w:r>
                </w:p>
              </w:tc>
              <w:tc>
                <w:tcPr>
                  <w:tcW w:w="1621" w:type="dxa"/>
                  <w:tcBorders>
                    <w:top w:val="single" w:sz="4" w:space="0" w:color="000000"/>
                    <w:left w:val="single" w:sz="4" w:space="0" w:color="000000"/>
                    <w:bottom w:val="single" w:sz="4" w:space="0" w:color="000000"/>
                    <w:right w:val="single" w:sz="4" w:space="0" w:color="000000"/>
                  </w:tcBorders>
                </w:tcPr>
                <w:p w:rsidR="00EB047C" w:rsidRPr="00EB047C" w:rsidRDefault="00EB047C" w:rsidP="00EB047C">
                  <w:pPr>
                    <w:widowControl w:val="0"/>
                    <w:spacing w:line="360" w:lineRule="exact"/>
                    <w:rPr>
                      <w:sz w:val="28"/>
                      <w:szCs w:val="28"/>
                    </w:rPr>
                  </w:pPr>
                  <w:r w:rsidRPr="00EB047C">
                    <w:rPr>
                      <w:sz w:val="28"/>
                      <w:szCs w:val="28"/>
                    </w:rPr>
                    <w:t>«В»/2018</w:t>
                  </w:r>
                </w:p>
              </w:tc>
              <w:tc>
                <w:tcPr>
                  <w:tcW w:w="1585" w:type="dxa"/>
                  <w:tcBorders>
                    <w:top w:val="single" w:sz="4" w:space="0" w:color="000000"/>
                    <w:left w:val="single" w:sz="4" w:space="0" w:color="000000"/>
                    <w:bottom w:val="single" w:sz="4" w:space="0" w:color="000000"/>
                    <w:right w:val="single" w:sz="4" w:space="0" w:color="000000"/>
                  </w:tcBorders>
                </w:tcPr>
                <w:p w:rsidR="00EB047C" w:rsidRPr="00EB047C" w:rsidRDefault="00EB047C" w:rsidP="00EB047C">
                  <w:pPr>
                    <w:widowControl w:val="0"/>
                    <w:spacing w:line="360" w:lineRule="exact"/>
                    <w:rPr>
                      <w:color w:val="000000"/>
                      <w:sz w:val="28"/>
                      <w:szCs w:val="28"/>
                    </w:rPr>
                  </w:pPr>
                  <w:r w:rsidRPr="00EB047C">
                    <w:rPr>
                      <w:color w:val="000000"/>
                      <w:sz w:val="28"/>
                      <w:szCs w:val="28"/>
                    </w:rPr>
                    <w:t>3,5л./249 л.</w:t>
                  </w:r>
                  <w:proofErr w:type="gramStart"/>
                  <w:r w:rsidRPr="00EB047C">
                    <w:rPr>
                      <w:color w:val="000000"/>
                      <w:sz w:val="28"/>
                      <w:szCs w:val="28"/>
                    </w:rPr>
                    <w:t>с</w:t>
                  </w:r>
                  <w:proofErr w:type="gramEnd"/>
                  <w:r w:rsidRPr="00EB047C">
                    <w:rPr>
                      <w:color w:val="000000"/>
                      <w:sz w:val="28"/>
                      <w:szCs w:val="28"/>
                    </w:rPr>
                    <w:t>.</w:t>
                  </w:r>
                </w:p>
              </w:tc>
            </w:tr>
            <w:tr w:rsidR="00EB047C" w:rsidRPr="00EB047C" w:rsidTr="00911578">
              <w:trPr>
                <w:trHeight w:val="615"/>
                <w:jc w:val="center"/>
              </w:trPr>
              <w:tc>
                <w:tcPr>
                  <w:tcW w:w="829" w:type="dxa"/>
                  <w:tcBorders>
                    <w:top w:val="single" w:sz="4" w:space="0" w:color="000000"/>
                    <w:left w:val="single" w:sz="4" w:space="0" w:color="000000"/>
                    <w:bottom w:val="single" w:sz="4" w:space="0" w:color="000000"/>
                    <w:right w:val="single" w:sz="4" w:space="0" w:color="000000"/>
                  </w:tcBorders>
                </w:tcPr>
                <w:p w:rsidR="00EB047C" w:rsidRPr="00EB047C" w:rsidRDefault="00EB047C" w:rsidP="00EB047C">
                  <w:pPr>
                    <w:widowControl w:val="0"/>
                    <w:spacing w:line="360" w:lineRule="exact"/>
                    <w:rPr>
                      <w:sz w:val="28"/>
                      <w:szCs w:val="28"/>
                    </w:rPr>
                  </w:pPr>
                  <w:r w:rsidRPr="00EB047C">
                    <w:rPr>
                      <w:sz w:val="28"/>
                      <w:szCs w:val="28"/>
                    </w:rPr>
                    <w:t>4</w:t>
                  </w:r>
                </w:p>
              </w:tc>
              <w:tc>
                <w:tcPr>
                  <w:tcW w:w="2685" w:type="dxa"/>
                  <w:tcBorders>
                    <w:top w:val="single" w:sz="4" w:space="0" w:color="000000"/>
                    <w:left w:val="single" w:sz="4" w:space="0" w:color="000000"/>
                    <w:bottom w:val="single" w:sz="4" w:space="0" w:color="000000"/>
                    <w:right w:val="single" w:sz="4" w:space="0" w:color="000000"/>
                  </w:tcBorders>
                  <w:vAlign w:val="center"/>
                </w:tcPr>
                <w:p w:rsidR="00EB047C" w:rsidRPr="00EB047C" w:rsidRDefault="00EB047C" w:rsidP="00EB047C">
                  <w:pPr>
                    <w:widowControl w:val="0"/>
                    <w:spacing w:line="360" w:lineRule="exact"/>
                    <w:rPr>
                      <w:sz w:val="28"/>
                      <w:szCs w:val="28"/>
                    </w:rPr>
                  </w:pPr>
                  <w:proofErr w:type="spellStart"/>
                  <w:r w:rsidRPr="00EB047C">
                    <w:rPr>
                      <w:sz w:val="28"/>
                      <w:szCs w:val="28"/>
                    </w:rPr>
                    <w:t>Hyundai</w:t>
                  </w:r>
                  <w:proofErr w:type="spellEnd"/>
                  <w:r w:rsidRPr="00EB047C">
                    <w:rPr>
                      <w:sz w:val="28"/>
                      <w:szCs w:val="28"/>
                    </w:rPr>
                    <w:t xml:space="preserve"> H1</w:t>
                  </w:r>
                </w:p>
              </w:tc>
              <w:tc>
                <w:tcPr>
                  <w:tcW w:w="2635" w:type="dxa"/>
                  <w:tcBorders>
                    <w:top w:val="single" w:sz="4" w:space="0" w:color="000000"/>
                    <w:left w:val="single" w:sz="4" w:space="0" w:color="000000"/>
                    <w:bottom w:val="single" w:sz="4" w:space="0" w:color="000000"/>
                    <w:right w:val="single" w:sz="4" w:space="0" w:color="000000"/>
                  </w:tcBorders>
                </w:tcPr>
                <w:p w:rsidR="00EB047C" w:rsidRPr="00EB047C" w:rsidRDefault="00EB047C" w:rsidP="00EB047C">
                  <w:pPr>
                    <w:widowControl w:val="0"/>
                    <w:spacing w:line="360" w:lineRule="exact"/>
                    <w:rPr>
                      <w:sz w:val="28"/>
                      <w:szCs w:val="28"/>
                    </w:rPr>
                  </w:pPr>
                  <w:r w:rsidRPr="00EB047C">
                    <w:rPr>
                      <w:color w:val="000000"/>
                      <w:sz w:val="28"/>
                      <w:szCs w:val="28"/>
                    </w:rPr>
                    <w:t>Легковой служебный  автомобиль</w:t>
                  </w:r>
                </w:p>
              </w:tc>
              <w:tc>
                <w:tcPr>
                  <w:tcW w:w="1621" w:type="dxa"/>
                  <w:tcBorders>
                    <w:top w:val="single" w:sz="4" w:space="0" w:color="000000"/>
                    <w:left w:val="single" w:sz="4" w:space="0" w:color="000000"/>
                    <w:bottom w:val="single" w:sz="4" w:space="0" w:color="000000"/>
                    <w:right w:val="single" w:sz="4" w:space="0" w:color="000000"/>
                  </w:tcBorders>
                </w:tcPr>
                <w:p w:rsidR="00EB047C" w:rsidRPr="00EB047C" w:rsidRDefault="00EB047C" w:rsidP="00EB047C">
                  <w:pPr>
                    <w:widowControl w:val="0"/>
                    <w:spacing w:line="360" w:lineRule="exact"/>
                    <w:rPr>
                      <w:sz w:val="28"/>
                      <w:szCs w:val="28"/>
                    </w:rPr>
                  </w:pPr>
                  <w:r w:rsidRPr="00EB047C">
                    <w:rPr>
                      <w:sz w:val="28"/>
                      <w:szCs w:val="28"/>
                    </w:rPr>
                    <w:t>«В»/2018</w:t>
                  </w:r>
                </w:p>
              </w:tc>
              <w:tc>
                <w:tcPr>
                  <w:tcW w:w="1585" w:type="dxa"/>
                  <w:tcBorders>
                    <w:top w:val="single" w:sz="4" w:space="0" w:color="000000"/>
                    <w:left w:val="single" w:sz="4" w:space="0" w:color="000000"/>
                    <w:bottom w:val="single" w:sz="4" w:space="0" w:color="000000"/>
                    <w:right w:val="single" w:sz="4" w:space="0" w:color="000000"/>
                  </w:tcBorders>
                </w:tcPr>
                <w:p w:rsidR="00EB047C" w:rsidRPr="00EB047C" w:rsidRDefault="00EB047C" w:rsidP="00EB047C">
                  <w:pPr>
                    <w:widowControl w:val="0"/>
                    <w:spacing w:line="360" w:lineRule="exact"/>
                    <w:rPr>
                      <w:color w:val="000000"/>
                      <w:sz w:val="28"/>
                      <w:szCs w:val="28"/>
                    </w:rPr>
                  </w:pPr>
                  <w:r w:rsidRPr="00EB047C">
                    <w:rPr>
                      <w:color w:val="000000"/>
                      <w:sz w:val="28"/>
                      <w:szCs w:val="28"/>
                    </w:rPr>
                    <w:t>2,5л./170 л.</w:t>
                  </w:r>
                  <w:proofErr w:type="gramStart"/>
                  <w:r w:rsidRPr="00EB047C">
                    <w:rPr>
                      <w:color w:val="000000"/>
                      <w:sz w:val="28"/>
                      <w:szCs w:val="28"/>
                    </w:rPr>
                    <w:t>с</w:t>
                  </w:r>
                  <w:proofErr w:type="gramEnd"/>
                  <w:r w:rsidRPr="00EB047C">
                    <w:rPr>
                      <w:color w:val="000000"/>
                      <w:sz w:val="28"/>
                      <w:szCs w:val="28"/>
                    </w:rPr>
                    <w:t>.</w:t>
                  </w:r>
                </w:p>
              </w:tc>
            </w:tr>
            <w:tr w:rsidR="00EB047C" w:rsidRPr="00EB047C" w:rsidTr="00911578">
              <w:trPr>
                <w:trHeight w:val="615"/>
                <w:jc w:val="center"/>
              </w:trPr>
              <w:tc>
                <w:tcPr>
                  <w:tcW w:w="829" w:type="dxa"/>
                  <w:tcBorders>
                    <w:top w:val="single" w:sz="4" w:space="0" w:color="000000"/>
                    <w:left w:val="single" w:sz="4" w:space="0" w:color="000000"/>
                    <w:bottom w:val="single" w:sz="4" w:space="0" w:color="000000"/>
                    <w:right w:val="single" w:sz="4" w:space="0" w:color="000000"/>
                  </w:tcBorders>
                </w:tcPr>
                <w:p w:rsidR="00EB047C" w:rsidRPr="00EB047C" w:rsidRDefault="00EB047C" w:rsidP="00EB047C">
                  <w:pPr>
                    <w:widowControl w:val="0"/>
                    <w:spacing w:line="360" w:lineRule="exact"/>
                    <w:rPr>
                      <w:sz w:val="28"/>
                      <w:szCs w:val="28"/>
                    </w:rPr>
                  </w:pPr>
                  <w:r w:rsidRPr="00EB047C">
                    <w:rPr>
                      <w:sz w:val="28"/>
                      <w:szCs w:val="28"/>
                    </w:rPr>
                    <w:t>5</w:t>
                  </w:r>
                </w:p>
              </w:tc>
              <w:tc>
                <w:tcPr>
                  <w:tcW w:w="2685" w:type="dxa"/>
                  <w:tcBorders>
                    <w:top w:val="single" w:sz="4" w:space="0" w:color="000000"/>
                    <w:left w:val="single" w:sz="4" w:space="0" w:color="000000"/>
                    <w:bottom w:val="single" w:sz="4" w:space="0" w:color="000000"/>
                    <w:right w:val="single" w:sz="4" w:space="0" w:color="000000"/>
                  </w:tcBorders>
                  <w:vAlign w:val="center"/>
                </w:tcPr>
                <w:p w:rsidR="00EB047C" w:rsidRPr="00EB047C" w:rsidRDefault="00EB047C" w:rsidP="00EB047C">
                  <w:pPr>
                    <w:widowControl w:val="0"/>
                    <w:spacing w:line="360" w:lineRule="exact"/>
                    <w:rPr>
                      <w:sz w:val="28"/>
                      <w:szCs w:val="28"/>
                    </w:rPr>
                  </w:pPr>
                  <w:proofErr w:type="spellStart"/>
                  <w:r w:rsidRPr="00EB047C">
                    <w:rPr>
                      <w:sz w:val="28"/>
                      <w:szCs w:val="28"/>
                    </w:rPr>
                    <w:t>Toyota</w:t>
                  </w:r>
                  <w:proofErr w:type="spellEnd"/>
                  <w:r w:rsidRPr="00EB047C">
                    <w:rPr>
                      <w:sz w:val="28"/>
                      <w:szCs w:val="28"/>
                    </w:rPr>
                    <w:t xml:space="preserve"> </w:t>
                  </w:r>
                  <w:proofErr w:type="spellStart"/>
                  <w:r w:rsidRPr="00EB047C">
                    <w:rPr>
                      <w:sz w:val="28"/>
                      <w:szCs w:val="28"/>
                    </w:rPr>
                    <w:t>Camry</w:t>
                  </w:r>
                  <w:proofErr w:type="spellEnd"/>
                </w:p>
              </w:tc>
              <w:tc>
                <w:tcPr>
                  <w:tcW w:w="2635" w:type="dxa"/>
                  <w:tcBorders>
                    <w:top w:val="single" w:sz="4" w:space="0" w:color="000000"/>
                    <w:left w:val="single" w:sz="4" w:space="0" w:color="000000"/>
                    <w:bottom w:val="single" w:sz="4" w:space="0" w:color="000000"/>
                    <w:right w:val="single" w:sz="4" w:space="0" w:color="000000"/>
                  </w:tcBorders>
                </w:tcPr>
                <w:p w:rsidR="00EB047C" w:rsidRPr="00EB047C" w:rsidRDefault="00EB047C" w:rsidP="00EB047C">
                  <w:pPr>
                    <w:widowControl w:val="0"/>
                    <w:spacing w:line="360" w:lineRule="exact"/>
                    <w:rPr>
                      <w:sz w:val="28"/>
                      <w:szCs w:val="28"/>
                    </w:rPr>
                  </w:pPr>
                  <w:r w:rsidRPr="00EB047C">
                    <w:rPr>
                      <w:color w:val="000000"/>
                      <w:sz w:val="28"/>
                      <w:szCs w:val="28"/>
                    </w:rPr>
                    <w:t>Легковой служебный  автомобиль</w:t>
                  </w:r>
                </w:p>
              </w:tc>
              <w:tc>
                <w:tcPr>
                  <w:tcW w:w="1621" w:type="dxa"/>
                  <w:tcBorders>
                    <w:top w:val="single" w:sz="4" w:space="0" w:color="000000"/>
                    <w:left w:val="single" w:sz="4" w:space="0" w:color="000000"/>
                    <w:bottom w:val="single" w:sz="4" w:space="0" w:color="000000"/>
                    <w:right w:val="single" w:sz="4" w:space="0" w:color="000000"/>
                  </w:tcBorders>
                </w:tcPr>
                <w:p w:rsidR="00EB047C" w:rsidRPr="00EB047C" w:rsidRDefault="00EB047C" w:rsidP="00EB047C">
                  <w:pPr>
                    <w:widowControl w:val="0"/>
                    <w:spacing w:line="360" w:lineRule="exact"/>
                    <w:rPr>
                      <w:sz w:val="28"/>
                      <w:szCs w:val="28"/>
                    </w:rPr>
                  </w:pPr>
                  <w:r w:rsidRPr="00EB047C">
                    <w:rPr>
                      <w:sz w:val="28"/>
                      <w:szCs w:val="28"/>
                    </w:rPr>
                    <w:t>«В»/2017</w:t>
                  </w:r>
                </w:p>
              </w:tc>
              <w:tc>
                <w:tcPr>
                  <w:tcW w:w="1585" w:type="dxa"/>
                  <w:tcBorders>
                    <w:top w:val="single" w:sz="4" w:space="0" w:color="000000"/>
                    <w:left w:val="single" w:sz="4" w:space="0" w:color="000000"/>
                    <w:bottom w:val="single" w:sz="4" w:space="0" w:color="000000"/>
                    <w:right w:val="single" w:sz="4" w:space="0" w:color="000000"/>
                  </w:tcBorders>
                </w:tcPr>
                <w:p w:rsidR="00EB047C" w:rsidRPr="00EB047C" w:rsidRDefault="00EB047C" w:rsidP="00EB047C">
                  <w:pPr>
                    <w:widowControl w:val="0"/>
                    <w:spacing w:line="360" w:lineRule="exact"/>
                    <w:rPr>
                      <w:color w:val="000000"/>
                      <w:sz w:val="28"/>
                      <w:szCs w:val="28"/>
                    </w:rPr>
                  </w:pPr>
                  <w:r w:rsidRPr="00EB047C">
                    <w:rPr>
                      <w:color w:val="000000"/>
                      <w:sz w:val="28"/>
                      <w:szCs w:val="28"/>
                    </w:rPr>
                    <w:t>2,5л./181 л.</w:t>
                  </w:r>
                  <w:proofErr w:type="gramStart"/>
                  <w:r w:rsidRPr="00EB047C">
                    <w:rPr>
                      <w:color w:val="000000"/>
                      <w:sz w:val="28"/>
                      <w:szCs w:val="28"/>
                    </w:rPr>
                    <w:t>с</w:t>
                  </w:r>
                  <w:proofErr w:type="gramEnd"/>
                  <w:r w:rsidRPr="00EB047C">
                    <w:rPr>
                      <w:color w:val="000000"/>
                      <w:sz w:val="28"/>
                      <w:szCs w:val="28"/>
                    </w:rPr>
                    <w:t>.</w:t>
                  </w:r>
                </w:p>
              </w:tc>
            </w:tr>
          </w:tbl>
          <w:p w:rsidR="00EB047C" w:rsidRPr="00EB047C" w:rsidRDefault="00EB047C" w:rsidP="00EB047C">
            <w:pPr>
              <w:spacing w:line="360" w:lineRule="exact"/>
              <w:jc w:val="center"/>
              <w:rPr>
                <w:b/>
                <w:sz w:val="28"/>
                <w:szCs w:val="28"/>
              </w:rPr>
            </w:pPr>
          </w:p>
          <w:p w:rsidR="00EB047C" w:rsidRPr="00EB047C" w:rsidRDefault="00EB047C" w:rsidP="00EB047C">
            <w:pPr>
              <w:spacing w:line="360" w:lineRule="exact"/>
              <w:jc w:val="right"/>
              <w:rPr>
                <w:b/>
                <w:sz w:val="28"/>
                <w:szCs w:val="28"/>
              </w:rPr>
            </w:pPr>
            <w:r w:rsidRPr="00EB047C">
              <w:rPr>
                <w:sz w:val="28"/>
                <w:szCs w:val="28"/>
              </w:rPr>
              <w:t xml:space="preserve">   </w:t>
            </w:r>
          </w:p>
          <w:p w:rsidR="00EB047C" w:rsidRPr="00EB047C" w:rsidRDefault="00EB047C" w:rsidP="00EB047C">
            <w:pPr>
              <w:spacing w:line="360" w:lineRule="exact"/>
              <w:jc w:val="center"/>
              <w:rPr>
                <w:b/>
                <w:sz w:val="28"/>
                <w:szCs w:val="28"/>
              </w:rPr>
            </w:pPr>
          </w:p>
          <w:tbl>
            <w:tblPr>
              <w:tblW w:w="10349" w:type="dxa"/>
              <w:tblLayout w:type="fixed"/>
              <w:tblLook w:val="0400"/>
            </w:tblPr>
            <w:tblGrid>
              <w:gridCol w:w="5531"/>
              <w:gridCol w:w="4818"/>
            </w:tblGrid>
            <w:tr w:rsidR="00EB047C" w:rsidRPr="00EB047C" w:rsidTr="00911578">
              <w:trPr>
                <w:trHeight w:val="123"/>
              </w:trPr>
              <w:tc>
                <w:tcPr>
                  <w:tcW w:w="5531" w:type="dxa"/>
                </w:tcPr>
                <w:p w:rsidR="00EB047C" w:rsidRPr="00EB047C" w:rsidRDefault="00EB047C" w:rsidP="00EB047C">
                  <w:pPr>
                    <w:widowControl w:val="0"/>
                    <w:spacing w:line="360" w:lineRule="exact"/>
                    <w:ind w:firstLine="709"/>
                    <w:jc w:val="both"/>
                    <w:rPr>
                      <w:b/>
                      <w:sz w:val="28"/>
                      <w:szCs w:val="28"/>
                    </w:rPr>
                  </w:pPr>
                  <w:r w:rsidRPr="00EB047C">
                    <w:rPr>
                      <w:b/>
                      <w:sz w:val="28"/>
                      <w:szCs w:val="28"/>
                    </w:rPr>
                    <w:t>Страхователь</w:t>
                  </w:r>
                </w:p>
                <w:p w:rsidR="00EB047C" w:rsidRPr="00EB047C" w:rsidRDefault="00EB047C" w:rsidP="00EB047C">
                  <w:pPr>
                    <w:widowControl w:val="0"/>
                    <w:spacing w:line="360" w:lineRule="exact"/>
                    <w:jc w:val="both"/>
                    <w:rPr>
                      <w:b/>
                      <w:sz w:val="28"/>
                      <w:szCs w:val="28"/>
                    </w:rPr>
                  </w:pPr>
                </w:p>
                <w:p w:rsidR="00EB047C" w:rsidRPr="00EB047C" w:rsidRDefault="00EB047C" w:rsidP="00EB047C">
                  <w:pPr>
                    <w:widowControl w:val="0"/>
                    <w:spacing w:line="360" w:lineRule="exact"/>
                    <w:ind w:firstLine="709"/>
                    <w:jc w:val="both"/>
                    <w:rPr>
                      <w:b/>
                      <w:sz w:val="28"/>
                      <w:szCs w:val="28"/>
                    </w:rPr>
                  </w:pPr>
                  <w:r w:rsidRPr="00EB047C">
                    <w:rPr>
                      <w:b/>
                      <w:sz w:val="28"/>
                      <w:szCs w:val="28"/>
                    </w:rPr>
                    <w:t>_______________</w:t>
                  </w:r>
                </w:p>
              </w:tc>
              <w:tc>
                <w:tcPr>
                  <w:tcW w:w="4818" w:type="dxa"/>
                </w:tcPr>
                <w:p w:rsidR="00EB047C" w:rsidRPr="00EB047C" w:rsidRDefault="00EB047C" w:rsidP="00EB047C">
                  <w:pPr>
                    <w:widowControl w:val="0"/>
                    <w:spacing w:line="360" w:lineRule="exact"/>
                    <w:ind w:firstLine="709"/>
                    <w:jc w:val="both"/>
                    <w:rPr>
                      <w:b/>
                      <w:sz w:val="28"/>
                      <w:szCs w:val="28"/>
                    </w:rPr>
                  </w:pPr>
                  <w:r w:rsidRPr="00EB047C">
                    <w:rPr>
                      <w:b/>
                      <w:sz w:val="28"/>
                      <w:szCs w:val="28"/>
                    </w:rPr>
                    <w:t>Страховщик</w:t>
                  </w:r>
                </w:p>
                <w:p w:rsidR="00EB047C" w:rsidRPr="00EB047C" w:rsidRDefault="00EB047C" w:rsidP="00EB047C">
                  <w:pPr>
                    <w:widowControl w:val="0"/>
                    <w:spacing w:line="360" w:lineRule="exact"/>
                    <w:jc w:val="both"/>
                    <w:rPr>
                      <w:b/>
                      <w:sz w:val="28"/>
                      <w:szCs w:val="28"/>
                    </w:rPr>
                  </w:pPr>
                </w:p>
                <w:p w:rsidR="00EB047C" w:rsidRPr="00EB047C" w:rsidRDefault="00EB047C" w:rsidP="00EB047C">
                  <w:pPr>
                    <w:widowControl w:val="0"/>
                    <w:spacing w:line="360" w:lineRule="exact"/>
                    <w:ind w:firstLine="709"/>
                    <w:jc w:val="both"/>
                    <w:rPr>
                      <w:b/>
                      <w:sz w:val="28"/>
                      <w:szCs w:val="28"/>
                    </w:rPr>
                  </w:pPr>
                  <w:r w:rsidRPr="00EB047C">
                    <w:rPr>
                      <w:b/>
                      <w:sz w:val="28"/>
                      <w:szCs w:val="28"/>
                    </w:rPr>
                    <w:t>________________</w:t>
                  </w:r>
                </w:p>
              </w:tc>
            </w:tr>
          </w:tbl>
          <w:p w:rsidR="00A46013" w:rsidRPr="00EB047C" w:rsidRDefault="00A46013" w:rsidP="00EB047C">
            <w:pPr>
              <w:pStyle w:val="a9"/>
              <w:suppressAutoHyphens/>
              <w:spacing w:line="360" w:lineRule="exact"/>
              <w:ind w:left="5251" w:right="306" w:firstLine="0"/>
              <w:rPr>
                <w:sz w:val="28"/>
                <w:szCs w:val="28"/>
              </w:rPr>
            </w:pPr>
          </w:p>
          <w:p w:rsidR="00A46013" w:rsidRPr="00EB047C" w:rsidRDefault="00A46013" w:rsidP="00EB047C">
            <w:pPr>
              <w:pStyle w:val="a9"/>
              <w:suppressAutoHyphens/>
              <w:spacing w:line="360" w:lineRule="exact"/>
              <w:ind w:left="5251" w:right="306" w:firstLine="0"/>
              <w:rPr>
                <w:sz w:val="28"/>
                <w:szCs w:val="28"/>
              </w:rPr>
            </w:pPr>
          </w:p>
          <w:p w:rsidR="00EA1BCB" w:rsidRPr="00A37CE2" w:rsidRDefault="00EA1BCB" w:rsidP="00EB047C">
            <w:pPr>
              <w:spacing w:line="360" w:lineRule="exact"/>
              <w:jc w:val="right"/>
              <w:rPr>
                <w:sz w:val="28"/>
                <w:szCs w:val="28"/>
              </w:rPr>
            </w:pPr>
          </w:p>
          <w:p w:rsidR="00EA1BCB" w:rsidRPr="00A37CE2" w:rsidRDefault="00EA1BCB" w:rsidP="00EB047C">
            <w:pPr>
              <w:spacing w:line="360" w:lineRule="exact"/>
              <w:jc w:val="right"/>
              <w:rPr>
                <w:sz w:val="28"/>
                <w:szCs w:val="28"/>
              </w:rPr>
            </w:pPr>
          </w:p>
          <w:p w:rsidR="00EA1BCB" w:rsidRPr="00A37CE2" w:rsidRDefault="00EA1BCB" w:rsidP="00EB047C">
            <w:pPr>
              <w:spacing w:line="360" w:lineRule="exact"/>
              <w:jc w:val="right"/>
              <w:rPr>
                <w:sz w:val="28"/>
                <w:szCs w:val="28"/>
              </w:rPr>
            </w:pPr>
          </w:p>
          <w:p w:rsidR="00EA1BCB" w:rsidRPr="00A37CE2" w:rsidRDefault="00EA1BCB" w:rsidP="00EB047C">
            <w:pPr>
              <w:spacing w:line="360" w:lineRule="exact"/>
              <w:jc w:val="right"/>
              <w:rPr>
                <w:sz w:val="28"/>
                <w:szCs w:val="28"/>
              </w:rPr>
            </w:pPr>
          </w:p>
          <w:p w:rsidR="00EA1BCB" w:rsidRPr="00A37CE2" w:rsidRDefault="00EA1BCB" w:rsidP="00EB047C">
            <w:pPr>
              <w:spacing w:line="360" w:lineRule="exact"/>
              <w:jc w:val="right"/>
              <w:rPr>
                <w:sz w:val="28"/>
                <w:szCs w:val="28"/>
              </w:rPr>
            </w:pPr>
          </w:p>
          <w:p w:rsidR="00EA1BCB" w:rsidRPr="00A37CE2" w:rsidRDefault="00EA1BCB" w:rsidP="00EB047C">
            <w:pPr>
              <w:spacing w:line="360" w:lineRule="exact"/>
              <w:jc w:val="right"/>
              <w:rPr>
                <w:sz w:val="28"/>
                <w:szCs w:val="28"/>
              </w:rPr>
            </w:pPr>
          </w:p>
          <w:p w:rsidR="00EA1BCB" w:rsidRPr="00A37CE2" w:rsidRDefault="00EA1BCB" w:rsidP="00EB047C">
            <w:pPr>
              <w:spacing w:line="360" w:lineRule="exact"/>
              <w:jc w:val="right"/>
              <w:rPr>
                <w:sz w:val="28"/>
                <w:szCs w:val="28"/>
              </w:rPr>
            </w:pPr>
          </w:p>
          <w:p w:rsidR="00EB047C" w:rsidRPr="00EB047C" w:rsidRDefault="00EB047C" w:rsidP="00EA1BCB">
            <w:pPr>
              <w:spacing w:line="360" w:lineRule="auto"/>
              <w:jc w:val="right"/>
              <w:rPr>
                <w:sz w:val="28"/>
                <w:szCs w:val="28"/>
              </w:rPr>
            </w:pPr>
            <w:r w:rsidRPr="00EB047C">
              <w:rPr>
                <w:sz w:val="28"/>
                <w:szCs w:val="28"/>
              </w:rPr>
              <w:t>Приложение № 2</w:t>
            </w:r>
          </w:p>
          <w:p w:rsidR="00EB047C" w:rsidRPr="00A37CE2" w:rsidRDefault="00EB047C" w:rsidP="00EA1BCB">
            <w:pPr>
              <w:spacing w:line="360" w:lineRule="auto"/>
              <w:jc w:val="right"/>
              <w:rPr>
                <w:sz w:val="28"/>
                <w:szCs w:val="28"/>
              </w:rPr>
            </w:pPr>
            <w:r w:rsidRPr="00EB047C">
              <w:rPr>
                <w:sz w:val="28"/>
                <w:szCs w:val="28"/>
              </w:rPr>
              <w:t>к Договору от _____________20__ г. №________</w:t>
            </w:r>
          </w:p>
          <w:p w:rsidR="00EB047C" w:rsidRPr="00EB047C" w:rsidRDefault="00EB047C" w:rsidP="00EB047C">
            <w:pPr>
              <w:spacing w:line="360" w:lineRule="exact"/>
              <w:rPr>
                <w:b/>
                <w:sz w:val="28"/>
                <w:szCs w:val="28"/>
              </w:rPr>
            </w:pPr>
          </w:p>
          <w:p w:rsidR="00EB047C" w:rsidRPr="00EB047C" w:rsidRDefault="00EB047C" w:rsidP="00EB047C">
            <w:pPr>
              <w:spacing w:line="360" w:lineRule="exact"/>
              <w:jc w:val="center"/>
              <w:rPr>
                <w:b/>
                <w:sz w:val="28"/>
                <w:szCs w:val="28"/>
              </w:rPr>
            </w:pPr>
            <w:r w:rsidRPr="00EB047C">
              <w:rPr>
                <w:b/>
                <w:sz w:val="28"/>
                <w:szCs w:val="28"/>
              </w:rPr>
              <w:t>Расчет стоимости услуг страхования КАСКО</w:t>
            </w:r>
          </w:p>
          <w:p w:rsidR="00EB047C" w:rsidRPr="00EB047C" w:rsidRDefault="00EB047C" w:rsidP="00EB047C">
            <w:pPr>
              <w:spacing w:line="360" w:lineRule="exact"/>
              <w:jc w:val="center"/>
              <w:rPr>
                <w:b/>
                <w:sz w:val="28"/>
                <w:szCs w:val="28"/>
              </w:rPr>
            </w:pPr>
          </w:p>
          <w:tbl>
            <w:tblPr>
              <w:tblW w:w="9847" w:type="dxa"/>
              <w:jc w:val="center"/>
              <w:tblLayout w:type="fixed"/>
              <w:tblLook w:val="0400"/>
            </w:tblPr>
            <w:tblGrid>
              <w:gridCol w:w="549"/>
              <w:gridCol w:w="1458"/>
              <w:gridCol w:w="1605"/>
              <w:gridCol w:w="1604"/>
              <w:gridCol w:w="2041"/>
              <w:gridCol w:w="1313"/>
              <w:gridCol w:w="1277"/>
            </w:tblGrid>
            <w:tr w:rsidR="00EB047C" w:rsidRPr="00EB047C" w:rsidTr="00911578">
              <w:trPr>
                <w:trHeight w:val="1127"/>
                <w:jc w:val="center"/>
              </w:trPr>
              <w:tc>
                <w:tcPr>
                  <w:tcW w:w="549" w:type="dxa"/>
                  <w:tcBorders>
                    <w:top w:val="single" w:sz="4" w:space="0" w:color="000000"/>
                    <w:left w:val="single" w:sz="4" w:space="0" w:color="000000"/>
                    <w:bottom w:val="single" w:sz="4" w:space="0" w:color="000000"/>
                    <w:right w:val="single" w:sz="4" w:space="0" w:color="000000"/>
                  </w:tcBorders>
                  <w:vAlign w:val="center"/>
                </w:tcPr>
                <w:p w:rsidR="00EB047C" w:rsidRPr="00EB047C" w:rsidRDefault="00EB047C" w:rsidP="00EB047C">
                  <w:pPr>
                    <w:widowControl w:val="0"/>
                    <w:spacing w:line="360" w:lineRule="exact"/>
                    <w:ind w:firstLine="709"/>
                    <w:rPr>
                      <w:b/>
                      <w:color w:val="000000"/>
                      <w:sz w:val="28"/>
                      <w:szCs w:val="28"/>
                    </w:rPr>
                  </w:pPr>
                  <w:r w:rsidRPr="00EB047C">
                    <w:rPr>
                      <w:b/>
                      <w:color w:val="000000"/>
                      <w:sz w:val="28"/>
                      <w:szCs w:val="28"/>
                    </w:rPr>
                    <w:t>№п\</w:t>
                  </w:r>
                  <w:proofErr w:type="gramStart"/>
                  <w:r w:rsidRPr="00EB047C">
                    <w:rPr>
                      <w:b/>
                      <w:color w:val="000000"/>
                      <w:sz w:val="28"/>
                      <w:szCs w:val="28"/>
                    </w:rPr>
                    <w:t>п</w:t>
                  </w:r>
                  <w:proofErr w:type="gramEnd"/>
                </w:p>
              </w:tc>
              <w:tc>
                <w:tcPr>
                  <w:tcW w:w="1458" w:type="dxa"/>
                  <w:tcBorders>
                    <w:top w:val="single" w:sz="4" w:space="0" w:color="000000"/>
                    <w:left w:val="single" w:sz="4" w:space="0" w:color="000000"/>
                    <w:bottom w:val="single" w:sz="4" w:space="0" w:color="000000"/>
                    <w:right w:val="single" w:sz="4" w:space="0" w:color="000000"/>
                  </w:tcBorders>
                  <w:vAlign w:val="center"/>
                </w:tcPr>
                <w:p w:rsidR="00EB047C" w:rsidRPr="00EB047C" w:rsidRDefault="00EB047C" w:rsidP="00EB047C">
                  <w:pPr>
                    <w:widowControl w:val="0"/>
                    <w:spacing w:line="360" w:lineRule="exact"/>
                    <w:rPr>
                      <w:b/>
                      <w:color w:val="000000"/>
                      <w:sz w:val="28"/>
                      <w:szCs w:val="28"/>
                    </w:rPr>
                  </w:pPr>
                  <w:r w:rsidRPr="00EB047C">
                    <w:rPr>
                      <w:b/>
                      <w:color w:val="000000"/>
                      <w:sz w:val="28"/>
                      <w:szCs w:val="28"/>
                    </w:rPr>
                    <w:t>Марка ТС</w:t>
                  </w:r>
                </w:p>
              </w:tc>
              <w:tc>
                <w:tcPr>
                  <w:tcW w:w="1605" w:type="dxa"/>
                  <w:tcBorders>
                    <w:top w:val="single" w:sz="4" w:space="0" w:color="000000"/>
                    <w:left w:val="single" w:sz="4" w:space="0" w:color="000000"/>
                    <w:bottom w:val="single" w:sz="4" w:space="0" w:color="000000"/>
                    <w:right w:val="single" w:sz="4" w:space="0" w:color="000000"/>
                  </w:tcBorders>
                  <w:vAlign w:val="center"/>
                </w:tcPr>
                <w:p w:rsidR="00EB047C" w:rsidRPr="00EB047C" w:rsidRDefault="00EB047C" w:rsidP="00EB047C">
                  <w:pPr>
                    <w:widowControl w:val="0"/>
                    <w:spacing w:line="360" w:lineRule="exact"/>
                    <w:rPr>
                      <w:b/>
                      <w:color w:val="000000"/>
                      <w:sz w:val="28"/>
                      <w:szCs w:val="28"/>
                    </w:rPr>
                  </w:pPr>
                  <w:r w:rsidRPr="00EB047C">
                    <w:rPr>
                      <w:b/>
                      <w:color w:val="000000"/>
                      <w:sz w:val="28"/>
                      <w:szCs w:val="28"/>
                    </w:rPr>
                    <w:t>Категория ТС/год выпуска</w:t>
                  </w:r>
                </w:p>
              </w:tc>
              <w:tc>
                <w:tcPr>
                  <w:tcW w:w="1604" w:type="dxa"/>
                  <w:tcBorders>
                    <w:top w:val="single" w:sz="4" w:space="0" w:color="000000"/>
                    <w:left w:val="single" w:sz="4" w:space="0" w:color="000000"/>
                    <w:bottom w:val="single" w:sz="4" w:space="0" w:color="000000"/>
                    <w:right w:val="single" w:sz="4" w:space="0" w:color="000000"/>
                  </w:tcBorders>
                  <w:vAlign w:val="center"/>
                </w:tcPr>
                <w:p w:rsidR="00EB047C" w:rsidRPr="00EB047C" w:rsidRDefault="00EB047C" w:rsidP="00EB047C">
                  <w:pPr>
                    <w:widowControl w:val="0"/>
                    <w:spacing w:line="360" w:lineRule="exact"/>
                    <w:rPr>
                      <w:b/>
                      <w:color w:val="000000"/>
                      <w:sz w:val="28"/>
                      <w:szCs w:val="28"/>
                    </w:rPr>
                  </w:pPr>
                  <w:r w:rsidRPr="00EB047C">
                    <w:rPr>
                      <w:b/>
                      <w:color w:val="000000"/>
                      <w:sz w:val="28"/>
                      <w:szCs w:val="28"/>
                    </w:rPr>
                    <w:t>Страховой тариф</w:t>
                  </w:r>
                  <w:proofErr w:type="gramStart"/>
                  <w:r w:rsidRPr="00EB047C">
                    <w:rPr>
                      <w:b/>
                      <w:color w:val="000000"/>
                      <w:sz w:val="28"/>
                      <w:szCs w:val="28"/>
                    </w:rPr>
                    <w:t xml:space="preserve"> (%)</w:t>
                  </w:r>
                  <w:proofErr w:type="gramEnd"/>
                </w:p>
              </w:tc>
              <w:tc>
                <w:tcPr>
                  <w:tcW w:w="2041" w:type="dxa"/>
                  <w:tcBorders>
                    <w:top w:val="single" w:sz="4" w:space="0" w:color="000000"/>
                    <w:left w:val="single" w:sz="4" w:space="0" w:color="000000"/>
                    <w:bottom w:val="single" w:sz="4" w:space="0" w:color="000000"/>
                    <w:right w:val="single" w:sz="4" w:space="0" w:color="000000"/>
                  </w:tcBorders>
                  <w:vAlign w:val="center"/>
                </w:tcPr>
                <w:p w:rsidR="00EB047C" w:rsidRPr="00EB047C" w:rsidRDefault="00EB047C" w:rsidP="00EB047C">
                  <w:pPr>
                    <w:widowControl w:val="0"/>
                    <w:spacing w:line="360" w:lineRule="exact"/>
                    <w:rPr>
                      <w:b/>
                      <w:color w:val="000000"/>
                      <w:sz w:val="28"/>
                      <w:szCs w:val="28"/>
                    </w:rPr>
                  </w:pPr>
                  <w:r w:rsidRPr="00EB047C">
                    <w:rPr>
                      <w:b/>
                      <w:color w:val="000000"/>
                      <w:sz w:val="28"/>
                      <w:szCs w:val="28"/>
                    </w:rPr>
                    <w:t>Период действия полиса добровольного страхования ТС</w:t>
                  </w:r>
                </w:p>
              </w:tc>
              <w:tc>
                <w:tcPr>
                  <w:tcW w:w="1313" w:type="dxa"/>
                  <w:tcBorders>
                    <w:top w:val="single" w:sz="4" w:space="0" w:color="000000"/>
                    <w:left w:val="single" w:sz="4" w:space="0" w:color="000000"/>
                    <w:bottom w:val="single" w:sz="4" w:space="0" w:color="000000"/>
                    <w:right w:val="single" w:sz="4" w:space="0" w:color="000000"/>
                  </w:tcBorders>
                  <w:vAlign w:val="center"/>
                </w:tcPr>
                <w:p w:rsidR="00EB047C" w:rsidRPr="00EB047C" w:rsidRDefault="00EB047C" w:rsidP="00EB047C">
                  <w:pPr>
                    <w:widowControl w:val="0"/>
                    <w:spacing w:line="360" w:lineRule="exact"/>
                    <w:rPr>
                      <w:b/>
                      <w:color w:val="000000"/>
                      <w:sz w:val="28"/>
                      <w:szCs w:val="28"/>
                    </w:rPr>
                  </w:pPr>
                  <w:r w:rsidRPr="00EB047C">
                    <w:rPr>
                      <w:b/>
                      <w:color w:val="000000"/>
                      <w:sz w:val="28"/>
                      <w:szCs w:val="28"/>
                    </w:rPr>
                    <w:t>Страховая сумма, руб.</w:t>
                  </w:r>
                </w:p>
              </w:tc>
              <w:tc>
                <w:tcPr>
                  <w:tcW w:w="1277" w:type="dxa"/>
                  <w:tcBorders>
                    <w:top w:val="single" w:sz="4" w:space="0" w:color="000000"/>
                    <w:left w:val="single" w:sz="4" w:space="0" w:color="000000"/>
                    <w:bottom w:val="single" w:sz="4" w:space="0" w:color="000000"/>
                    <w:right w:val="single" w:sz="4" w:space="0" w:color="000000"/>
                  </w:tcBorders>
                  <w:vAlign w:val="center"/>
                </w:tcPr>
                <w:p w:rsidR="00EB047C" w:rsidRPr="00EB047C" w:rsidRDefault="00EB047C" w:rsidP="00EB047C">
                  <w:pPr>
                    <w:widowControl w:val="0"/>
                    <w:spacing w:line="360" w:lineRule="exact"/>
                    <w:rPr>
                      <w:b/>
                      <w:color w:val="000000"/>
                      <w:sz w:val="28"/>
                      <w:szCs w:val="28"/>
                    </w:rPr>
                  </w:pPr>
                  <w:r w:rsidRPr="00EB047C">
                    <w:rPr>
                      <w:b/>
                      <w:color w:val="000000"/>
                      <w:sz w:val="28"/>
                      <w:szCs w:val="28"/>
                    </w:rPr>
                    <w:t>Страховая премия, руб. КАСКО</w:t>
                  </w:r>
                </w:p>
              </w:tc>
            </w:tr>
            <w:tr w:rsidR="00EB047C" w:rsidRPr="00EB047C" w:rsidTr="00911578">
              <w:trPr>
                <w:trHeight w:val="686"/>
                <w:jc w:val="center"/>
              </w:trPr>
              <w:tc>
                <w:tcPr>
                  <w:tcW w:w="549" w:type="dxa"/>
                  <w:tcBorders>
                    <w:top w:val="single" w:sz="4" w:space="0" w:color="000000"/>
                    <w:left w:val="single" w:sz="4" w:space="0" w:color="000000"/>
                    <w:bottom w:val="single" w:sz="4" w:space="0" w:color="000000"/>
                    <w:right w:val="single" w:sz="4" w:space="0" w:color="000000"/>
                  </w:tcBorders>
                  <w:vAlign w:val="center"/>
                </w:tcPr>
                <w:p w:rsidR="00EB047C" w:rsidRPr="00EB047C" w:rsidRDefault="00EB047C" w:rsidP="00EB047C">
                  <w:pPr>
                    <w:widowControl w:val="0"/>
                    <w:spacing w:line="360" w:lineRule="exact"/>
                    <w:ind w:firstLine="709"/>
                    <w:rPr>
                      <w:color w:val="000000"/>
                      <w:sz w:val="28"/>
                      <w:szCs w:val="28"/>
                    </w:rPr>
                  </w:pPr>
                  <w:r w:rsidRPr="00EB047C">
                    <w:rPr>
                      <w:color w:val="000000"/>
                      <w:sz w:val="28"/>
                      <w:szCs w:val="28"/>
                    </w:rPr>
                    <w:t>11</w:t>
                  </w:r>
                </w:p>
              </w:tc>
              <w:tc>
                <w:tcPr>
                  <w:tcW w:w="1458" w:type="dxa"/>
                  <w:tcBorders>
                    <w:top w:val="single" w:sz="4" w:space="0" w:color="000000"/>
                    <w:left w:val="single" w:sz="4" w:space="0" w:color="000000"/>
                    <w:bottom w:val="single" w:sz="4" w:space="0" w:color="000000"/>
                    <w:right w:val="single" w:sz="4" w:space="0" w:color="000000"/>
                  </w:tcBorders>
                  <w:vAlign w:val="center"/>
                </w:tcPr>
                <w:p w:rsidR="00EB047C" w:rsidRPr="00EB047C" w:rsidRDefault="00EB047C" w:rsidP="00EB047C">
                  <w:pPr>
                    <w:widowControl w:val="0"/>
                    <w:spacing w:line="360" w:lineRule="exact"/>
                    <w:rPr>
                      <w:sz w:val="28"/>
                      <w:szCs w:val="28"/>
                    </w:rPr>
                  </w:pPr>
                  <w:r w:rsidRPr="00EB047C">
                    <w:rPr>
                      <w:sz w:val="28"/>
                      <w:szCs w:val="28"/>
                    </w:rPr>
                    <w:t>ŠKODA OCTAVIA</w:t>
                  </w:r>
                </w:p>
              </w:tc>
              <w:tc>
                <w:tcPr>
                  <w:tcW w:w="1605" w:type="dxa"/>
                  <w:tcBorders>
                    <w:top w:val="single" w:sz="4" w:space="0" w:color="000000"/>
                    <w:left w:val="single" w:sz="4" w:space="0" w:color="000000"/>
                    <w:bottom w:val="single" w:sz="4" w:space="0" w:color="000000"/>
                    <w:right w:val="single" w:sz="4" w:space="0" w:color="000000"/>
                  </w:tcBorders>
                  <w:vAlign w:val="center"/>
                </w:tcPr>
                <w:p w:rsidR="00EB047C" w:rsidRPr="00EB047C" w:rsidRDefault="00EB047C" w:rsidP="00EB047C">
                  <w:pPr>
                    <w:widowControl w:val="0"/>
                    <w:spacing w:line="360" w:lineRule="exact"/>
                    <w:ind w:firstLine="16"/>
                    <w:rPr>
                      <w:color w:val="000000"/>
                      <w:sz w:val="28"/>
                      <w:szCs w:val="28"/>
                    </w:rPr>
                  </w:pPr>
                  <w:r w:rsidRPr="00EB047C">
                    <w:rPr>
                      <w:color w:val="000000"/>
                      <w:sz w:val="28"/>
                      <w:szCs w:val="28"/>
                    </w:rPr>
                    <w:t>«В»/2019</w:t>
                  </w:r>
                </w:p>
              </w:tc>
              <w:tc>
                <w:tcPr>
                  <w:tcW w:w="1604" w:type="dxa"/>
                  <w:tcBorders>
                    <w:top w:val="single" w:sz="4" w:space="0" w:color="000000"/>
                    <w:left w:val="single" w:sz="4" w:space="0" w:color="000000"/>
                    <w:bottom w:val="single" w:sz="4" w:space="0" w:color="000000"/>
                    <w:right w:val="single" w:sz="4" w:space="0" w:color="000000"/>
                  </w:tcBorders>
                  <w:vAlign w:val="center"/>
                </w:tcPr>
                <w:p w:rsidR="00EB047C" w:rsidRPr="00EB047C" w:rsidRDefault="00EB047C" w:rsidP="00EB047C">
                  <w:pPr>
                    <w:widowControl w:val="0"/>
                    <w:spacing w:line="360" w:lineRule="exact"/>
                    <w:rPr>
                      <w:color w:val="000000"/>
                      <w:sz w:val="28"/>
                      <w:szCs w:val="28"/>
                    </w:rPr>
                  </w:pPr>
                </w:p>
              </w:tc>
              <w:tc>
                <w:tcPr>
                  <w:tcW w:w="2041" w:type="dxa"/>
                  <w:tcBorders>
                    <w:top w:val="single" w:sz="4" w:space="0" w:color="000000"/>
                    <w:left w:val="single" w:sz="4" w:space="0" w:color="000000"/>
                    <w:bottom w:val="single" w:sz="4" w:space="0" w:color="000000"/>
                    <w:right w:val="single" w:sz="4" w:space="0" w:color="000000"/>
                  </w:tcBorders>
                  <w:vAlign w:val="center"/>
                </w:tcPr>
                <w:p w:rsidR="00EB047C" w:rsidRPr="00EB047C" w:rsidRDefault="00EB047C" w:rsidP="00EB047C">
                  <w:pPr>
                    <w:widowControl w:val="0"/>
                    <w:spacing w:line="360" w:lineRule="exact"/>
                    <w:rPr>
                      <w:sz w:val="28"/>
                      <w:szCs w:val="28"/>
                    </w:rPr>
                  </w:pPr>
                  <w:r w:rsidRPr="00EB047C">
                    <w:rPr>
                      <w:sz w:val="28"/>
                      <w:szCs w:val="28"/>
                    </w:rPr>
                    <w:t>12 мес.</w:t>
                  </w:r>
                </w:p>
              </w:tc>
              <w:tc>
                <w:tcPr>
                  <w:tcW w:w="1313" w:type="dxa"/>
                  <w:tcBorders>
                    <w:top w:val="single" w:sz="4" w:space="0" w:color="000000"/>
                    <w:left w:val="single" w:sz="4" w:space="0" w:color="000000"/>
                    <w:bottom w:val="single" w:sz="4" w:space="0" w:color="000000"/>
                    <w:right w:val="single" w:sz="4" w:space="0" w:color="000000"/>
                  </w:tcBorders>
                  <w:vAlign w:val="center"/>
                </w:tcPr>
                <w:p w:rsidR="00EB047C" w:rsidRPr="00EB047C" w:rsidRDefault="00EB047C" w:rsidP="00EB047C">
                  <w:pPr>
                    <w:widowControl w:val="0"/>
                    <w:spacing w:line="360" w:lineRule="exact"/>
                    <w:rPr>
                      <w:sz w:val="28"/>
                      <w:szCs w:val="28"/>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EB047C" w:rsidRPr="00EB047C" w:rsidRDefault="00EB047C" w:rsidP="00EB047C">
                  <w:pPr>
                    <w:widowControl w:val="0"/>
                    <w:spacing w:line="360" w:lineRule="exact"/>
                    <w:ind w:firstLine="28"/>
                    <w:rPr>
                      <w:color w:val="000000"/>
                      <w:sz w:val="28"/>
                      <w:szCs w:val="28"/>
                    </w:rPr>
                  </w:pPr>
                </w:p>
              </w:tc>
            </w:tr>
            <w:tr w:rsidR="00EB047C" w:rsidRPr="00EB047C" w:rsidTr="00911578">
              <w:trPr>
                <w:trHeight w:val="936"/>
                <w:jc w:val="center"/>
              </w:trPr>
              <w:tc>
                <w:tcPr>
                  <w:tcW w:w="549" w:type="dxa"/>
                  <w:tcBorders>
                    <w:top w:val="single" w:sz="4" w:space="0" w:color="000000"/>
                    <w:left w:val="single" w:sz="4" w:space="0" w:color="000000"/>
                    <w:bottom w:val="single" w:sz="4" w:space="0" w:color="000000"/>
                    <w:right w:val="single" w:sz="4" w:space="0" w:color="000000"/>
                  </w:tcBorders>
                  <w:vAlign w:val="center"/>
                </w:tcPr>
                <w:p w:rsidR="00EB047C" w:rsidRPr="00EB047C" w:rsidRDefault="00EB047C" w:rsidP="00EB047C">
                  <w:pPr>
                    <w:widowControl w:val="0"/>
                    <w:spacing w:line="360" w:lineRule="exact"/>
                    <w:ind w:firstLine="709"/>
                    <w:rPr>
                      <w:color w:val="000000"/>
                      <w:sz w:val="28"/>
                      <w:szCs w:val="28"/>
                    </w:rPr>
                  </w:pPr>
                  <w:r w:rsidRPr="00EB047C">
                    <w:rPr>
                      <w:color w:val="000000"/>
                      <w:sz w:val="28"/>
                      <w:szCs w:val="28"/>
                    </w:rPr>
                    <w:t>22</w:t>
                  </w:r>
                </w:p>
              </w:tc>
              <w:tc>
                <w:tcPr>
                  <w:tcW w:w="1458" w:type="dxa"/>
                  <w:tcBorders>
                    <w:top w:val="single" w:sz="4" w:space="0" w:color="000000"/>
                    <w:left w:val="single" w:sz="4" w:space="0" w:color="000000"/>
                    <w:bottom w:val="single" w:sz="4" w:space="0" w:color="000000"/>
                    <w:right w:val="single" w:sz="4" w:space="0" w:color="000000"/>
                  </w:tcBorders>
                  <w:vAlign w:val="center"/>
                </w:tcPr>
                <w:p w:rsidR="00EB047C" w:rsidRPr="00EB047C" w:rsidRDefault="00EB047C" w:rsidP="00EB047C">
                  <w:pPr>
                    <w:widowControl w:val="0"/>
                    <w:spacing w:line="360" w:lineRule="exact"/>
                    <w:rPr>
                      <w:sz w:val="28"/>
                      <w:szCs w:val="28"/>
                    </w:rPr>
                  </w:pPr>
                  <w:r w:rsidRPr="00EB047C">
                    <w:rPr>
                      <w:sz w:val="28"/>
                      <w:szCs w:val="28"/>
                    </w:rPr>
                    <w:t>ŠKODA KODIAQ</w:t>
                  </w:r>
                </w:p>
              </w:tc>
              <w:tc>
                <w:tcPr>
                  <w:tcW w:w="1605" w:type="dxa"/>
                  <w:tcBorders>
                    <w:top w:val="single" w:sz="4" w:space="0" w:color="000000"/>
                    <w:left w:val="single" w:sz="4" w:space="0" w:color="000000"/>
                    <w:bottom w:val="single" w:sz="4" w:space="0" w:color="000000"/>
                    <w:right w:val="single" w:sz="4" w:space="0" w:color="000000"/>
                  </w:tcBorders>
                  <w:vAlign w:val="center"/>
                </w:tcPr>
                <w:p w:rsidR="00EB047C" w:rsidRPr="00EB047C" w:rsidRDefault="00EB047C" w:rsidP="00EB047C">
                  <w:pPr>
                    <w:widowControl w:val="0"/>
                    <w:spacing w:line="360" w:lineRule="exact"/>
                    <w:ind w:firstLine="16"/>
                    <w:rPr>
                      <w:color w:val="000000"/>
                      <w:sz w:val="28"/>
                      <w:szCs w:val="28"/>
                    </w:rPr>
                  </w:pPr>
                  <w:r w:rsidRPr="00EB047C">
                    <w:rPr>
                      <w:color w:val="000000"/>
                      <w:sz w:val="28"/>
                      <w:szCs w:val="28"/>
                    </w:rPr>
                    <w:t>«В»/2019</w:t>
                  </w:r>
                </w:p>
              </w:tc>
              <w:tc>
                <w:tcPr>
                  <w:tcW w:w="1604" w:type="dxa"/>
                  <w:tcBorders>
                    <w:top w:val="single" w:sz="4" w:space="0" w:color="000000"/>
                    <w:left w:val="single" w:sz="4" w:space="0" w:color="000000"/>
                    <w:bottom w:val="single" w:sz="4" w:space="0" w:color="000000"/>
                    <w:right w:val="single" w:sz="4" w:space="0" w:color="000000"/>
                  </w:tcBorders>
                  <w:vAlign w:val="center"/>
                </w:tcPr>
                <w:p w:rsidR="00EB047C" w:rsidRPr="00EB047C" w:rsidRDefault="00EB047C" w:rsidP="00EB047C">
                  <w:pPr>
                    <w:widowControl w:val="0"/>
                    <w:spacing w:line="360" w:lineRule="exact"/>
                    <w:rPr>
                      <w:color w:val="000000"/>
                      <w:sz w:val="28"/>
                      <w:szCs w:val="28"/>
                    </w:rPr>
                  </w:pPr>
                </w:p>
              </w:tc>
              <w:tc>
                <w:tcPr>
                  <w:tcW w:w="2041" w:type="dxa"/>
                  <w:tcBorders>
                    <w:top w:val="single" w:sz="4" w:space="0" w:color="000000"/>
                    <w:left w:val="single" w:sz="4" w:space="0" w:color="000000"/>
                    <w:bottom w:val="single" w:sz="4" w:space="0" w:color="000000"/>
                    <w:right w:val="single" w:sz="4" w:space="0" w:color="000000"/>
                  </w:tcBorders>
                  <w:vAlign w:val="center"/>
                </w:tcPr>
                <w:p w:rsidR="00EB047C" w:rsidRPr="00EB047C" w:rsidRDefault="00EB047C" w:rsidP="00EB047C">
                  <w:pPr>
                    <w:widowControl w:val="0"/>
                    <w:spacing w:line="360" w:lineRule="exact"/>
                    <w:rPr>
                      <w:sz w:val="28"/>
                      <w:szCs w:val="28"/>
                    </w:rPr>
                  </w:pPr>
                  <w:r w:rsidRPr="00EB047C">
                    <w:rPr>
                      <w:sz w:val="28"/>
                      <w:szCs w:val="28"/>
                    </w:rPr>
                    <w:t>12 мес.</w:t>
                  </w:r>
                </w:p>
              </w:tc>
              <w:tc>
                <w:tcPr>
                  <w:tcW w:w="1313" w:type="dxa"/>
                  <w:tcBorders>
                    <w:top w:val="single" w:sz="4" w:space="0" w:color="000000"/>
                    <w:left w:val="single" w:sz="4" w:space="0" w:color="000000"/>
                    <w:bottom w:val="single" w:sz="4" w:space="0" w:color="000000"/>
                    <w:right w:val="single" w:sz="4" w:space="0" w:color="000000"/>
                  </w:tcBorders>
                  <w:vAlign w:val="center"/>
                </w:tcPr>
                <w:p w:rsidR="00EB047C" w:rsidRPr="00EB047C" w:rsidRDefault="00EB047C" w:rsidP="00EB047C">
                  <w:pPr>
                    <w:widowControl w:val="0"/>
                    <w:spacing w:line="360" w:lineRule="exact"/>
                    <w:rPr>
                      <w:sz w:val="28"/>
                      <w:szCs w:val="28"/>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EB047C" w:rsidRPr="00EB047C" w:rsidRDefault="00EB047C" w:rsidP="00EB047C">
                  <w:pPr>
                    <w:widowControl w:val="0"/>
                    <w:spacing w:line="360" w:lineRule="exact"/>
                    <w:ind w:firstLine="28"/>
                    <w:rPr>
                      <w:color w:val="000000"/>
                      <w:sz w:val="28"/>
                      <w:szCs w:val="28"/>
                    </w:rPr>
                  </w:pPr>
                </w:p>
              </w:tc>
            </w:tr>
            <w:tr w:rsidR="00EB047C" w:rsidRPr="00EB047C" w:rsidTr="00911578">
              <w:trPr>
                <w:trHeight w:val="936"/>
                <w:jc w:val="center"/>
              </w:trPr>
              <w:tc>
                <w:tcPr>
                  <w:tcW w:w="549" w:type="dxa"/>
                  <w:tcBorders>
                    <w:top w:val="single" w:sz="4" w:space="0" w:color="000000"/>
                    <w:left w:val="single" w:sz="4" w:space="0" w:color="000000"/>
                    <w:bottom w:val="single" w:sz="4" w:space="0" w:color="000000"/>
                    <w:right w:val="single" w:sz="4" w:space="0" w:color="000000"/>
                  </w:tcBorders>
                  <w:vAlign w:val="center"/>
                </w:tcPr>
                <w:p w:rsidR="00EB047C" w:rsidRPr="00EB047C" w:rsidRDefault="00EB047C" w:rsidP="00EB047C">
                  <w:pPr>
                    <w:widowControl w:val="0"/>
                    <w:spacing w:line="360" w:lineRule="exact"/>
                    <w:ind w:firstLine="709"/>
                    <w:rPr>
                      <w:sz w:val="28"/>
                      <w:szCs w:val="28"/>
                    </w:rPr>
                  </w:pPr>
                  <w:r w:rsidRPr="00EB047C">
                    <w:rPr>
                      <w:sz w:val="28"/>
                      <w:szCs w:val="28"/>
                    </w:rPr>
                    <w:t>33</w:t>
                  </w:r>
                </w:p>
              </w:tc>
              <w:tc>
                <w:tcPr>
                  <w:tcW w:w="1458" w:type="dxa"/>
                  <w:tcBorders>
                    <w:top w:val="single" w:sz="4" w:space="0" w:color="000000"/>
                    <w:left w:val="single" w:sz="4" w:space="0" w:color="000000"/>
                    <w:bottom w:val="single" w:sz="4" w:space="0" w:color="000000"/>
                    <w:right w:val="single" w:sz="4" w:space="0" w:color="000000"/>
                  </w:tcBorders>
                  <w:vAlign w:val="center"/>
                </w:tcPr>
                <w:p w:rsidR="00EB047C" w:rsidRPr="00EB047C" w:rsidRDefault="00EB047C" w:rsidP="00EB047C">
                  <w:pPr>
                    <w:widowControl w:val="0"/>
                    <w:spacing w:line="360" w:lineRule="exact"/>
                    <w:rPr>
                      <w:sz w:val="28"/>
                      <w:szCs w:val="28"/>
                    </w:rPr>
                  </w:pPr>
                  <w:proofErr w:type="spellStart"/>
                  <w:r w:rsidRPr="00EB047C">
                    <w:rPr>
                      <w:sz w:val="28"/>
                      <w:szCs w:val="28"/>
                    </w:rPr>
                    <w:t>Toyota</w:t>
                  </w:r>
                  <w:proofErr w:type="spellEnd"/>
                  <w:r w:rsidRPr="00EB047C">
                    <w:rPr>
                      <w:sz w:val="28"/>
                      <w:szCs w:val="28"/>
                    </w:rPr>
                    <w:t xml:space="preserve"> </w:t>
                  </w:r>
                  <w:proofErr w:type="spellStart"/>
                  <w:r w:rsidRPr="00EB047C">
                    <w:rPr>
                      <w:sz w:val="28"/>
                      <w:szCs w:val="28"/>
                    </w:rPr>
                    <w:t>Camry</w:t>
                  </w:r>
                  <w:proofErr w:type="spellEnd"/>
                </w:p>
              </w:tc>
              <w:tc>
                <w:tcPr>
                  <w:tcW w:w="1605" w:type="dxa"/>
                  <w:tcBorders>
                    <w:top w:val="single" w:sz="4" w:space="0" w:color="000000"/>
                    <w:left w:val="single" w:sz="4" w:space="0" w:color="000000"/>
                    <w:bottom w:val="single" w:sz="4" w:space="0" w:color="000000"/>
                    <w:right w:val="single" w:sz="4" w:space="0" w:color="000000"/>
                  </w:tcBorders>
                  <w:vAlign w:val="center"/>
                </w:tcPr>
                <w:p w:rsidR="00EB047C" w:rsidRPr="00EB047C" w:rsidRDefault="00EB047C" w:rsidP="00EB047C">
                  <w:pPr>
                    <w:widowControl w:val="0"/>
                    <w:spacing w:line="360" w:lineRule="exact"/>
                    <w:rPr>
                      <w:sz w:val="28"/>
                      <w:szCs w:val="28"/>
                    </w:rPr>
                  </w:pPr>
                  <w:r w:rsidRPr="00EB047C">
                    <w:rPr>
                      <w:sz w:val="28"/>
                      <w:szCs w:val="28"/>
                    </w:rPr>
                    <w:t>«В»/2018</w:t>
                  </w:r>
                </w:p>
              </w:tc>
              <w:tc>
                <w:tcPr>
                  <w:tcW w:w="1604" w:type="dxa"/>
                  <w:tcBorders>
                    <w:top w:val="single" w:sz="4" w:space="0" w:color="000000"/>
                    <w:left w:val="single" w:sz="4" w:space="0" w:color="000000"/>
                    <w:bottom w:val="single" w:sz="4" w:space="0" w:color="000000"/>
                    <w:right w:val="single" w:sz="4" w:space="0" w:color="000000"/>
                  </w:tcBorders>
                  <w:vAlign w:val="center"/>
                </w:tcPr>
                <w:p w:rsidR="00EB047C" w:rsidRPr="00EB047C" w:rsidRDefault="00EB047C" w:rsidP="00EB047C">
                  <w:pPr>
                    <w:widowControl w:val="0"/>
                    <w:spacing w:line="360" w:lineRule="exact"/>
                    <w:rPr>
                      <w:color w:val="000000"/>
                      <w:sz w:val="28"/>
                      <w:szCs w:val="28"/>
                    </w:rPr>
                  </w:pPr>
                </w:p>
              </w:tc>
              <w:tc>
                <w:tcPr>
                  <w:tcW w:w="2041" w:type="dxa"/>
                  <w:tcBorders>
                    <w:top w:val="single" w:sz="4" w:space="0" w:color="000000"/>
                    <w:left w:val="single" w:sz="4" w:space="0" w:color="000000"/>
                    <w:bottom w:val="single" w:sz="4" w:space="0" w:color="000000"/>
                    <w:right w:val="single" w:sz="4" w:space="0" w:color="000000"/>
                  </w:tcBorders>
                  <w:vAlign w:val="center"/>
                </w:tcPr>
                <w:p w:rsidR="00EB047C" w:rsidRPr="00EB047C" w:rsidRDefault="00EB047C" w:rsidP="00EB047C">
                  <w:pPr>
                    <w:widowControl w:val="0"/>
                    <w:spacing w:line="360" w:lineRule="exact"/>
                    <w:rPr>
                      <w:sz w:val="28"/>
                      <w:szCs w:val="28"/>
                    </w:rPr>
                  </w:pPr>
                  <w:r w:rsidRPr="00EB047C">
                    <w:rPr>
                      <w:sz w:val="28"/>
                      <w:szCs w:val="28"/>
                    </w:rPr>
                    <w:t>12 мес.</w:t>
                  </w:r>
                </w:p>
              </w:tc>
              <w:tc>
                <w:tcPr>
                  <w:tcW w:w="1313" w:type="dxa"/>
                  <w:tcBorders>
                    <w:top w:val="single" w:sz="4" w:space="0" w:color="000000"/>
                    <w:left w:val="single" w:sz="4" w:space="0" w:color="000000"/>
                    <w:bottom w:val="single" w:sz="4" w:space="0" w:color="000000"/>
                    <w:right w:val="single" w:sz="4" w:space="0" w:color="000000"/>
                  </w:tcBorders>
                  <w:vAlign w:val="center"/>
                </w:tcPr>
                <w:p w:rsidR="00EB047C" w:rsidRPr="00EB047C" w:rsidRDefault="00EB047C" w:rsidP="00EB047C">
                  <w:pPr>
                    <w:widowControl w:val="0"/>
                    <w:spacing w:line="360" w:lineRule="exact"/>
                    <w:rPr>
                      <w:sz w:val="28"/>
                      <w:szCs w:val="28"/>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EB047C" w:rsidRPr="00EB047C" w:rsidRDefault="00EB047C" w:rsidP="00EB047C">
                  <w:pPr>
                    <w:widowControl w:val="0"/>
                    <w:spacing w:line="360" w:lineRule="exact"/>
                    <w:ind w:firstLine="28"/>
                    <w:rPr>
                      <w:color w:val="000000"/>
                      <w:sz w:val="28"/>
                      <w:szCs w:val="28"/>
                    </w:rPr>
                  </w:pPr>
                </w:p>
              </w:tc>
            </w:tr>
            <w:tr w:rsidR="00EB047C" w:rsidRPr="00EB047C" w:rsidTr="00911578">
              <w:trPr>
                <w:trHeight w:val="936"/>
                <w:jc w:val="center"/>
              </w:trPr>
              <w:tc>
                <w:tcPr>
                  <w:tcW w:w="549" w:type="dxa"/>
                  <w:tcBorders>
                    <w:top w:val="single" w:sz="4" w:space="0" w:color="000000"/>
                    <w:left w:val="single" w:sz="4" w:space="0" w:color="000000"/>
                    <w:bottom w:val="single" w:sz="4" w:space="0" w:color="000000"/>
                    <w:right w:val="single" w:sz="4" w:space="0" w:color="000000"/>
                  </w:tcBorders>
                  <w:vAlign w:val="center"/>
                </w:tcPr>
                <w:p w:rsidR="00EB047C" w:rsidRPr="00EB047C" w:rsidRDefault="00EB047C" w:rsidP="00EB047C">
                  <w:pPr>
                    <w:widowControl w:val="0"/>
                    <w:spacing w:line="360" w:lineRule="exact"/>
                    <w:ind w:firstLine="709"/>
                    <w:rPr>
                      <w:color w:val="000000"/>
                      <w:sz w:val="28"/>
                      <w:szCs w:val="28"/>
                    </w:rPr>
                  </w:pPr>
                  <w:r w:rsidRPr="00EB047C">
                    <w:rPr>
                      <w:color w:val="000000"/>
                      <w:sz w:val="28"/>
                      <w:szCs w:val="28"/>
                    </w:rPr>
                    <w:t>44</w:t>
                  </w:r>
                </w:p>
              </w:tc>
              <w:tc>
                <w:tcPr>
                  <w:tcW w:w="1458" w:type="dxa"/>
                  <w:tcBorders>
                    <w:top w:val="single" w:sz="4" w:space="0" w:color="000000"/>
                    <w:left w:val="single" w:sz="4" w:space="0" w:color="000000"/>
                    <w:bottom w:val="single" w:sz="4" w:space="0" w:color="000000"/>
                    <w:right w:val="single" w:sz="4" w:space="0" w:color="000000"/>
                  </w:tcBorders>
                  <w:vAlign w:val="center"/>
                </w:tcPr>
                <w:p w:rsidR="00EB047C" w:rsidRPr="00EB047C" w:rsidRDefault="00EB047C" w:rsidP="00EB047C">
                  <w:pPr>
                    <w:widowControl w:val="0"/>
                    <w:spacing w:line="360" w:lineRule="exact"/>
                    <w:rPr>
                      <w:sz w:val="28"/>
                      <w:szCs w:val="28"/>
                    </w:rPr>
                  </w:pPr>
                  <w:proofErr w:type="spellStart"/>
                  <w:r w:rsidRPr="00EB047C">
                    <w:rPr>
                      <w:sz w:val="28"/>
                      <w:szCs w:val="28"/>
                    </w:rPr>
                    <w:t>Hyundai</w:t>
                  </w:r>
                  <w:proofErr w:type="spellEnd"/>
                  <w:r w:rsidRPr="00EB047C">
                    <w:rPr>
                      <w:sz w:val="28"/>
                      <w:szCs w:val="28"/>
                    </w:rPr>
                    <w:t xml:space="preserve"> H1</w:t>
                  </w:r>
                </w:p>
              </w:tc>
              <w:tc>
                <w:tcPr>
                  <w:tcW w:w="1605" w:type="dxa"/>
                  <w:tcBorders>
                    <w:top w:val="single" w:sz="4" w:space="0" w:color="000000"/>
                    <w:left w:val="single" w:sz="4" w:space="0" w:color="000000"/>
                    <w:bottom w:val="single" w:sz="4" w:space="0" w:color="000000"/>
                    <w:right w:val="single" w:sz="4" w:space="0" w:color="000000"/>
                  </w:tcBorders>
                  <w:vAlign w:val="center"/>
                </w:tcPr>
                <w:p w:rsidR="00EB047C" w:rsidRPr="00EB047C" w:rsidRDefault="00EB047C" w:rsidP="00EB047C">
                  <w:pPr>
                    <w:widowControl w:val="0"/>
                    <w:spacing w:line="360" w:lineRule="exact"/>
                    <w:rPr>
                      <w:sz w:val="28"/>
                      <w:szCs w:val="28"/>
                    </w:rPr>
                  </w:pPr>
                  <w:r w:rsidRPr="00EB047C">
                    <w:rPr>
                      <w:sz w:val="28"/>
                      <w:szCs w:val="28"/>
                    </w:rPr>
                    <w:t>«В»/2018</w:t>
                  </w:r>
                </w:p>
              </w:tc>
              <w:tc>
                <w:tcPr>
                  <w:tcW w:w="1604" w:type="dxa"/>
                  <w:tcBorders>
                    <w:top w:val="single" w:sz="4" w:space="0" w:color="000000"/>
                    <w:left w:val="single" w:sz="4" w:space="0" w:color="000000"/>
                    <w:bottom w:val="single" w:sz="4" w:space="0" w:color="000000"/>
                    <w:right w:val="single" w:sz="4" w:space="0" w:color="000000"/>
                  </w:tcBorders>
                  <w:vAlign w:val="center"/>
                </w:tcPr>
                <w:p w:rsidR="00EB047C" w:rsidRPr="00EB047C" w:rsidRDefault="00EB047C" w:rsidP="00EB047C">
                  <w:pPr>
                    <w:widowControl w:val="0"/>
                    <w:spacing w:line="360" w:lineRule="exact"/>
                    <w:rPr>
                      <w:color w:val="000000"/>
                      <w:sz w:val="28"/>
                      <w:szCs w:val="28"/>
                    </w:rPr>
                  </w:pPr>
                </w:p>
              </w:tc>
              <w:tc>
                <w:tcPr>
                  <w:tcW w:w="2041" w:type="dxa"/>
                  <w:tcBorders>
                    <w:top w:val="single" w:sz="4" w:space="0" w:color="000000"/>
                    <w:left w:val="single" w:sz="4" w:space="0" w:color="000000"/>
                    <w:bottom w:val="single" w:sz="4" w:space="0" w:color="000000"/>
                    <w:right w:val="single" w:sz="4" w:space="0" w:color="000000"/>
                  </w:tcBorders>
                  <w:vAlign w:val="center"/>
                </w:tcPr>
                <w:p w:rsidR="00EB047C" w:rsidRPr="00EB047C" w:rsidRDefault="00EB047C" w:rsidP="00EB047C">
                  <w:pPr>
                    <w:widowControl w:val="0"/>
                    <w:spacing w:line="360" w:lineRule="exact"/>
                    <w:rPr>
                      <w:sz w:val="28"/>
                      <w:szCs w:val="28"/>
                    </w:rPr>
                  </w:pPr>
                  <w:r w:rsidRPr="00EB047C">
                    <w:rPr>
                      <w:sz w:val="28"/>
                      <w:szCs w:val="28"/>
                    </w:rPr>
                    <w:t>12 мес.</w:t>
                  </w:r>
                </w:p>
              </w:tc>
              <w:tc>
                <w:tcPr>
                  <w:tcW w:w="1313" w:type="dxa"/>
                  <w:tcBorders>
                    <w:top w:val="single" w:sz="4" w:space="0" w:color="000000"/>
                    <w:left w:val="single" w:sz="4" w:space="0" w:color="000000"/>
                    <w:bottom w:val="single" w:sz="4" w:space="0" w:color="000000"/>
                    <w:right w:val="single" w:sz="4" w:space="0" w:color="000000"/>
                  </w:tcBorders>
                  <w:vAlign w:val="center"/>
                </w:tcPr>
                <w:p w:rsidR="00EB047C" w:rsidRPr="00EB047C" w:rsidRDefault="00EB047C" w:rsidP="00EB047C">
                  <w:pPr>
                    <w:widowControl w:val="0"/>
                    <w:spacing w:line="360" w:lineRule="exact"/>
                    <w:rPr>
                      <w:sz w:val="28"/>
                      <w:szCs w:val="28"/>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EB047C" w:rsidRPr="00EB047C" w:rsidRDefault="00EB047C" w:rsidP="00EB047C">
                  <w:pPr>
                    <w:widowControl w:val="0"/>
                    <w:spacing w:line="360" w:lineRule="exact"/>
                    <w:ind w:firstLine="28"/>
                    <w:rPr>
                      <w:color w:val="000000"/>
                      <w:sz w:val="28"/>
                      <w:szCs w:val="28"/>
                    </w:rPr>
                  </w:pPr>
                </w:p>
              </w:tc>
            </w:tr>
            <w:tr w:rsidR="00EB047C" w:rsidRPr="00EB047C" w:rsidTr="00911578">
              <w:trPr>
                <w:trHeight w:val="936"/>
                <w:jc w:val="center"/>
              </w:trPr>
              <w:tc>
                <w:tcPr>
                  <w:tcW w:w="549" w:type="dxa"/>
                  <w:tcBorders>
                    <w:top w:val="single" w:sz="4" w:space="0" w:color="000000"/>
                    <w:left w:val="single" w:sz="4" w:space="0" w:color="000000"/>
                    <w:bottom w:val="single" w:sz="4" w:space="0" w:color="000000"/>
                    <w:right w:val="single" w:sz="4" w:space="0" w:color="000000"/>
                  </w:tcBorders>
                  <w:vAlign w:val="center"/>
                </w:tcPr>
                <w:p w:rsidR="00EB047C" w:rsidRPr="00EB047C" w:rsidRDefault="00EB047C" w:rsidP="00EB047C">
                  <w:pPr>
                    <w:widowControl w:val="0"/>
                    <w:spacing w:line="360" w:lineRule="exact"/>
                    <w:ind w:firstLine="709"/>
                    <w:rPr>
                      <w:color w:val="000000"/>
                      <w:sz w:val="28"/>
                      <w:szCs w:val="28"/>
                    </w:rPr>
                  </w:pPr>
                  <w:r w:rsidRPr="00EB047C">
                    <w:rPr>
                      <w:color w:val="000000"/>
                      <w:sz w:val="28"/>
                      <w:szCs w:val="28"/>
                    </w:rPr>
                    <w:t>55</w:t>
                  </w:r>
                </w:p>
              </w:tc>
              <w:tc>
                <w:tcPr>
                  <w:tcW w:w="1458" w:type="dxa"/>
                  <w:tcBorders>
                    <w:top w:val="single" w:sz="4" w:space="0" w:color="000000"/>
                    <w:left w:val="single" w:sz="4" w:space="0" w:color="000000"/>
                    <w:bottom w:val="single" w:sz="4" w:space="0" w:color="000000"/>
                    <w:right w:val="single" w:sz="4" w:space="0" w:color="000000"/>
                  </w:tcBorders>
                  <w:vAlign w:val="center"/>
                </w:tcPr>
                <w:p w:rsidR="00EB047C" w:rsidRPr="00EB047C" w:rsidRDefault="00EB047C" w:rsidP="00EB047C">
                  <w:pPr>
                    <w:widowControl w:val="0"/>
                    <w:spacing w:line="360" w:lineRule="exact"/>
                    <w:rPr>
                      <w:sz w:val="28"/>
                      <w:szCs w:val="28"/>
                    </w:rPr>
                  </w:pPr>
                  <w:proofErr w:type="spellStart"/>
                  <w:r w:rsidRPr="00EB047C">
                    <w:rPr>
                      <w:sz w:val="28"/>
                      <w:szCs w:val="28"/>
                    </w:rPr>
                    <w:t>Toyota</w:t>
                  </w:r>
                  <w:proofErr w:type="spellEnd"/>
                  <w:r w:rsidRPr="00EB047C">
                    <w:rPr>
                      <w:sz w:val="28"/>
                      <w:szCs w:val="28"/>
                    </w:rPr>
                    <w:t xml:space="preserve"> </w:t>
                  </w:r>
                  <w:proofErr w:type="spellStart"/>
                  <w:r w:rsidRPr="00EB047C">
                    <w:rPr>
                      <w:sz w:val="28"/>
                      <w:szCs w:val="28"/>
                    </w:rPr>
                    <w:t>Camry</w:t>
                  </w:r>
                  <w:proofErr w:type="spellEnd"/>
                </w:p>
              </w:tc>
              <w:tc>
                <w:tcPr>
                  <w:tcW w:w="1605" w:type="dxa"/>
                  <w:tcBorders>
                    <w:top w:val="single" w:sz="4" w:space="0" w:color="000000"/>
                    <w:left w:val="single" w:sz="4" w:space="0" w:color="000000"/>
                    <w:bottom w:val="single" w:sz="4" w:space="0" w:color="000000"/>
                    <w:right w:val="single" w:sz="4" w:space="0" w:color="000000"/>
                  </w:tcBorders>
                  <w:vAlign w:val="center"/>
                </w:tcPr>
                <w:p w:rsidR="00EB047C" w:rsidRPr="00EB047C" w:rsidRDefault="00EB047C" w:rsidP="00EB047C">
                  <w:pPr>
                    <w:widowControl w:val="0"/>
                    <w:spacing w:line="360" w:lineRule="exact"/>
                    <w:rPr>
                      <w:sz w:val="28"/>
                      <w:szCs w:val="28"/>
                    </w:rPr>
                  </w:pPr>
                  <w:r w:rsidRPr="00EB047C">
                    <w:rPr>
                      <w:sz w:val="28"/>
                      <w:szCs w:val="28"/>
                    </w:rPr>
                    <w:t>«В»/2017</w:t>
                  </w:r>
                </w:p>
              </w:tc>
              <w:tc>
                <w:tcPr>
                  <w:tcW w:w="1604" w:type="dxa"/>
                  <w:tcBorders>
                    <w:top w:val="single" w:sz="4" w:space="0" w:color="000000"/>
                    <w:left w:val="single" w:sz="4" w:space="0" w:color="000000"/>
                    <w:bottom w:val="single" w:sz="4" w:space="0" w:color="000000"/>
                    <w:right w:val="single" w:sz="4" w:space="0" w:color="000000"/>
                  </w:tcBorders>
                  <w:vAlign w:val="center"/>
                </w:tcPr>
                <w:p w:rsidR="00EB047C" w:rsidRPr="00EB047C" w:rsidRDefault="00EB047C" w:rsidP="00EB047C">
                  <w:pPr>
                    <w:widowControl w:val="0"/>
                    <w:spacing w:line="360" w:lineRule="exact"/>
                    <w:rPr>
                      <w:color w:val="000000"/>
                      <w:sz w:val="28"/>
                      <w:szCs w:val="28"/>
                    </w:rPr>
                  </w:pPr>
                </w:p>
              </w:tc>
              <w:tc>
                <w:tcPr>
                  <w:tcW w:w="2041" w:type="dxa"/>
                  <w:tcBorders>
                    <w:top w:val="single" w:sz="4" w:space="0" w:color="000000"/>
                    <w:left w:val="single" w:sz="4" w:space="0" w:color="000000"/>
                    <w:bottom w:val="single" w:sz="4" w:space="0" w:color="000000"/>
                    <w:right w:val="single" w:sz="4" w:space="0" w:color="000000"/>
                  </w:tcBorders>
                  <w:vAlign w:val="center"/>
                </w:tcPr>
                <w:p w:rsidR="00EB047C" w:rsidRPr="00EB047C" w:rsidRDefault="00EB047C" w:rsidP="00EB047C">
                  <w:pPr>
                    <w:widowControl w:val="0"/>
                    <w:spacing w:line="360" w:lineRule="exact"/>
                    <w:rPr>
                      <w:sz w:val="28"/>
                      <w:szCs w:val="28"/>
                    </w:rPr>
                  </w:pPr>
                  <w:r w:rsidRPr="00EB047C">
                    <w:rPr>
                      <w:sz w:val="28"/>
                      <w:szCs w:val="28"/>
                    </w:rPr>
                    <w:t>12 мес.</w:t>
                  </w:r>
                </w:p>
              </w:tc>
              <w:tc>
                <w:tcPr>
                  <w:tcW w:w="1313" w:type="dxa"/>
                  <w:tcBorders>
                    <w:top w:val="single" w:sz="4" w:space="0" w:color="000000"/>
                    <w:left w:val="single" w:sz="4" w:space="0" w:color="000000"/>
                    <w:bottom w:val="single" w:sz="4" w:space="0" w:color="000000"/>
                    <w:right w:val="single" w:sz="4" w:space="0" w:color="000000"/>
                  </w:tcBorders>
                  <w:vAlign w:val="center"/>
                </w:tcPr>
                <w:p w:rsidR="00EB047C" w:rsidRPr="00EB047C" w:rsidRDefault="00EB047C" w:rsidP="00EB047C">
                  <w:pPr>
                    <w:widowControl w:val="0"/>
                    <w:spacing w:line="360" w:lineRule="exact"/>
                    <w:rPr>
                      <w:sz w:val="28"/>
                      <w:szCs w:val="28"/>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EB047C" w:rsidRPr="00EB047C" w:rsidRDefault="00EB047C" w:rsidP="00EB047C">
                  <w:pPr>
                    <w:widowControl w:val="0"/>
                    <w:spacing w:line="360" w:lineRule="exact"/>
                    <w:ind w:firstLine="28"/>
                    <w:rPr>
                      <w:color w:val="000000"/>
                      <w:sz w:val="28"/>
                      <w:szCs w:val="28"/>
                    </w:rPr>
                  </w:pPr>
                </w:p>
              </w:tc>
            </w:tr>
          </w:tbl>
          <w:p w:rsidR="00EB047C" w:rsidRPr="00EB047C" w:rsidRDefault="00EB047C" w:rsidP="00EB047C">
            <w:pPr>
              <w:spacing w:line="360" w:lineRule="exact"/>
              <w:rPr>
                <w:sz w:val="28"/>
                <w:szCs w:val="28"/>
              </w:rPr>
            </w:pPr>
          </w:p>
          <w:p w:rsidR="00EB047C" w:rsidRPr="00EB047C" w:rsidRDefault="00EB047C" w:rsidP="00EB047C">
            <w:pPr>
              <w:spacing w:line="360" w:lineRule="exact"/>
              <w:rPr>
                <w:sz w:val="28"/>
                <w:szCs w:val="28"/>
              </w:rPr>
            </w:pPr>
          </w:p>
          <w:tbl>
            <w:tblPr>
              <w:tblW w:w="10769" w:type="dxa"/>
              <w:tblLayout w:type="fixed"/>
              <w:tblLook w:val="0400"/>
            </w:tblPr>
            <w:tblGrid>
              <w:gridCol w:w="5951"/>
              <w:gridCol w:w="4818"/>
            </w:tblGrid>
            <w:tr w:rsidR="00EB047C" w:rsidRPr="00EB047C" w:rsidTr="00911578">
              <w:trPr>
                <w:trHeight w:val="123"/>
              </w:trPr>
              <w:tc>
                <w:tcPr>
                  <w:tcW w:w="5951" w:type="dxa"/>
                </w:tcPr>
                <w:p w:rsidR="00EB047C" w:rsidRPr="00EB047C" w:rsidRDefault="00EB047C" w:rsidP="00EB047C">
                  <w:pPr>
                    <w:widowControl w:val="0"/>
                    <w:spacing w:line="360" w:lineRule="exact"/>
                    <w:jc w:val="both"/>
                    <w:rPr>
                      <w:b/>
                      <w:sz w:val="28"/>
                      <w:szCs w:val="28"/>
                    </w:rPr>
                  </w:pPr>
                  <w:r w:rsidRPr="00EB047C">
                    <w:rPr>
                      <w:b/>
                      <w:sz w:val="28"/>
                      <w:szCs w:val="28"/>
                    </w:rPr>
                    <w:t>Страхователь</w:t>
                  </w:r>
                </w:p>
                <w:p w:rsidR="00EB047C" w:rsidRPr="00EB047C" w:rsidRDefault="00EB047C" w:rsidP="00EB047C">
                  <w:pPr>
                    <w:widowControl w:val="0"/>
                    <w:spacing w:line="360" w:lineRule="exact"/>
                    <w:jc w:val="both"/>
                    <w:rPr>
                      <w:b/>
                      <w:sz w:val="28"/>
                      <w:szCs w:val="28"/>
                    </w:rPr>
                  </w:pPr>
                </w:p>
                <w:p w:rsidR="00EB047C" w:rsidRPr="00EB047C" w:rsidRDefault="00EB047C" w:rsidP="00EB047C">
                  <w:pPr>
                    <w:widowControl w:val="0"/>
                    <w:spacing w:line="360" w:lineRule="exact"/>
                    <w:jc w:val="both"/>
                    <w:rPr>
                      <w:b/>
                      <w:sz w:val="28"/>
                      <w:szCs w:val="28"/>
                    </w:rPr>
                  </w:pPr>
                  <w:r w:rsidRPr="00EB047C">
                    <w:rPr>
                      <w:b/>
                      <w:sz w:val="28"/>
                      <w:szCs w:val="28"/>
                    </w:rPr>
                    <w:t>__________________</w:t>
                  </w:r>
                </w:p>
                <w:p w:rsidR="00EB047C" w:rsidRPr="00EB047C" w:rsidRDefault="00EB047C" w:rsidP="00EB047C">
                  <w:pPr>
                    <w:widowControl w:val="0"/>
                    <w:spacing w:line="360" w:lineRule="exact"/>
                    <w:ind w:firstLine="709"/>
                    <w:jc w:val="both"/>
                    <w:rPr>
                      <w:b/>
                      <w:sz w:val="28"/>
                      <w:szCs w:val="28"/>
                    </w:rPr>
                  </w:pPr>
                </w:p>
              </w:tc>
              <w:tc>
                <w:tcPr>
                  <w:tcW w:w="4818" w:type="dxa"/>
                </w:tcPr>
                <w:p w:rsidR="00EB047C" w:rsidRPr="00EB047C" w:rsidRDefault="00EB047C" w:rsidP="00EB047C">
                  <w:pPr>
                    <w:widowControl w:val="0"/>
                    <w:spacing w:line="360" w:lineRule="exact"/>
                    <w:jc w:val="both"/>
                    <w:rPr>
                      <w:b/>
                      <w:sz w:val="28"/>
                      <w:szCs w:val="28"/>
                    </w:rPr>
                  </w:pPr>
                  <w:r w:rsidRPr="00EB047C">
                    <w:rPr>
                      <w:b/>
                      <w:sz w:val="28"/>
                      <w:szCs w:val="28"/>
                    </w:rPr>
                    <w:t>Страховщик</w:t>
                  </w:r>
                </w:p>
                <w:p w:rsidR="00EB047C" w:rsidRPr="00EB047C" w:rsidRDefault="00EB047C" w:rsidP="00EB047C">
                  <w:pPr>
                    <w:widowControl w:val="0"/>
                    <w:spacing w:line="360" w:lineRule="exact"/>
                    <w:jc w:val="both"/>
                    <w:rPr>
                      <w:b/>
                      <w:sz w:val="28"/>
                      <w:szCs w:val="28"/>
                    </w:rPr>
                  </w:pPr>
                </w:p>
                <w:p w:rsidR="00EB047C" w:rsidRPr="00EB047C" w:rsidRDefault="00EB047C" w:rsidP="00EB047C">
                  <w:pPr>
                    <w:widowControl w:val="0"/>
                    <w:spacing w:line="360" w:lineRule="exact"/>
                    <w:jc w:val="both"/>
                    <w:rPr>
                      <w:b/>
                      <w:sz w:val="28"/>
                      <w:szCs w:val="28"/>
                    </w:rPr>
                  </w:pPr>
                  <w:r w:rsidRPr="00EB047C">
                    <w:rPr>
                      <w:b/>
                      <w:sz w:val="28"/>
                      <w:szCs w:val="28"/>
                    </w:rPr>
                    <w:t xml:space="preserve"> _________________</w:t>
                  </w:r>
                </w:p>
              </w:tc>
            </w:tr>
          </w:tbl>
          <w:p w:rsidR="00A46013" w:rsidRPr="00EB047C" w:rsidRDefault="00A46013" w:rsidP="00EB047C">
            <w:pPr>
              <w:pStyle w:val="a9"/>
              <w:suppressAutoHyphens/>
              <w:spacing w:line="360" w:lineRule="exact"/>
              <w:ind w:left="5251" w:right="306" w:firstLine="0"/>
              <w:rPr>
                <w:sz w:val="28"/>
                <w:szCs w:val="28"/>
              </w:rPr>
            </w:pPr>
          </w:p>
          <w:p w:rsidR="00017EDA" w:rsidRPr="00A37CE2" w:rsidRDefault="00017EDA" w:rsidP="00EB047C">
            <w:pPr>
              <w:widowControl w:val="0"/>
              <w:pBdr>
                <w:top w:val="nil"/>
                <w:left w:val="nil"/>
                <w:bottom w:val="nil"/>
                <w:right w:val="nil"/>
                <w:between w:val="nil"/>
              </w:pBdr>
              <w:spacing w:line="360" w:lineRule="exact"/>
              <w:jc w:val="right"/>
              <w:rPr>
                <w:color w:val="000000"/>
                <w:sz w:val="28"/>
                <w:szCs w:val="28"/>
              </w:rPr>
            </w:pPr>
          </w:p>
          <w:p w:rsidR="00017EDA" w:rsidRPr="00A37CE2" w:rsidRDefault="00017EDA" w:rsidP="00EB047C">
            <w:pPr>
              <w:widowControl w:val="0"/>
              <w:pBdr>
                <w:top w:val="nil"/>
                <w:left w:val="nil"/>
                <w:bottom w:val="nil"/>
                <w:right w:val="nil"/>
                <w:between w:val="nil"/>
              </w:pBdr>
              <w:spacing w:line="360" w:lineRule="exact"/>
              <w:jc w:val="right"/>
              <w:rPr>
                <w:color w:val="000000"/>
                <w:sz w:val="28"/>
                <w:szCs w:val="28"/>
              </w:rPr>
            </w:pPr>
          </w:p>
          <w:p w:rsidR="00017EDA" w:rsidRPr="00A37CE2" w:rsidRDefault="00017EDA" w:rsidP="00EB047C">
            <w:pPr>
              <w:widowControl w:val="0"/>
              <w:pBdr>
                <w:top w:val="nil"/>
                <w:left w:val="nil"/>
                <w:bottom w:val="nil"/>
                <w:right w:val="nil"/>
                <w:between w:val="nil"/>
              </w:pBdr>
              <w:spacing w:line="360" w:lineRule="exact"/>
              <w:jc w:val="right"/>
              <w:rPr>
                <w:color w:val="000000"/>
                <w:sz w:val="28"/>
                <w:szCs w:val="28"/>
              </w:rPr>
            </w:pPr>
          </w:p>
          <w:p w:rsidR="00017EDA" w:rsidRPr="00A37CE2" w:rsidRDefault="00017EDA" w:rsidP="00EB047C">
            <w:pPr>
              <w:widowControl w:val="0"/>
              <w:pBdr>
                <w:top w:val="nil"/>
                <w:left w:val="nil"/>
                <w:bottom w:val="nil"/>
                <w:right w:val="nil"/>
                <w:between w:val="nil"/>
              </w:pBdr>
              <w:spacing w:line="360" w:lineRule="exact"/>
              <w:jc w:val="right"/>
              <w:rPr>
                <w:color w:val="000000"/>
                <w:sz w:val="28"/>
                <w:szCs w:val="28"/>
              </w:rPr>
            </w:pPr>
          </w:p>
          <w:p w:rsidR="00017EDA" w:rsidRPr="00A37CE2" w:rsidRDefault="00017EDA" w:rsidP="00EB047C">
            <w:pPr>
              <w:widowControl w:val="0"/>
              <w:pBdr>
                <w:top w:val="nil"/>
                <w:left w:val="nil"/>
                <w:bottom w:val="nil"/>
                <w:right w:val="nil"/>
                <w:between w:val="nil"/>
              </w:pBdr>
              <w:spacing w:line="360" w:lineRule="exact"/>
              <w:jc w:val="right"/>
              <w:rPr>
                <w:color w:val="000000"/>
                <w:sz w:val="28"/>
                <w:szCs w:val="28"/>
              </w:rPr>
            </w:pPr>
          </w:p>
          <w:p w:rsidR="00017EDA" w:rsidRPr="00A37CE2" w:rsidRDefault="00017EDA" w:rsidP="00EB047C">
            <w:pPr>
              <w:widowControl w:val="0"/>
              <w:pBdr>
                <w:top w:val="nil"/>
                <w:left w:val="nil"/>
                <w:bottom w:val="nil"/>
                <w:right w:val="nil"/>
                <w:between w:val="nil"/>
              </w:pBdr>
              <w:spacing w:line="360" w:lineRule="exact"/>
              <w:jc w:val="right"/>
              <w:rPr>
                <w:color w:val="000000"/>
                <w:sz w:val="28"/>
                <w:szCs w:val="28"/>
              </w:rPr>
            </w:pPr>
          </w:p>
          <w:p w:rsidR="00017EDA" w:rsidRPr="00A37CE2" w:rsidRDefault="00017EDA" w:rsidP="00EB047C">
            <w:pPr>
              <w:widowControl w:val="0"/>
              <w:pBdr>
                <w:top w:val="nil"/>
                <w:left w:val="nil"/>
                <w:bottom w:val="nil"/>
                <w:right w:val="nil"/>
                <w:between w:val="nil"/>
              </w:pBdr>
              <w:spacing w:line="360" w:lineRule="exact"/>
              <w:jc w:val="right"/>
              <w:rPr>
                <w:color w:val="000000"/>
                <w:sz w:val="28"/>
                <w:szCs w:val="28"/>
              </w:rPr>
            </w:pPr>
          </w:p>
          <w:p w:rsidR="00017EDA" w:rsidRPr="00A37CE2" w:rsidRDefault="00017EDA" w:rsidP="00EB047C">
            <w:pPr>
              <w:widowControl w:val="0"/>
              <w:pBdr>
                <w:top w:val="nil"/>
                <w:left w:val="nil"/>
                <w:bottom w:val="nil"/>
                <w:right w:val="nil"/>
                <w:between w:val="nil"/>
              </w:pBdr>
              <w:spacing w:line="360" w:lineRule="exact"/>
              <w:jc w:val="right"/>
              <w:rPr>
                <w:color w:val="000000"/>
                <w:sz w:val="28"/>
                <w:szCs w:val="28"/>
              </w:rPr>
            </w:pPr>
          </w:p>
          <w:p w:rsidR="00EB047C" w:rsidRPr="00EB047C" w:rsidRDefault="00EB047C" w:rsidP="00017EDA">
            <w:pPr>
              <w:widowControl w:val="0"/>
              <w:pBdr>
                <w:top w:val="nil"/>
                <w:left w:val="nil"/>
                <w:bottom w:val="nil"/>
                <w:right w:val="nil"/>
                <w:between w:val="nil"/>
              </w:pBdr>
              <w:spacing w:line="360" w:lineRule="auto"/>
              <w:jc w:val="right"/>
              <w:rPr>
                <w:color w:val="000000"/>
                <w:sz w:val="28"/>
                <w:szCs w:val="28"/>
              </w:rPr>
            </w:pPr>
            <w:r w:rsidRPr="00EB047C">
              <w:rPr>
                <w:color w:val="000000"/>
                <w:sz w:val="28"/>
                <w:szCs w:val="28"/>
              </w:rPr>
              <w:t>Приложение 3</w:t>
            </w:r>
          </w:p>
          <w:p w:rsidR="00EB047C" w:rsidRPr="00EB047C" w:rsidRDefault="00EB047C" w:rsidP="00017EDA">
            <w:pPr>
              <w:widowControl w:val="0"/>
              <w:pBdr>
                <w:top w:val="nil"/>
                <w:left w:val="nil"/>
                <w:bottom w:val="nil"/>
                <w:right w:val="nil"/>
                <w:between w:val="nil"/>
              </w:pBdr>
              <w:spacing w:line="360" w:lineRule="auto"/>
              <w:jc w:val="right"/>
              <w:rPr>
                <w:color w:val="000000"/>
                <w:sz w:val="28"/>
                <w:szCs w:val="28"/>
              </w:rPr>
            </w:pPr>
            <w:r w:rsidRPr="00EB047C">
              <w:rPr>
                <w:color w:val="000000"/>
                <w:sz w:val="28"/>
                <w:szCs w:val="28"/>
              </w:rPr>
              <w:t>к договору  № _________от  _____________ 20___  г.</w:t>
            </w:r>
          </w:p>
          <w:p w:rsidR="00EB047C" w:rsidRPr="00EB047C" w:rsidRDefault="00EB047C" w:rsidP="00EB047C">
            <w:pPr>
              <w:widowControl w:val="0"/>
              <w:pBdr>
                <w:top w:val="nil"/>
                <w:left w:val="nil"/>
                <w:bottom w:val="nil"/>
                <w:right w:val="nil"/>
                <w:between w:val="nil"/>
              </w:pBdr>
              <w:spacing w:line="360" w:lineRule="exact"/>
              <w:jc w:val="right"/>
              <w:rPr>
                <w:color w:val="000000"/>
                <w:sz w:val="28"/>
                <w:szCs w:val="28"/>
              </w:rPr>
            </w:pPr>
          </w:p>
          <w:p w:rsidR="00EB047C" w:rsidRPr="00EB047C" w:rsidRDefault="00EB047C" w:rsidP="00EB047C">
            <w:pPr>
              <w:spacing w:line="360" w:lineRule="exact"/>
              <w:jc w:val="center"/>
              <w:rPr>
                <w:b/>
                <w:sz w:val="28"/>
                <w:szCs w:val="28"/>
              </w:rPr>
            </w:pPr>
            <w:r w:rsidRPr="00EB047C">
              <w:rPr>
                <w:b/>
                <w:sz w:val="28"/>
                <w:szCs w:val="28"/>
              </w:rPr>
              <w:t>Порядок электронного документооборота</w:t>
            </w:r>
          </w:p>
          <w:p w:rsidR="00EB047C" w:rsidRPr="00EB047C" w:rsidRDefault="00EB047C" w:rsidP="00EB047C">
            <w:pPr>
              <w:numPr>
                <w:ilvl w:val="0"/>
                <w:numId w:val="20"/>
              </w:numPr>
              <w:spacing w:line="360" w:lineRule="exact"/>
              <w:ind w:left="360"/>
              <w:jc w:val="center"/>
              <w:rPr>
                <w:sz w:val="28"/>
                <w:szCs w:val="28"/>
              </w:rPr>
            </w:pPr>
            <w:r w:rsidRPr="00EB047C">
              <w:rPr>
                <w:b/>
                <w:sz w:val="28"/>
                <w:szCs w:val="28"/>
              </w:rPr>
              <w:t>Общие положения</w:t>
            </w:r>
          </w:p>
          <w:p w:rsidR="00EB047C" w:rsidRPr="00EB047C" w:rsidRDefault="00EB047C" w:rsidP="00EB047C">
            <w:pPr>
              <w:tabs>
                <w:tab w:val="left" w:pos="709"/>
                <w:tab w:val="left" w:pos="993"/>
              </w:tabs>
              <w:spacing w:line="360" w:lineRule="exact"/>
              <w:ind w:firstLine="709"/>
              <w:jc w:val="both"/>
              <w:rPr>
                <w:sz w:val="28"/>
                <w:szCs w:val="28"/>
              </w:rPr>
            </w:pPr>
            <w:r w:rsidRPr="00EB047C">
              <w:rPr>
                <w:sz w:val="28"/>
                <w:szCs w:val="28"/>
              </w:rPr>
              <w:t>1. Для целей настоящего Порядка используются следующие основные понятия:</w:t>
            </w:r>
          </w:p>
          <w:p w:rsidR="00EB047C" w:rsidRPr="00EB047C" w:rsidRDefault="00EB047C" w:rsidP="00EB047C">
            <w:pPr>
              <w:tabs>
                <w:tab w:val="left" w:pos="993"/>
              </w:tabs>
              <w:spacing w:line="360" w:lineRule="exact"/>
              <w:ind w:firstLine="709"/>
              <w:jc w:val="both"/>
              <w:rPr>
                <w:sz w:val="28"/>
                <w:szCs w:val="28"/>
              </w:rPr>
            </w:pPr>
            <w:r w:rsidRPr="00EB047C">
              <w:rPr>
                <w:sz w:val="28"/>
                <w:szCs w:val="28"/>
              </w:rPr>
              <w:t>1)</w:t>
            </w:r>
            <w:r w:rsidRPr="00EB047C">
              <w:rPr>
                <w:sz w:val="28"/>
                <w:szCs w:val="28"/>
              </w:rPr>
              <w:tab/>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EB047C" w:rsidRPr="00EB047C" w:rsidRDefault="00EB047C" w:rsidP="00EB047C">
            <w:pPr>
              <w:tabs>
                <w:tab w:val="left" w:pos="993"/>
              </w:tabs>
              <w:spacing w:line="360" w:lineRule="exact"/>
              <w:ind w:firstLine="709"/>
              <w:jc w:val="both"/>
              <w:rPr>
                <w:sz w:val="28"/>
                <w:szCs w:val="28"/>
              </w:rPr>
            </w:pPr>
            <w:r w:rsidRPr="00EB047C">
              <w:rPr>
                <w:sz w:val="28"/>
                <w:szCs w:val="28"/>
              </w:rPr>
              <w:t>2)</w:t>
            </w:r>
            <w:r w:rsidRPr="00EB047C">
              <w:rPr>
                <w:sz w:val="28"/>
                <w:szCs w:val="28"/>
              </w:rPr>
              <w:tab/>
              <w:t>квалифицированная электронная подпись – вид усиленной электронной подписи, ключ проверки которой указан в квалифицированном сертификате;</w:t>
            </w:r>
          </w:p>
          <w:p w:rsidR="00EB047C" w:rsidRPr="00EB047C" w:rsidRDefault="00EB047C" w:rsidP="00EB047C">
            <w:pPr>
              <w:tabs>
                <w:tab w:val="left" w:pos="993"/>
              </w:tabs>
              <w:spacing w:line="360" w:lineRule="exact"/>
              <w:ind w:firstLine="709"/>
              <w:jc w:val="both"/>
              <w:rPr>
                <w:sz w:val="28"/>
                <w:szCs w:val="28"/>
              </w:rPr>
            </w:pPr>
            <w:r w:rsidRPr="00EB047C">
              <w:rPr>
                <w:sz w:val="28"/>
                <w:szCs w:val="28"/>
              </w:rPr>
              <w:t>3)</w:t>
            </w:r>
            <w:r w:rsidRPr="00EB047C">
              <w:rPr>
                <w:sz w:val="28"/>
                <w:szCs w:val="28"/>
              </w:rPr>
              <w:tab/>
              <w:t>квалифицированный сертификат – это сертификат ключа проверки электронной подписи, выданный аккредитованным удостоверяющим центром, входящим в сеть доверенных удостоверяющих центров ФНС России;</w:t>
            </w:r>
          </w:p>
          <w:p w:rsidR="00EB047C" w:rsidRPr="00EB047C" w:rsidRDefault="00EB047C" w:rsidP="00EB047C">
            <w:pPr>
              <w:tabs>
                <w:tab w:val="left" w:pos="993"/>
              </w:tabs>
              <w:spacing w:line="360" w:lineRule="exact"/>
              <w:ind w:firstLine="709"/>
              <w:jc w:val="both"/>
              <w:rPr>
                <w:sz w:val="28"/>
                <w:szCs w:val="28"/>
              </w:rPr>
            </w:pPr>
            <w:r w:rsidRPr="00EB047C">
              <w:rPr>
                <w:sz w:val="28"/>
                <w:szCs w:val="28"/>
              </w:rPr>
              <w:t>4)</w:t>
            </w:r>
            <w:r w:rsidRPr="00EB047C">
              <w:rPr>
                <w:sz w:val="28"/>
                <w:szCs w:val="28"/>
              </w:rPr>
              <w:tab/>
              <w:t>удостоверяющий центр – юридическое лицо, индивидуальный предприниматель либо государственный орган или орган местного самоуправления, осуществляющий функции по созданию и выдаче сертификатов ключей проверки электронных подписей, а также иные функции, возложенные на него законодательством;</w:t>
            </w:r>
          </w:p>
          <w:p w:rsidR="00EB047C" w:rsidRPr="00EB047C" w:rsidRDefault="00EB047C" w:rsidP="00EB047C">
            <w:pPr>
              <w:tabs>
                <w:tab w:val="left" w:pos="993"/>
              </w:tabs>
              <w:spacing w:line="360" w:lineRule="exact"/>
              <w:ind w:firstLine="709"/>
              <w:jc w:val="both"/>
              <w:rPr>
                <w:sz w:val="28"/>
                <w:szCs w:val="28"/>
              </w:rPr>
            </w:pPr>
            <w:r w:rsidRPr="00EB047C">
              <w:rPr>
                <w:sz w:val="28"/>
                <w:szCs w:val="28"/>
              </w:rPr>
              <w:t>5)</w:t>
            </w:r>
            <w:r w:rsidRPr="00EB047C">
              <w:rPr>
                <w:sz w:val="28"/>
                <w:szCs w:val="28"/>
              </w:rPr>
              <w:tab/>
              <w:t>оператор электронного документооборота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удовлетворяющая требованиям ФНС России к операторам электронного документооборота;</w:t>
            </w:r>
          </w:p>
          <w:p w:rsidR="00EB047C" w:rsidRPr="00EB047C" w:rsidRDefault="00EB047C" w:rsidP="00EB047C">
            <w:pPr>
              <w:tabs>
                <w:tab w:val="left" w:pos="993"/>
              </w:tabs>
              <w:spacing w:line="360" w:lineRule="exact"/>
              <w:ind w:firstLine="709"/>
              <w:jc w:val="both"/>
              <w:rPr>
                <w:sz w:val="28"/>
                <w:szCs w:val="28"/>
              </w:rPr>
            </w:pPr>
            <w:r w:rsidRPr="00EB047C">
              <w:rPr>
                <w:sz w:val="28"/>
                <w:szCs w:val="28"/>
              </w:rPr>
              <w:t>6)</w:t>
            </w:r>
            <w:r w:rsidRPr="00EB047C">
              <w:rPr>
                <w:sz w:val="28"/>
                <w:szCs w:val="28"/>
              </w:rPr>
              <w:tab/>
              <w:t>электронный документ – это информация в электронной форме, подписанная квалифицированной электронной подписью;</w:t>
            </w:r>
          </w:p>
          <w:p w:rsidR="00EB047C" w:rsidRPr="00EB047C" w:rsidRDefault="00EB047C" w:rsidP="00EB047C">
            <w:pPr>
              <w:tabs>
                <w:tab w:val="left" w:pos="993"/>
              </w:tabs>
              <w:spacing w:line="360" w:lineRule="exact"/>
              <w:ind w:firstLine="709"/>
              <w:jc w:val="both"/>
              <w:rPr>
                <w:sz w:val="28"/>
                <w:szCs w:val="28"/>
              </w:rPr>
            </w:pPr>
            <w:r w:rsidRPr="00EB047C">
              <w:rPr>
                <w:sz w:val="28"/>
                <w:szCs w:val="28"/>
              </w:rPr>
              <w:t>7)</w:t>
            </w:r>
            <w:r w:rsidRPr="00EB047C">
              <w:rPr>
                <w:sz w:val="28"/>
                <w:szCs w:val="28"/>
              </w:rPr>
              <w:tab/>
              <w:t>электронный первичный документ – первичный учетный документ, составленный в соответствии с Федеральным законом от 6 декабря 2011 г. № 402-ФЗ «О бухгалтерском учете» и Федеральным законом от 6 апреля 2011 г. № 63-ФЗ «Об электронной подписи»;</w:t>
            </w:r>
          </w:p>
          <w:p w:rsidR="00EB047C" w:rsidRPr="00EB047C" w:rsidRDefault="00EB047C" w:rsidP="00EB047C">
            <w:pPr>
              <w:tabs>
                <w:tab w:val="left" w:pos="993"/>
              </w:tabs>
              <w:spacing w:line="360" w:lineRule="exact"/>
              <w:ind w:firstLine="709"/>
              <w:jc w:val="both"/>
              <w:rPr>
                <w:sz w:val="28"/>
                <w:szCs w:val="28"/>
              </w:rPr>
            </w:pPr>
            <w:r w:rsidRPr="00EB047C">
              <w:rPr>
                <w:sz w:val="28"/>
                <w:szCs w:val="28"/>
              </w:rPr>
              <w:t>8)</w:t>
            </w:r>
            <w:r w:rsidRPr="00EB047C">
              <w:rPr>
                <w:sz w:val="28"/>
                <w:szCs w:val="28"/>
              </w:rPr>
              <w:tab/>
              <w:t>электронный счет-фактура – это счет-фактура, составленный в соответствии с требованиями статьи 169 Налогового кодекса Российской Федерации и подписанный электронной подписью;</w:t>
            </w:r>
          </w:p>
          <w:p w:rsidR="00EB047C" w:rsidRPr="00EB047C" w:rsidRDefault="00EB047C" w:rsidP="00EB047C">
            <w:pPr>
              <w:tabs>
                <w:tab w:val="left" w:pos="993"/>
              </w:tabs>
              <w:spacing w:line="360" w:lineRule="exact"/>
              <w:ind w:firstLine="709"/>
              <w:jc w:val="both"/>
              <w:rPr>
                <w:sz w:val="28"/>
                <w:szCs w:val="28"/>
              </w:rPr>
            </w:pPr>
            <w:r w:rsidRPr="00EB047C">
              <w:rPr>
                <w:sz w:val="28"/>
                <w:szCs w:val="28"/>
              </w:rPr>
              <w:lastRenderedPageBreak/>
              <w:t>9)</w:t>
            </w:r>
            <w:r w:rsidRPr="00EB047C">
              <w:rPr>
                <w:sz w:val="28"/>
                <w:szCs w:val="28"/>
              </w:rPr>
              <w:tab/>
              <w:t>направляющая сторона – Сторона, направляющая электронный документ по телекоммуникационным каналам связи другой Стороне;</w:t>
            </w:r>
          </w:p>
          <w:p w:rsidR="00EB047C" w:rsidRPr="00EB047C" w:rsidRDefault="00EB047C" w:rsidP="00EB047C">
            <w:pPr>
              <w:tabs>
                <w:tab w:val="left" w:pos="993"/>
              </w:tabs>
              <w:spacing w:line="360" w:lineRule="exact"/>
              <w:ind w:firstLine="709"/>
              <w:jc w:val="both"/>
              <w:rPr>
                <w:sz w:val="28"/>
                <w:szCs w:val="28"/>
              </w:rPr>
            </w:pPr>
            <w:r w:rsidRPr="00EB047C">
              <w:rPr>
                <w:sz w:val="28"/>
                <w:szCs w:val="28"/>
              </w:rPr>
              <w:t>10)</w:t>
            </w:r>
            <w:r w:rsidRPr="00EB047C">
              <w:rPr>
                <w:sz w:val="28"/>
                <w:szCs w:val="28"/>
              </w:rPr>
              <w:tab/>
              <w:t xml:space="preserve">получающая сторона – Сторона, получающая от направляющей стороны электронный документ по телекоммуникационным каналам связи. </w:t>
            </w:r>
          </w:p>
          <w:p w:rsidR="00EB047C" w:rsidRPr="00EB047C" w:rsidRDefault="00EB047C" w:rsidP="00EB047C">
            <w:pPr>
              <w:tabs>
                <w:tab w:val="left" w:pos="993"/>
              </w:tabs>
              <w:spacing w:line="360" w:lineRule="exact"/>
              <w:ind w:firstLine="709"/>
              <w:jc w:val="both"/>
              <w:rPr>
                <w:sz w:val="28"/>
                <w:szCs w:val="28"/>
              </w:rPr>
            </w:pPr>
            <w:r w:rsidRPr="00EB047C">
              <w:rPr>
                <w:sz w:val="28"/>
                <w:szCs w:val="28"/>
              </w:rPr>
              <w:t>2. При осуществлении электронного документооборота Стороны руководствуются:</w:t>
            </w:r>
          </w:p>
          <w:p w:rsidR="00EB047C" w:rsidRPr="00EB047C" w:rsidRDefault="00EB047C" w:rsidP="00EB047C">
            <w:pPr>
              <w:tabs>
                <w:tab w:val="left" w:pos="993"/>
              </w:tabs>
              <w:spacing w:line="360" w:lineRule="exact"/>
              <w:ind w:firstLine="709"/>
              <w:jc w:val="both"/>
              <w:rPr>
                <w:sz w:val="28"/>
                <w:szCs w:val="28"/>
              </w:rPr>
            </w:pPr>
            <w:r w:rsidRPr="00EB047C">
              <w:rPr>
                <w:sz w:val="28"/>
                <w:szCs w:val="28"/>
              </w:rPr>
              <w:t>Гражданским кодексом Российской Федерации;</w:t>
            </w:r>
          </w:p>
          <w:p w:rsidR="00EB047C" w:rsidRPr="00EB047C" w:rsidRDefault="00EB047C" w:rsidP="00EB047C">
            <w:pPr>
              <w:tabs>
                <w:tab w:val="left" w:pos="993"/>
              </w:tabs>
              <w:spacing w:line="360" w:lineRule="exact"/>
              <w:ind w:firstLine="709"/>
              <w:jc w:val="both"/>
              <w:rPr>
                <w:sz w:val="28"/>
                <w:szCs w:val="28"/>
              </w:rPr>
            </w:pPr>
            <w:r w:rsidRPr="00EB047C">
              <w:rPr>
                <w:sz w:val="28"/>
                <w:szCs w:val="28"/>
              </w:rPr>
              <w:t>Налоговым кодексом Российской Федерации;</w:t>
            </w:r>
          </w:p>
          <w:p w:rsidR="00EB047C" w:rsidRPr="00EB047C" w:rsidRDefault="00EB047C" w:rsidP="00EB047C">
            <w:pPr>
              <w:tabs>
                <w:tab w:val="left" w:pos="993"/>
              </w:tabs>
              <w:spacing w:line="360" w:lineRule="exact"/>
              <w:ind w:firstLine="709"/>
              <w:jc w:val="both"/>
              <w:rPr>
                <w:sz w:val="28"/>
                <w:szCs w:val="28"/>
              </w:rPr>
            </w:pPr>
            <w:r w:rsidRPr="00EB047C">
              <w:rPr>
                <w:sz w:val="28"/>
                <w:szCs w:val="28"/>
              </w:rPr>
              <w:t>Федеральным законом от 6 апреля 2011 г. № 63-ФЗ «Об электронной подписи»;</w:t>
            </w:r>
          </w:p>
          <w:p w:rsidR="00EB047C" w:rsidRPr="00EB047C" w:rsidRDefault="00EB047C" w:rsidP="00EB047C">
            <w:pPr>
              <w:tabs>
                <w:tab w:val="left" w:pos="993"/>
              </w:tabs>
              <w:spacing w:line="360" w:lineRule="exact"/>
              <w:ind w:firstLine="709"/>
              <w:jc w:val="both"/>
              <w:rPr>
                <w:sz w:val="28"/>
                <w:szCs w:val="28"/>
              </w:rPr>
            </w:pPr>
            <w:r w:rsidRPr="00EB047C">
              <w:rPr>
                <w:sz w:val="28"/>
                <w:szCs w:val="28"/>
              </w:rPr>
              <w:t>Федеральным законом от 6 декабря 2011 г. № 402-ФЗ «О бухгалтерском учете»;</w:t>
            </w:r>
          </w:p>
          <w:p w:rsidR="00EB047C" w:rsidRPr="00EB047C" w:rsidRDefault="00EB047C" w:rsidP="00EB047C">
            <w:pPr>
              <w:tabs>
                <w:tab w:val="left" w:pos="709"/>
                <w:tab w:val="left" w:pos="993"/>
              </w:tabs>
              <w:spacing w:line="360" w:lineRule="exact"/>
              <w:ind w:firstLine="709"/>
              <w:jc w:val="both"/>
              <w:rPr>
                <w:sz w:val="28"/>
                <w:szCs w:val="28"/>
              </w:rPr>
            </w:pPr>
            <w:r w:rsidRPr="00EB047C">
              <w:rPr>
                <w:sz w:val="28"/>
                <w:szCs w:val="28"/>
              </w:rPr>
              <w:t>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утвержденным приказом Министерства финансов Российской Федерации от 10 ноября 2015 г. № 174н;</w:t>
            </w:r>
          </w:p>
          <w:p w:rsidR="00EB047C" w:rsidRPr="00EB047C" w:rsidRDefault="00EB047C" w:rsidP="00EB047C">
            <w:pPr>
              <w:tabs>
                <w:tab w:val="left" w:pos="709"/>
                <w:tab w:val="left" w:pos="993"/>
              </w:tabs>
              <w:spacing w:line="360" w:lineRule="exact"/>
              <w:ind w:firstLine="709"/>
              <w:jc w:val="both"/>
              <w:rPr>
                <w:sz w:val="28"/>
                <w:szCs w:val="28"/>
              </w:rPr>
            </w:pPr>
            <w:r w:rsidRPr="00EB047C">
              <w:rPr>
                <w:sz w:val="28"/>
                <w:szCs w:val="28"/>
              </w:rPr>
              <w:t>договором с оператором электронного документооборота.</w:t>
            </w:r>
          </w:p>
          <w:p w:rsidR="00EB047C" w:rsidRPr="00EB047C" w:rsidRDefault="00EB047C" w:rsidP="00EB047C">
            <w:pPr>
              <w:tabs>
                <w:tab w:val="left" w:pos="993"/>
              </w:tabs>
              <w:spacing w:line="360" w:lineRule="exact"/>
              <w:ind w:firstLine="709"/>
              <w:jc w:val="both"/>
              <w:rPr>
                <w:sz w:val="28"/>
                <w:szCs w:val="28"/>
              </w:rPr>
            </w:pPr>
            <w:r w:rsidRPr="00EB047C">
              <w:rPr>
                <w:sz w:val="28"/>
                <w:szCs w:val="28"/>
              </w:rPr>
              <w:t>3.</w:t>
            </w:r>
            <w:r w:rsidRPr="00EB047C">
              <w:rPr>
                <w:sz w:val="28"/>
                <w:szCs w:val="28"/>
              </w:rPr>
              <w:tab/>
              <w:t xml:space="preserve">Электронными документами, которыми обмениваются Стороны, являются: </w:t>
            </w:r>
          </w:p>
          <w:p w:rsidR="00EB047C" w:rsidRPr="00EB047C" w:rsidRDefault="00EB047C" w:rsidP="00EB047C">
            <w:pPr>
              <w:tabs>
                <w:tab w:val="left" w:pos="993"/>
              </w:tabs>
              <w:spacing w:line="360" w:lineRule="exact"/>
              <w:ind w:firstLine="709"/>
              <w:jc w:val="both"/>
              <w:rPr>
                <w:sz w:val="28"/>
                <w:szCs w:val="28"/>
              </w:rPr>
            </w:pPr>
            <w:r w:rsidRPr="00EB047C">
              <w:rPr>
                <w:sz w:val="28"/>
                <w:szCs w:val="28"/>
              </w:rPr>
              <w:t>-</w:t>
            </w:r>
            <w:r w:rsidRPr="00EB047C">
              <w:rPr>
                <w:sz w:val="28"/>
                <w:szCs w:val="28"/>
              </w:rPr>
              <w:tab/>
              <w:t xml:space="preserve">акт сверки взаимных расчетов;  </w:t>
            </w:r>
          </w:p>
          <w:p w:rsidR="00EB047C" w:rsidRPr="00EB047C" w:rsidRDefault="00EB047C" w:rsidP="00EB047C">
            <w:pPr>
              <w:tabs>
                <w:tab w:val="left" w:pos="993"/>
              </w:tabs>
              <w:spacing w:line="360" w:lineRule="exact"/>
              <w:ind w:firstLine="709"/>
              <w:jc w:val="both"/>
              <w:rPr>
                <w:sz w:val="28"/>
                <w:szCs w:val="28"/>
              </w:rPr>
            </w:pPr>
            <w:r w:rsidRPr="00EB047C">
              <w:rPr>
                <w:sz w:val="28"/>
                <w:szCs w:val="28"/>
              </w:rPr>
              <w:t>-</w:t>
            </w:r>
            <w:r w:rsidRPr="00EB047C">
              <w:rPr>
                <w:sz w:val="28"/>
                <w:szCs w:val="28"/>
              </w:rPr>
              <w:tab/>
              <w:t>счет на оплату;</w:t>
            </w:r>
          </w:p>
          <w:p w:rsidR="00EB047C" w:rsidRPr="00EB047C" w:rsidRDefault="00EB047C" w:rsidP="00EB047C">
            <w:pPr>
              <w:tabs>
                <w:tab w:val="left" w:pos="993"/>
              </w:tabs>
              <w:spacing w:line="360" w:lineRule="exact"/>
              <w:ind w:firstLine="709"/>
              <w:jc w:val="both"/>
              <w:rPr>
                <w:sz w:val="28"/>
                <w:szCs w:val="28"/>
              </w:rPr>
            </w:pPr>
            <w:r w:rsidRPr="00EB047C">
              <w:rPr>
                <w:sz w:val="28"/>
                <w:szCs w:val="28"/>
              </w:rPr>
              <w:t>-</w:t>
            </w:r>
            <w:r w:rsidRPr="00EB047C">
              <w:rPr>
                <w:sz w:val="28"/>
                <w:szCs w:val="28"/>
              </w:rPr>
              <w:tab/>
              <w:t xml:space="preserve">детализация; </w:t>
            </w:r>
          </w:p>
          <w:p w:rsidR="00EB047C" w:rsidRPr="00EB047C" w:rsidRDefault="00EB047C" w:rsidP="00EB047C">
            <w:pPr>
              <w:tabs>
                <w:tab w:val="left" w:pos="993"/>
              </w:tabs>
              <w:spacing w:line="360" w:lineRule="exact"/>
              <w:ind w:firstLine="709"/>
              <w:jc w:val="both"/>
              <w:rPr>
                <w:sz w:val="28"/>
                <w:szCs w:val="28"/>
              </w:rPr>
            </w:pPr>
            <w:r w:rsidRPr="00EB047C">
              <w:rPr>
                <w:sz w:val="28"/>
                <w:szCs w:val="28"/>
              </w:rPr>
              <w:t>-</w:t>
            </w:r>
            <w:r w:rsidRPr="00EB047C">
              <w:rPr>
                <w:sz w:val="28"/>
                <w:szCs w:val="28"/>
              </w:rPr>
              <w:tab/>
              <w:t>иные документы, предусмотренные условиями настоящего Договора.</w:t>
            </w:r>
          </w:p>
          <w:p w:rsidR="00EB047C" w:rsidRPr="00EB047C" w:rsidRDefault="00EB047C" w:rsidP="00EB047C">
            <w:pPr>
              <w:tabs>
                <w:tab w:val="left" w:pos="993"/>
              </w:tabs>
              <w:spacing w:line="360" w:lineRule="exact"/>
              <w:ind w:firstLine="709"/>
              <w:jc w:val="both"/>
              <w:rPr>
                <w:sz w:val="28"/>
                <w:szCs w:val="28"/>
              </w:rPr>
            </w:pPr>
          </w:p>
          <w:p w:rsidR="00EB047C" w:rsidRPr="00EB047C" w:rsidRDefault="00EB047C" w:rsidP="00EB047C">
            <w:pPr>
              <w:numPr>
                <w:ilvl w:val="0"/>
                <w:numId w:val="20"/>
              </w:numPr>
              <w:tabs>
                <w:tab w:val="left" w:pos="709"/>
              </w:tabs>
              <w:spacing w:line="360" w:lineRule="exact"/>
              <w:ind w:left="0" w:firstLine="709"/>
              <w:jc w:val="both"/>
              <w:rPr>
                <w:sz w:val="28"/>
                <w:szCs w:val="28"/>
              </w:rPr>
            </w:pPr>
            <w:r w:rsidRPr="00EB047C">
              <w:rPr>
                <w:b/>
                <w:sz w:val="28"/>
                <w:szCs w:val="28"/>
              </w:rPr>
              <w:t>Порядок обмена электронными документами</w:t>
            </w:r>
          </w:p>
          <w:p w:rsidR="00EB047C" w:rsidRPr="00EB047C" w:rsidRDefault="00EB047C" w:rsidP="00EB047C">
            <w:pPr>
              <w:tabs>
                <w:tab w:val="left" w:pos="851"/>
              </w:tabs>
              <w:spacing w:line="360" w:lineRule="exact"/>
              <w:ind w:firstLine="709"/>
              <w:jc w:val="both"/>
              <w:rPr>
                <w:sz w:val="28"/>
                <w:szCs w:val="28"/>
              </w:rPr>
            </w:pPr>
            <w:r w:rsidRPr="00EB047C">
              <w:rPr>
                <w:sz w:val="28"/>
                <w:szCs w:val="28"/>
              </w:rPr>
              <w:t>2.1. Для обмена электронными первичными документами Стороны до начала осуществления обмена электронными документами должны в установленном законодательством порядке:</w:t>
            </w:r>
          </w:p>
          <w:p w:rsidR="00EB047C" w:rsidRPr="00EB047C" w:rsidRDefault="00EB047C" w:rsidP="00EB047C">
            <w:pPr>
              <w:tabs>
                <w:tab w:val="left" w:pos="851"/>
              </w:tabs>
              <w:spacing w:line="360" w:lineRule="exact"/>
              <w:ind w:firstLine="709"/>
              <w:jc w:val="both"/>
              <w:rPr>
                <w:sz w:val="28"/>
                <w:szCs w:val="28"/>
              </w:rPr>
            </w:pPr>
            <w:r w:rsidRPr="00EB047C">
              <w:rPr>
                <w:sz w:val="28"/>
                <w:szCs w:val="28"/>
              </w:rPr>
              <w:t>1)</w:t>
            </w:r>
            <w:r w:rsidRPr="00EB047C">
              <w:rPr>
                <w:sz w:val="28"/>
                <w:szCs w:val="28"/>
              </w:rPr>
              <w:tab/>
              <w:t>получить квалифицированные сертификаты электронной подписи;</w:t>
            </w:r>
          </w:p>
          <w:p w:rsidR="00EB047C" w:rsidRPr="00EB047C" w:rsidRDefault="00EB047C" w:rsidP="00EB047C">
            <w:pPr>
              <w:tabs>
                <w:tab w:val="left" w:pos="851"/>
              </w:tabs>
              <w:spacing w:line="360" w:lineRule="exact"/>
              <w:ind w:firstLine="709"/>
              <w:jc w:val="both"/>
              <w:rPr>
                <w:sz w:val="28"/>
                <w:szCs w:val="28"/>
              </w:rPr>
            </w:pPr>
            <w:r w:rsidRPr="00EB047C">
              <w:rPr>
                <w:sz w:val="28"/>
                <w:szCs w:val="28"/>
              </w:rPr>
              <w:t>2)</w:t>
            </w:r>
            <w:r w:rsidRPr="00EB047C">
              <w:rPr>
                <w:sz w:val="28"/>
                <w:szCs w:val="28"/>
              </w:rPr>
              <w:tab/>
              <w:t>заключить договор с Оператором.</w:t>
            </w:r>
          </w:p>
          <w:p w:rsidR="00EB047C" w:rsidRPr="00EB047C" w:rsidRDefault="00EB047C" w:rsidP="00EB047C">
            <w:pPr>
              <w:tabs>
                <w:tab w:val="left" w:pos="851"/>
              </w:tabs>
              <w:spacing w:line="360" w:lineRule="exact"/>
              <w:ind w:firstLine="709"/>
              <w:jc w:val="both"/>
              <w:rPr>
                <w:sz w:val="28"/>
                <w:szCs w:val="28"/>
              </w:rPr>
            </w:pPr>
            <w:r w:rsidRPr="00EB047C">
              <w:rPr>
                <w:sz w:val="28"/>
                <w:szCs w:val="28"/>
              </w:rPr>
              <w:t>2.2. Электронные первичные документы и электронные счета-фактуры, которыми обмениваются Стороны, должны быть сформированы по формату, утвержденному ФНС России, действующему на дату выставления документа. В случае</w:t>
            </w:r>
            <w:proofErr w:type="gramStart"/>
            <w:r w:rsidRPr="00EB047C">
              <w:rPr>
                <w:sz w:val="28"/>
                <w:szCs w:val="28"/>
              </w:rPr>
              <w:t>,</w:t>
            </w:r>
            <w:proofErr w:type="gramEnd"/>
            <w:r w:rsidRPr="00EB047C">
              <w:rPr>
                <w:sz w:val="28"/>
                <w:szCs w:val="28"/>
              </w:rPr>
              <w:t xml:space="preserve"> если действует более одного формата одновременно, то применяется формат, согласованный Сторонами.</w:t>
            </w:r>
          </w:p>
          <w:p w:rsidR="00EB047C" w:rsidRPr="00EB047C" w:rsidRDefault="00EB047C" w:rsidP="00EB047C">
            <w:pPr>
              <w:tabs>
                <w:tab w:val="left" w:pos="851"/>
              </w:tabs>
              <w:spacing w:line="360" w:lineRule="exact"/>
              <w:ind w:firstLine="709"/>
              <w:jc w:val="both"/>
              <w:rPr>
                <w:sz w:val="28"/>
                <w:szCs w:val="28"/>
              </w:rPr>
            </w:pPr>
            <w:r w:rsidRPr="00EB047C">
              <w:rPr>
                <w:sz w:val="28"/>
                <w:szCs w:val="28"/>
              </w:rPr>
              <w:t>Иные электронные документы, которыми обмениваются Стороны, формируются по согласованному Сторонами формату.</w:t>
            </w:r>
          </w:p>
          <w:p w:rsidR="00EB047C" w:rsidRPr="00EB047C" w:rsidRDefault="00EB047C" w:rsidP="00EB047C">
            <w:pPr>
              <w:tabs>
                <w:tab w:val="left" w:pos="851"/>
              </w:tabs>
              <w:spacing w:line="360" w:lineRule="exact"/>
              <w:ind w:firstLine="709"/>
              <w:jc w:val="both"/>
              <w:rPr>
                <w:sz w:val="28"/>
                <w:szCs w:val="28"/>
              </w:rPr>
            </w:pPr>
            <w:r w:rsidRPr="00EB047C">
              <w:rPr>
                <w:sz w:val="28"/>
                <w:szCs w:val="28"/>
              </w:rPr>
              <w:t>2.3. Электронный документ признается равнозначным аналогичному подписанному собственноручной подписью документу на бумажном носителе при одновременном соблюдении следующих условий:</w:t>
            </w:r>
          </w:p>
          <w:p w:rsidR="00EB047C" w:rsidRPr="00EB047C" w:rsidRDefault="00EB047C" w:rsidP="00EB047C">
            <w:pPr>
              <w:tabs>
                <w:tab w:val="left" w:pos="851"/>
              </w:tabs>
              <w:spacing w:line="360" w:lineRule="exact"/>
              <w:ind w:firstLine="709"/>
              <w:jc w:val="both"/>
              <w:rPr>
                <w:sz w:val="28"/>
                <w:szCs w:val="28"/>
              </w:rPr>
            </w:pPr>
            <w:r w:rsidRPr="00EB047C">
              <w:rPr>
                <w:sz w:val="28"/>
                <w:szCs w:val="28"/>
              </w:rPr>
              <w:lastRenderedPageBreak/>
              <w:t>1)</w:t>
            </w:r>
            <w:r w:rsidRPr="00EB047C">
              <w:rPr>
                <w:sz w:val="28"/>
                <w:szCs w:val="28"/>
              </w:rPr>
              <w:tab/>
              <w:t>подтверждена действительность квалифицированного сертификата ключа проверки электронной подписи, с помощью которой подписан данный электронный документ, на дату его подписания;</w:t>
            </w:r>
          </w:p>
          <w:p w:rsidR="00EB047C" w:rsidRPr="00EB047C" w:rsidRDefault="00EB047C" w:rsidP="00EB047C">
            <w:pPr>
              <w:tabs>
                <w:tab w:val="left" w:pos="851"/>
              </w:tabs>
              <w:spacing w:line="360" w:lineRule="exact"/>
              <w:ind w:firstLine="709"/>
              <w:jc w:val="both"/>
              <w:rPr>
                <w:sz w:val="28"/>
                <w:szCs w:val="28"/>
              </w:rPr>
            </w:pPr>
            <w:r w:rsidRPr="00EB047C">
              <w:rPr>
                <w:sz w:val="28"/>
                <w:szCs w:val="28"/>
              </w:rPr>
              <w:t>2)</w:t>
            </w:r>
            <w:r w:rsidRPr="00EB047C">
              <w:rPr>
                <w:sz w:val="28"/>
                <w:szCs w:val="28"/>
              </w:rPr>
              <w:tab/>
              <w:t>получен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данный электронный документ;</w:t>
            </w:r>
          </w:p>
          <w:p w:rsidR="00EB047C" w:rsidRPr="00EB047C" w:rsidRDefault="00EB047C" w:rsidP="00EB047C">
            <w:pPr>
              <w:tabs>
                <w:tab w:val="left" w:pos="851"/>
              </w:tabs>
              <w:spacing w:line="360" w:lineRule="exact"/>
              <w:ind w:firstLine="709"/>
              <w:jc w:val="both"/>
              <w:rPr>
                <w:sz w:val="28"/>
                <w:szCs w:val="28"/>
              </w:rPr>
            </w:pPr>
            <w:r w:rsidRPr="00EB047C">
              <w:rPr>
                <w:sz w:val="28"/>
                <w:szCs w:val="28"/>
              </w:rPr>
              <w:t>3)</w:t>
            </w:r>
            <w:r w:rsidRPr="00EB047C">
              <w:rPr>
                <w:sz w:val="28"/>
                <w:szCs w:val="28"/>
              </w:rPr>
              <w:tab/>
              <w:t>подтверждено отсутствие изменений, внесенных в электронный документ после его подписания;</w:t>
            </w:r>
          </w:p>
          <w:p w:rsidR="00EB047C" w:rsidRPr="00EB047C" w:rsidRDefault="00EB047C" w:rsidP="00EB047C">
            <w:pPr>
              <w:tabs>
                <w:tab w:val="left" w:pos="851"/>
              </w:tabs>
              <w:spacing w:line="360" w:lineRule="exact"/>
              <w:ind w:firstLine="709"/>
              <w:jc w:val="both"/>
              <w:rPr>
                <w:sz w:val="28"/>
                <w:szCs w:val="28"/>
              </w:rPr>
            </w:pPr>
            <w:r w:rsidRPr="00EB047C">
              <w:rPr>
                <w:sz w:val="28"/>
                <w:szCs w:val="28"/>
              </w:rPr>
              <w:t>4)</w:t>
            </w:r>
            <w:r w:rsidRPr="00EB047C">
              <w:rPr>
                <w:sz w:val="28"/>
                <w:szCs w:val="28"/>
              </w:rPr>
              <w:tab/>
              <w:t>квалифицированная электронная подпись, с помощью которой подписан электронный документ, используется с учетом ограничений, содержащихся в квалифицированном сертификате.</w:t>
            </w:r>
          </w:p>
          <w:p w:rsidR="00EB047C" w:rsidRPr="00EB047C" w:rsidRDefault="00EB047C" w:rsidP="00EB047C">
            <w:pPr>
              <w:tabs>
                <w:tab w:val="left" w:pos="851"/>
              </w:tabs>
              <w:spacing w:line="360" w:lineRule="exact"/>
              <w:ind w:firstLine="709"/>
              <w:jc w:val="both"/>
              <w:rPr>
                <w:sz w:val="28"/>
                <w:szCs w:val="28"/>
              </w:rPr>
            </w:pPr>
            <w:r w:rsidRPr="00EB047C">
              <w:rPr>
                <w:sz w:val="28"/>
                <w:szCs w:val="28"/>
              </w:rPr>
              <w:t>2.4. При соблюдении условий, приведенных в пункте 6 настоящего Порядка, электронный документ должен приниматься Сторонами к учету в качестве первичного учетного документа.</w:t>
            </w:r>
          </w:p>
          <w:p w:rsidR="00EB047C" w:rsidRPr="00EB047C" w:rsidRDefault="00EB047C" w:rsidP="00EB047C">
            <w:pPr>
              <w:tabs>
                <w:tab w:val="left" w:pos="851"/>
              </w:tabs>
              <w:spacing w:line="360" w:lineRule="exact"/>
              <w:ind w:firstLine="709"/>
              <w:jc w:val="both"/>
              <w:rPr>
                <w:sz w:val="28"/>
                <w:szCs w:val="28"/>
              </w:rPr>
            </w:pPr>
            <w:r w:rsidRPr="00EB047C">
              <w:rPr>
                <w:sz w:val="28"/>
                <w:szCs w:val="28"/>
              </w:rPr>
              <w:t xml:space="preserve">2.5. 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 </w:t>
            </w:r>
          </w:p>
          <w:p w:rsidR="00EB047C" w:rsidRPr="00EB047C" w:rsidRDefault="00EB047C" w:rsidP="00EB047C">
            <w:pPr>
              <w:tabs>
                <w:tab w:val="left" w:pos="851"/>
              </w:tabs>
              <w:spacing w:line="360" w:lineRule="exact"/>
              <w:ind w:firstLine="709"/>
              <w:jc w:val="both"/>
              <w:rPr>
                <w:b/>
                <w:i/>
                <w:sz w:val="28"/>
                <w:szCs w:val="28"/>
              </w:rPr>
            </w:pPr>
            <w:r w:rsidRPr="00EB047C">
              <w:rPr>
                <w:sz w:val="28"/>
                <w:szCs w:val="28"/>
              </w:rPr>
              <w:t>2.6. 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w:t>
            </w:r>
            <w:r w:rsidRPr="00EB047C">
              <w:rPr>
                <w:b/>
                <w:i/>
                <w:sz w:val="28"/>
                <w:szCs w:val="28"/>
              </w:rPr>
              <w:t>.</w:t>
            </w:r>
          </w:p>
          <w:p w:rsidR="00EB047C" w:rsidRPr="00EB047C" w:rsidRDefault="00EB047C" w:rsidP="00EB047C">
            <w:pPr>
              <w:tabs>
                <w:tab w:val="left" w:pos="851"/>
              </w:tabs>
              <w:spacing w:line="360" w:lineRule="exact"/>
              <w:ind w:firstLine="709"/>
              <w:jc w:val="both"/>
              <w:rPr>
                <w:sz w:val="28"/>
                <w:szCs w:val="28"/>
              </w:rPr>
            </w:pPr>
            <w:r w:rsidRPr="00EB047C">
              <w:rPr>
                <w:sz w:val="28"/>
                <w:szCs w:val="28"/>
              </w:rPr>
              <w:t xml:space="preserve">2.7. В случае невозможности производить обмен электронными документами (в т.ч. при неполучении извещений о получении электронного документа, при отсутствии любого вида связи с Получающей Стороной и пр.) направляющая Сторона оформляет документы на бумажных носителях в письменном виде. </w:t>
            </w:r>
          </w:p>
          <w:p w:rsidR="00EB047C" w:rsidRPr="00EB047C" w:rsidRDefault="00EB047C" w:rsidP="00EB047C">
            <w:pPr>
              <w:tabs>
                <w:tab w:val="left" w:pos="851"/>
              </w:tabs>
              <w:spacing w:line="360" w:lineRule="exact"/>
              <w:ind w:firstLine="709"/>
              <w:jc w:val="both"/>
              <w:rPr>
                <w:sz w:val="28"/>
                <w:szCs w:val="28"/>
              </w:rPr>
            </w:pPr>
            <w:r w:rsidRPr="00EB047C">
              <w:rPr>
                <w:sz w:val="28"/>
                <w:szCs w:val="28"/>
              </w:rPr>
              <w:t>2.8. Квалифицированная электронная подпись, которой подписан электронный документ, удовлетворяющий условиям, перечисленным в пункте 6 настоящего Порядка, признается действительной до тех пор, пока решением суда не установлено иное.</w:t>
            </w:r>
          </w:p>
          <w:p w:rsidR="00EB047C" w:rsidRPr="00EB047C" w:rsidRDefault="00EB047C" w:rsidP="00EB047C">
            <w:pPr>
              <w:tabs>
                <w:tab w:val="left" w:pos="851"/>
              </w:tabs>
              <w:spacing w:line="360" w:lineRule="exact"/>
              <w:ind w:firstLine="709"/>
              <w:jc w:val="both"/>
              <w:rPr>
                <w:sz w:val="28"/>
                <w:szCs w:val="28"/>
              </w:rPr>
            </w:pPr>
            <w:r w:rsidRPr="00EB047C">
              <w:rPr>
                <w:sz w:val="28"/>
                <w:szCs w:val="28"/>
              </w:rPr>
              <w:t>2.9. Проверка действительности сертификата электронной подписи производится в соответствии с регламентом удостоверяющего центра.</w:t>
            </w:r>
          </w:p>
          <w:p w:rsidR="00EB047C" w:rsidRPr="00EB047C" w:rsidRDefault="00EB047C" w:rsidP="00EB047C">
            <w:pPr>
              <w:spacing w:line="360" w:lineRule="exact"/>
              <w:rPr>
                <w:sz w:val="28"/>
                <w:szCs w:val="28"/>
              </w:rPr>
            </w:pPr>
          </w:p>
          <w:p w:rsidR="00EB047C" w:rsidRPr="00EB047C" w:rsidRDefault="00EB047C" w:rsidP="00EB047C">
            <w:pPr>
              <w:spacing w:line="360" w:lineRule="exact"/>
              <w:rPr>
                <w:sz w:val="28"/>
                <w:szCs w:val="28"/>
              </w:rPr>
            </w:pPr>
          </w:p>
          <w:tbl>
            <w:tblPr>
              <w:tblW w:w="9707" w:type="dxa"/>
              <w:tblLayout w:type="fixed"/>
              <w:tblLook w:val="0000"/>
            </w:tblPr>
            <w:tblGrid>
              <w:gridCol w:w="5352"/>
              <w:gridCol w:w="4355"/>
            </w:tblGrid>
            <w:tr w:rsidR="00EB047C" w:rsidRPr="00EB047C" w:rsidTr="00911578">
              <w:trPr>
                <w:trHeight w:val="422"/>
              </w:trPr>
              <w:tc>
                <w:tcPr>
                  <w:tcW w:w="5352" w:type="dxa"/>
                  <w:vAlign w:val="center"/>
                </w:tcPr>
                <w:p w:rsidR="00EB047C" w:rsidRPr="00EB047C" w:rsidRDefault="00EB047C" w:rsidP="00EB047C">
                  <w:pPr>
                    <w:widowControl w:val="0"/>
                    <w:spacing w:line="360" w:lineRule="exact"/>
                    <w:jc w:val="both"/>
                    <w:rPr>
                      <w:sz w:val="28"/>
                      <w:szCs w:val="28"/>
                    </w:rPr>
                  </w:pPr>
                  <w:r w:rsidRPr="00EB047C">
                    <w:rPr>
                      <w:sz w:val="28"/>
                      <w:szCs w:val="28"/>
                    </w:rPr>
                    <w:t>«Страхователь»</w:t>
                  </w:r>
                </w:p>
              </w:tc>
              <w:tc>
                <w:tcPr>
                  <w:tcW w:w="4355" w:type="dxa"/>
                  <w:vAlign w:val="center"/>
                </w:tcPr>
                <w:p w:rsidR="00EB047C" w:rsidRPr="00EB047C" w:rsidRDefault="00EB047C" w:rsidP="00EB047C">
                  <w:pPr>
                    <w:widowControl w:val="0"/>
                    <w:spacing w:line="360" w:lineRule="exact"/>
                    <w:jc w:val="both"/>
                    <w:rPr>
                      <w:sz w:val="28"/>
                      <w:szCs w:val="28"/>
                    </w:rPr>
                  </w:pPr>
                  <w:r w:rsidRPr="00EB047C">
                    <w:rPr>
                      <w:sz w:val="28"/>
                      <w:szCs w:val="28"/>
                    </w:rPr>
                    <w:t>«Страховщик»</w:t>
                  </w:r>
                </w:p>
              </w:tc>
            </w:tr>
            <w:tr w:rsidR="00EB047C" w:rsidRPr="00EB047C" w:rsidTr="00EB047C">
              <w:trPr>
                <w:trHeight w:val="80"/>
              </w:trPr>
              <w:tc>
                <w:tcPr>
                  <w:tcW w:w="5352" w:type="dxa"/>
                </w:tcPr>
                <w:p w:rsidR="00EB047C" w:rsidRPr="00EB047C" w:rsidRDefault="00EB047C" w:rsidP="00EB047C">
                  <w:pPr>
                    <w:widowControl w:val="0"/>
                    <w:spacing w:line="360" w:lineRule="exact"/>
                    <w:jc w:val="both"/>
                    <w:rPr>
                      <w:sz w:val="28"/>
                      <w:szCs w:val="28"/>
                    </w:rPr>
                  </w:pPr>
                  <w:r w:rsidRPr="00EB047C">
                    <w:rPr>
                      <w:sz w:val="28"/>
                      <w:szCs w:val="28"/>
                    </w:rPr>
                    <w:t>Генеральный директор</w:t>
                  </w:r>
                </w:p>
                <w:p w:rsidR="00EB047C" w:rsidRPr="00EB047C" w:rsidRDefault="00EB047C" w:rsidP="00EB047C">
                  <w:pPr>
                    <w:widowControl w:val="0"/>
                    <w:spacing w:line="360" w:lineRule="exact"/>
                    <w:jc w:val="both"/>
                    <w:rPr>
                      <w:sz w:val="28"/>
                      <w:szCs w:val="28"/>
                    </w:rPr>
                  </w:pPr>
                  <w:r w:rsidRPr="00EB047C">
                    <w:rPr>
                      <w:sz w:val="28"/>
                      <w:szCs w:val="28"/>
                    </w:rPr>
                    <w:t>АО «СКППК»</w:t>
                  </w:r>
                </w:p>
                <w:p w:rsidR="00EB047C" w:rsidRPr="00EB047C" w:rsidRDefault="00EB047C" w:rsidP="00EB047C">
                  <w:pPr>
                    <w:widowControl w:val="0"/>
                    <w:spacing w:line="360" w:lineRule="exact"/>
                    <w:jc w:val="both"/>
                    <w:rPr>
                      <w:sz w:val="28"/>
                      <w:szCs w:val="28"/>
                    </w:rPr>
                  </w:pPr>
                </w:p>
                <w:p w:rsidR="00EB047C" w:rsidRPr="00EB047C" w:rsidRDefault="00EB047C" w:rsidP="00EB047C">
                  <w:pPr>
                    <w:widowControl w:val="0"/>
                    <w:spacing w:line="360" w:lineRule="exact"/>
                    <w:jc w:val="both"/>
                    <w:rPr>
                      <w:sz w:val="28"/>
                      <w:szCs w:val="28"/>
                    </w:rPr>
                  </w:pPr>
                  <w:r w:rsidRPr="00EB047C">
                    <w:rPr>
                      <w:sz w:val="28"/>
                      <w:szCs w:val="28"/>
                    </w:rPr>
                    <w:t>___________________ Е.А. Ермаков</w:t>
                  </w:r>
                </w:p>
                <w:p w:rsidR="00EB047C" w:rsidRPr="00EB047C" w:rsidRDefault="00EB047C" w:rsidP="00EB047C">
                  <w:pPr>
                    <w:widowControl w:val="0"/>
                    <w:spacing w:line="360" w:lineRule="exact"/>
                    <w:jc w:val="both"/>
                    <w:rPr>
                      <w:sz w:val="28"/>
                      <w:szCs w:val="28"/>
                    </w:rPr>
                  </w:pPr>
                  <w:r w:rsidRPr="00EB047C">
                    <w:rPr>
                      <w:sz w:val="28"/>
                      <w:szCs w:val="28"/>
                    </w:rPr>
                    <w:t xml:space="preserve"> м.п.</w:t>
                  </w:r>
                </w:p>
              </w:tc>
              <w:tc>
                <w:tcPr>
                  <w:tcW w:w="4355" w:type="dxa"/>
                </w:tcPr>
                <w:p w:rsidR="00EB047C" w:rsidRPr="00EB047C" w:rsidRDefault="00EB047C" w:rsidP="00EB047C">
                  <w:pPr>
                    <w:widowControl w:val="0"/>
                    <w:shd w:val="clear" w:color="auto" w:fill="FFFFFF"/>
                    <w:spacing w:line="360" w:lineRule="exact"/>
                    <w:rPr>
                      <w:sz w:val="28"/>
                      <w:szCs w:val="28"/>
                    </w:rPr>
                  </w:pPr>
                </w:p>
                <w:p w:rsidR="00EB047C" w:rsidRPr="00EB047C" w:rsidRDefault="00EB047C" w:rsidP="00EB047C">
                  <w:pPr>
                    <w:widowControl w:val="0"/>
                    <w:shd w:val="clear" w:color="auto" w:fill="FFFFFF"/>
                    <w:spacing w:line="360" w:lineRule="exact"/>
                    <w:rPr>
                      <w:sz w:val="28"/>
                      <w:szCs w:val="28"/>
                    </w:rPr>
                  </w:pPr>
                </w:p>
                <w:p w:rsidR="00EB047C" w:rsidRPr="00EB047C" w:rsidRDefault="00EB047C" w:rsidP="00EB047C">
                  <w:pPr>
                    <w:widowControl w:val="0"/>
                    <w:shd w:val="clear" w:color="auto" w:fill="FFFFFF"/>
                    <w:spacing w:line="360" w:lineRule="exact"/>
                    <w:jc w:val="both"/>
                    <w:rPr>
                      <w:sz w:val="28"/>
                      <w:szCs w:val="28"/>
                    </w:rPr>
                  </w:pPr>
                </w:p>
                <w:p w:rsidR="00EB047C" w:rsidRPr="00EB047C" w:rsidRDefault="00EB047C" w:rsidP="00EB047C">
                  <w:pPr>
                    <w:widowControl w:val="0"/>
                    <w:shd w:val="clear" w:color="auto" w:fill="FFFFFF"/>
                    <w:spacing w:line="360" w:lineRule="exact"/>
                    <w:jc w:val="both"/>
                    <w:rPr>
                      <w:sz w:val="28"/>
                      <w:szCs w:val="28"/>
                    </w:rPr>
                  </w:pPr>
                  <w:r w:rsidRPr="00EB047C">
                    <w:rPr>
                      <w:sz w:val="28"/>
                      <w:szCs w:val="28"/>
                    </w:rPr>
                    <w:t>________________</w:t>
                  </w:r>
                </w:p>
                <w:p w:rsidR="00EB047C" w:rsidRPr="00EB047C" w:rsidRDefault="00EB047C" w:rsidP="00EB047C">
                  <w:pPr>
                    <w:widowControl w:val="0"/>
                    <w:shd w:val="clear" w:color="auto" w:fill="FFFFFF"/>
                    <w:spacing w:line="360" w:lineRule="exact"/>
                    <w:jc w:val="both"/>
                    <w:rPr>
                      <w:b/>
                      <w:sz w:val="28"/>
                      <w:szCs w:val="28"/>
                    </w:rPr>
                  </w:pPr>
                  <w:r w:rsidRPr="00EB047C">
                    <w:rPr>
                      <w:sz w:val="28"/>
                      <w:szCs w:val="28"/>
                    </w:rPr>
                    <w:t>м.п.</w:t>
                  </w:r>
                </w:p>
              </w:tc>
            </w:tr>
          </w:tbl>
          <w:p w:rsidR="00ED3AED" w:rsidRPr="00492FC9" w:rsidRDefault="00ED3AED" w:rsidP="00492FC9">
            <w:pPr>
              <w:pStyle w:val="a9"/>
              <w:suppressAutoHyphens/>
              <w:ind w:left="5251" w:right="306" w:firstLine="0"/>
              <w:jc w:val="right"/>
              <w:rPr>
                <w:sz w:val="28"/>
                <w:szCs w:val="28"/>
              </w:rPr>
            </w:pPr>
            <w:r w:rsidRPr="00492FC9">
              <w:rPr>
                <w:sz w:val="28"/>
                <w:szCs w:val="28"/>
              </w:rPr>
              <w:lastRenderedPageBreak/>
              <w:t>Приложение № 1.3</w:t>
            </w:r>
          </w:p>
          <w:p w:rsidR="00ED3AED" w:rsidRPr="00492FC9" w:rsidRDefault="00ED3AED" w:rsidP="00492FC9">
            <w:pPr>
              <w:pStyle w:val="a9"/>
              <w:suppressAutoHyphens/>
              <w:ind w:left="5251" w:right="306" w:firstLine="0"/>
              <w:jc w:val="right"/>
              <w:rPr>
                <w:sz w:val="28"/>
                <w:szCs w:val="28"/>
              </w:rPr>
            </w:pPr>
            <w:r w:rsidRPr="00492FC9">
              <w:rPr>
                <w:sz w:val="28"/>
                <w:szCs w:val="28"/>
              </w:rPr>
              <w:t>конкурсной документации</w:t>
            </w:r>
          </w:p>
          <w:p w:rsidR="00ED3AED" w:rsidRPr="00791922" w:rsidRDefault="00ED3AED" w:rsidP="00067AC9">
            <w:pPr>
              <w:ind w:firstLine="9863"/>
              <w:jc w:val="center"/>
              <w:rPr>
                <w:b/>
                <w:sz w:val="28"/>
                <w:szCs w:val="28"/>
              </w:rPr>
            </w:pPr>
          </w:p>
          <w:p w:rsidR="00C12306" w:rsidRPr="00DA5DA3" w:rsidRDefault="00C12306" w:rsidP="00C12306">
            <w:pPr>
              <w:jc w:val="center"/>
              <w:rPr>
                <w:b/>
                <w:sz w:val="28"/>
                <w:szCs w:val="28"/>
              </w:rPr>
            </w:pPr>
            <w:r w:rsidRPr="00DA5DA3">
              <w:rPr>
                <w:b/>
                <w:sz w:val="28"/>
                <w:szCs w:val="28"/>
              </w:rPr>
              <w:t>Формы документов, предоставляемых в составе заявки участника</w:t>
            </w:r>
          </w:p>
          <w:p w:rsidR="00C12306" w:rsidRPr="00DA5DA3" w:rsidRDefault="00C12306" w:rsidP="00C12306">
            <w:pPr>
              <w:jc w:val="center"/>
              <w:rPr>
                <w:b/>
                <w:sz w:val="28"/>
                <w:szCs w:val="28"/>
              </w:rPr>
            </w:pPr>
          </w:p>
          <w:p w:rsidR="00C12306" w:rsidRPr="00DA5DA3" w:rsidRDefault="00C12306" w:rsidP="00C12306">
            <w:pPr>
              <w:jc w:val="center"/>
              <w:rPr>
                <w:b/>
                <w:sz w:val="28"/>
                <w:szCs w:val="28"/>
              </w:rPr>
            </w:pPr>
            <w:r w:rsidRPr="00DA5DA3">
              <w:rPr>
                <w:b/>
                <w:sz w:val="28"/>
                <w:szCs w:val="28"/>
              </w:rPr>
              <w:t>Форма заявки участника</w:t>
            </w:r>
          </w:p>
          <w:p w:rsidR="00C12306" w:rsidRPr="00DA5DA3" w:rsidRDefault="00C12306" w:rsidP="00C12306"/>
          <w:p w:rsidR="00C12306" w:rsidRPr="00DA5DA3" w:rsidRDefault="00C12306" w:rsidP="00C12306">
            <w:pPr>
              <w:jc w:val="center"/>
              <w:rPr>
                <w:i/>
                <w:sz w:val="28"/>
                <w:szCs w:val="28"/>
              </w:rPr>
            </w:pPr>
            <w:r w:rsidRPr="00DA5DA3">
              <w:rPr>
                <w:i/>
                <w:sz w:val="28"/>
                <w:szCs w:val="28"/>
              </w:rPr>
              <w:t>На бланке участника</w:t>
            </w:r>
          </w:p>
          <w:p w:rsidR="00C12306" w:rsidRPr="00DA5DA3" w:rsidRDefault="00C12306" w:rsidP="00C12306">
            <w:pPr>
              <w:pStyle w:val="2"/>
              <w:suppressAutoHyphens/>
              <w:spacing w:before="0" w:after="0"/>
              <w:jc w:val="center"/>
              <w:rPr>
                <w:rFonts w:ascii="Times New Roman" w:hAnsi="Times New Roman"/>
                <w:b w:val="0"/>
                <w:i w:val="0"/>
              </w:rPr>
            </w:pPr>
            <w:r w:rsidRPr="00DA5DA3">
              <w:rPr>
                <w:rFonts w:ascii="Times New Roman" w:hAnsi="Times New Roman"/>
                <w:b w:val="0"/>
                <w:i w:val="0"/>
                <w:iCs w:val="0"/>
              </w:rPr>
              <w:t xml:space="preserve">ЗАЯВКА </w:t>
            </w:r>
            <w:r w:rsidRPr="00DA5DA3">
              <w:rPr>
                <w:rFonts w:ascii="Times New Roman" w:hAnsi="Times New Roman"/>
                <w:b w:val="0"/>
                <w:i w:val="0"/>
              </w:rPr>
              <w:t>НА УЧАСТИЕ</w:t>
            </w:r>
            <w:r>
              <w:rPr>
                <w:rFonts w:ascii="Times New Roman" w:hAnsi="Times New Roman"/>
                <w:b w:val="0"/>
                <w:i w:val="0"/>
              </w:rPr>
              <w:t xml:space="preserve"> </w:t>
            </w:r>
            <w:r w:rsidRPr="00DA5DA3">
              <w:rPr>
                <w:rFonts w:ascii="Times New Roman" w:hAnsi="Times New Roman"/>
                <w:b w:val="0"/>
                <w:i w:val="0"/>
              </w:rPr>
              <w:t>В КОНКУРСЕ № ____ по лоту № ___</w:t>
            </w:r>
          </w:p>
          <w:p w:rsidR="00C12306" w:rsidRDefault="00C12306" w:rsidP="00067AC9">
            <w:pPr>
              <w:rPr>
                <w:i/>
              </w:rPr>
            </w:pPr>
          </w:p>
          <w:p w:rsidR="00ED3AED" w:rsidRPr="00791922" w:rsidRDefault="00C12306" w:rsidP="00C12306">
            <w:pPr>
              <w:jc w:val="center"/>
              <w:rPr>
                <w:rFonts w:eastAsia="MS Mincho"/>
              </w:rPr>
            </w:pPr>
            <w:r w:rsidRPr="00103A30">
              <w:rPr>
                <w:i/>
              </w:rPr>
              <w:t xml:space="preserve">Заявка должна быть подготовлена отдельно на каждый лот и представляется в составе заявки в формате </w:t>
            </w:r>
            <w:r w:rsidRPr="00103A30">
              <w:rPr>
                <w:bCs/>
                <w:i/>
                <w:lang w:val="en-US"/>
              </w:rPr>
              <w:t>MS</w:t>
            </w:r>
            <w:r w:rsidRPr="00103A30">
              <w:rPr>
                <w:bCs/>
                <w:i/>
              </w:rPr>
              <w:t xml:space="preserve"> </w:t>
            </w:r>
            <w:r w:rsidRPr="00103A30">
              <w:rPr>
                <w:bCs/>
                <w:i/>
                <w:lang w:val="en-US"/>
              </w:rPr>
              <w:t>Word</w:t>
            </w:r>
          </w:p>
          <w:p w:rsidR="00B95F82" w:rsidRDefault="00B95F82" w:rsidP="00B95F82">
            <w:pPr>
              <w:rPr>
                <w:rFonts w:eastAsia="MS Minch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0"/>
              <w:gridCol w:w="2466"/>
              <w:gridCol w:w="6779"/>
            </w:tblGrid>
            <w:tr w:rsidR="00C12306" w:rsidRPr="00D378AE" w:rsidTr="00A85484">
              <w:trPr>
                <w:jc w:val="center"/>
              </w:trPr>
              <w:tc>
                <w:tcPr>
                  <w:tcW w:w="710" w:type="dxa"/>
                </w:tcPr>
                <w:p w:rsidR="00C12306" w:rsidRPr="00D378AE" w:rsidRDefault="00C12306" w:rsidP="00A85484">
                  <w:pPr>
                    <w:jc w:val="both"/>
                    <w:rPr>
                      <w:rFonts w:eastAsia="MS Mincho"/>
                      <w:sz w:val="28"/>
                      <w:szCs w:val="28"/>
                    </w:rPr>
                  </w:pPr>
                  <w:r w:rsidRPr="00D378AE">
                    <w:rPr>
                      <w:rFonts w:eastAsia="MS Mincho"/>
                      <w:sz w:val="28"/>
                      <w:szCs w:val="28"/>
                    </w:rPr>
                    <w:t xml:space="preserve">№ </w:t>
                  </w:r>
                  <w:proofErr w:type="gramStart"/>
                  <w:r w:rsidRPr="00D378AE">
                    <w:rPr>
                      <w:rFonts w:eastAsia="MS Mincho"/>
                      <w:sz w:val="28"/>
                      <w:szCs w:val="28"/>
                    </w:rPr>
                    <w:t>п</w:t>
                  </w:r>
                  <w:proofErr w:type="gramEnd"/>
                  <w:r w:rsidRPr="00D378AE">
                    <w:rPr>
                      <w:rFonts w:eastAsia="MS Mincho"/>
                      <w:sz w:val="28"/>
                      <w:szCs w:val="28"/>
                    </w:rPr>
                    <w:t>/п</w:t>
                  </w:r>
                </w:p>
              </w:tc>
              <w:tc>
                <w:tcPr>
                  <w:tcW w:w="3827" w:type="dxa"/>
                </w:tcPr>
                <w:p w:rsidR="00C12306" w:rsidRPr="00D378AE" w:rsidRDefault="00C12306" w:rsidP="00A85484">
                  <w:pPr>
                    <w:jc w:val="both"/>
                    <w:rPr>
                      <w:rFonts w:eastAsia="MS Mincho"/>
                      <w:sz w:val="28"/>
                      <w:szCs w:val="28"/>
                    </w:rPr>
                  </w:pPr>
                  <w:r w:rsidRPr="00D378AE">
                    <w:rPr>
                      <w:rFonts w:eastAsia="MS Mincho"/>
                      <w:sz w:val="28"/>
                      <w:szCs w:val="28"/>
                    </w:rPr>
                    <w:t>Требуемая информация</w:t>
                  </w:r>
                </w:p>
              </w:tc>
              <w:tc>
                <w:tcPr>
                  <w:tcW w:w="10773" w:type="dxa"/>
                </w:tcPr>
                <w:p w:rsidR="00C12306" w:rsidRPr="00D378AE" w:rsidRDefault="00C12306" w:rsidP="00A85484">
                  <w:pPr>
                    <w:jc w:val="both"/>
                    <w:rPr>
                      <w:rFonts w:eastAsia="MS Mincho"/>
                      <w:sz w:val="28"/>
                      <w:szCs w:val="28"/>
                    </w:rPr>
                  </w:pPr>
                  <w:r w:rsidRPr="00D378AE">
                    <w:rPr>
                      <w:rFonts w:eastAsia="MS Mincho"/>
                      <w:sz w:val="28"/>
                      <w:szCs w:val="28"/>
                    </w:rPr>
                    <w:t>Сведения об участнике</w:t>
                  </w:r>
                </w:p>
              </w:tc>
            </w:tr>
            <w:tr w:rsidR="00C12306" w:rsidRPr="00D378AE" w:rsidTr="00A85484">
              <w:trPr>
                <w:jc w:val="center"/>
              </w:trPr>
              <w:tc>
                <w:tcPr>
                  <w:tcW w:w="710" w:type="dxa"/>
                </w:tcPr>
                <w:p w:rsidR="00C12306" w:rsidRPr="00D378AE" w:rsidRDefault="00C12306" w:rsidP="00A85484">
                  <w:pPr>
                    <w:jc w:val="both"/>
                    <w:rPr>
                      <w:rFonts w:eastAsia="MS Mincho"/>
                      <w:sz w:val="28"/>
                      <w:szCs w:val="28"/>
                    </w:rPr>
                  </w:pPr>
                </w:p>
              </w:tc>
              <w:tc>
                <w:tcPr>
                  <w:tcW w:w="3827" w:type="dxa"/>
                </w:tcPr>
                <w:p w:rsidR="00C12306" w:rsidRPr="00D378AE" w:rsidRDefault="00C12306" w:rsidP="00A85484">
                  <w:pPr>
                    <w:rPr>
                      <w:rFonts w:eastAsia="MS Mincho"/>
                      <w:sz w:val="28"/>
                      <w:szCs w:val="28"/>
                    </w:rPr>
                  </w:pPr>
                  <w:r w:rsidRPr="00D378AE">
                    <w:rPr>
                      <w:rFonts w:eastAsia="MS Mincho"/>
                      <w:sz w:val="28"/>
                      <w:szCs w:val="28"/>
                    </w:rPr>
                    <w:t xml:space="preserve">Сведения об участнике, а также о лицах, выступающих на стороне участника </w:t>
                  </w:r>
                </w:p>
                <w:p w:rsidR="00C12306" w:rsidRPr="00D378AE" w:rsidRDefault="00C12306" w:rsidP="00A85484">
                  <w:pPr>
                    <w:rPr>
                      <w:rFonts w:eastAsia="MS Mincho"/>
                      <w:sz w:val="28"/>
                      <w:szCs w:val="28"/>
                    </w:rPr>
                  </w:pPr>
                  <w:r w:rsidRPr="00D378AE">
                    <w:rPr>
                      <w:rFonts w:eastAsia="MS Mincho"/>
                      <w:i/>
                      <w:sz w:val="28"/>
                      <w:szCs w:val="28"/>
                      <w:u w:val="single"/>
                    </w:rPr>
                    <w:t>Если на стороне участника выступают несколько лиц, сведения указываются в отношении каждого лица, выступающего на стороне участника</w:t>
                  </w:r>
                </w:p>
              </w:tc>
              <w:tc>
                <w:tcPr>
                  <w:tcW w:w="10773" w:type="dxa"/>
                </w:tcPr>
                <w:p w:rsidR="00C12306" w:rsidRPr="00D378AE" w:rsidRDefault="00C12306" w:rsidP="00A85484">
                  <w:pPr>
                    <w:rPr>
                      <w:rFonts w:eastAsia="MS Mincho"/>
                      <w:sz w:val="28"/>
                      <w:szCs w:val="28"/>
                    </w:rPr>
                  </w:pPr>
                  <w:r w:rsidRPr="00D378AE">
                    <w:rPr>
                      <w:sz w:val="28"/>
                      <w:szCs w:val="28"/>
                    </w:rPr>
                    <w:t>Наименование участника: ______________________</w:t>
                  </w:r>
                  <w:r w:rsidRPr="00D378AE">
                    <w:rPr>
                      <w:rFonts w:eastAsia="MS Mincho"/>
                      <w:sz w:val="28"/>
                      <w:szCs w:val="28"/>
                    </w:rPr>
                    <w:t xml:space="preserve"> ИНН: ________________________</w:t>
                  </w:r>
                </w:p>
                <w:p w:rsidR="00C12306" w:rsidRPr="00D378AE" w:rsidRDefault="00C12306" w:rsidP="00A85484">
                  <w:pPr>
                    <w:rPr>
                      <w:sz w:val="28"/>
                      <w:szCs w:val="28"/>
                    </w:rPr>
                  </w:pPr>
                  <w:r w:rsidRPr="00D378AE">
                    <w:rPr>
                      <w:sz w:val="28"/>
                      <w:szCs w:val="28"/>
                    </w:rPr>
                    <w:t>Адрес: ___</w:t>
                  </w:r>
                  <w:r>
                    <w:rPr>
                      <w:sz w:val="28"/>
                      <w:szCs w:val="28"/>
                    </w:rPr>
                    <w:t>_______________________</w:t>
                  </w:r>
                  <w:r w:rsidRPr="00D378AE">
                    <w:rPr>
                      <w:sz w:val="28"/>
                      <w:szCs w:val="28"/>
                    </w:rPr>
                    <w:t xml:space="preserve"> Фактическое местонахождение</w:t>
                  </w:r>
                  <w:r>
                    <w:rPr>
                      <w:sz w:val="28"/>
                      <w:szCs w:val="28"/>
                    </w:rPr>
                    <w:t>: _____________</w:t>
                  </w:r>
                </w:p>
                <w:p w:rsidR="00C12306" w:rsidRPr="00D378AE" w:rsidRDefault="00C12306" w:rsidP="00A85484">
                  <w:pPr>
                    <w:rPr>
                      <w:sz w:val="28"/>
                      <w:szCs w:val="28"/>
                    </w:rPr>
                  </w:pPr>
                  <w:r w:rsidRPr="00D378AE">
                    <w:rPr>
                      <w:sz w:val="28"/>
                      <w:szCs w:val="28"/>
                    </w:rPr>
                    <w:t>Адрес электронной почты: ________________ Телефон: _______________________</w:t>
                  </w:r>
                </w:p>
                <w:p w:rsidR="00C12306" w:rsidRPr="00D378AE" w:rsidRDefault="00C12306" w:rsidP="00A85484">
                  <w:pPr>
                    <w:rPr>
                      <w:i/>
                      <w:sz w:val="28"/>
                      <w:szCs w:val="28"/>
                    </w:rPr>
                  </w:pPr>
                  <w:r w:rsidRPr="00D378AE">
                    <w:rPr>
                      <w:sz w:val="28"/>
                      <w:szCs w:val="28"/>
                    </w:rPr>
                    <w:t xml:space="preserve">Контактные данные лица, ответственного за предоставление обеспечения исполнения договора </w:t>
                  </w:r>
                  <w:r w:rsidRPr="00D378AE">
                    <w:rPr>
                      <w:i/>
                      <w:sz w:val="28"/>
                      <w:szCs w:val="28"/>
                    </w:rPr>
                    <w:t xml:space="preserve">(заполняется в случае, если требование об обеспечении исполнения договора установлено в документации и участник предоставляет обеспечение в форме </w:t>
                  </w:r>
                  <w:r>
                    <w:rPr>
                      <w:i/>
                      <w:sz w:val="28"/>
                      <w:szCs w:val="28"/>
                    </w:rPr>
                    <w:t>банковской</w:t>
                  </w:r>
                  <w:r w:rsidRPr="00D378AE">
                    <w:rPr>
                      <w:i/>
                      <w:sz w:val="28"/>
                      <w:szCs w:val="28"/>
                    </w:rPr>
                    <w:t xml:space="preserve"> гарантии) _____________________________________</w:t>
                  </w:r>
                </w:p>
                <w:p w:rsidR="00C12306" w:rsidRPr="00D378AE" w:rsidRDefault="00C12306" w:rsidP="00A85484">
                  <w:pPr>
                    <w:rPr>
                      <w:rFonts w:eastAsia="MS Mincho"/>
                      <w:sz w:val="28"/>
                      <w:szCs w:val="28"/>
                    </w:rPr>
                  </w:pPr>
                  <w:r w:rsidRPr="00D378AE">
                    <w:rPr>
                      <w:rFonts w:eastAsia="MS Mincho"/>
                      <w:sz w:val="28"/>
                      <w:szCs w:val="28"/>
                    </w:rPr>
                    <w:t xml:space="preserve">Категория субъекта малого и среднего предпринимательства </w:t>
                  </w:r>
                  <w:r w:rsidRPr="00D378AE">
                    <w:rPr>
                      <w:rFonts w:eastAsia="MS Mincho"/>
                      <w:i/>
                      <w:sz w:val="28"/>
                      <w:szCs w:val="28"/>
                    </w:rPr>
                    <w:t>(выбрать вариант)</w:t>
                  </w:r>
                </w:p>
                <w:p w:rsidR="00C12306" w:rsidRPr="00D378AE" w:rsidRDefault="00561B9D" w:rsidP="00A85484">
                  <w:pPr>
                    <w:rPr>
                      <w:rFonts w:eastAsia="MS Mincho"/>
                      <w:sz w:val="28"/>
                      <w:szCs w:val="28"/>
                    </w:rPr>
                  </w:pPr>
                  <w:r w:rsidRPr="00D378AE">
                    <w:rPr>
                      <w:rFonts w:eastAsia="MS Mincho"/>
                      <w:sz w:val="28"/>
                      <w:szCs w:val="28"/>
                    </w:rPr>
                    <w:fldChar w:fldCharType="begin">
                      <w:ffData>
                        <w:name w:val="Флажок1"/>
                        <w:enabled/>
                        <w:calcOnExit w:val="0"/>
                        <w:checkBox>
                          <w:sizeAuto/>
                          <w:default w:val="0"/>
                        </w:checkBox>
                      </w:ffData>
                    </w:fldChar>
                  </w:r>
                  <w:r w:rsidR="00C12306" w:rsidRPr="00D378AE">
                    <w:rPr>
                      <w:rFonts w:eastAsia="MS Mincho"/>
                      <w:sz w:val="28"/>
                      <w:szCs w:val="28"/>
                    </w:rPr>
                    <w:instrText xml:space="preserve"> FORMCHECKBOX </w:instrText>
                  </w:r>
                  <w:r>
                    <w:rPr>
                      <w:rFonts w:eastAsia="MS Mincho"/>
                      <w:sz w:val="28"/>
                      <w:szCs w:val="28"/>
                    </w:rPr>
                  </w:r>
                  <w:r>
                    <w:rPr>
                      <w:rFonts w:eastAsia="MS Mincho"/>
                      <w:sz w:val="28"/>
                      <w:szCs w:val="28"/>
                    </w:rPr>
                    <w:fldChar w:fldCharType="separate"/>
                  </w:r>
                  <w:r w:rsidRPr="00D378AE">
                    <w:rPr>
                      <w:rFonts w:eastAsia="MS Mincho"/>
                      <w:sz w:val="28"/>
                      <w:szCs w:val="28"/>
                    </w:rPr>
                    <w:fldChar w:fldCharType="end"/>
                  </w:r>
                  <w:r w:rsidR="00C12306" w:rsidRPr="00D378AE">
                    <w:rPr>
                      <w:rFonts w:eastAsia="MS Mincho"/>
                      <w:sz w:val="28"/>
                      <w:szCs w:val="28"/>
                    </w:rPr>
                    <w:t xml:space="preserve"> </w:t>
                  </w:r>
                  <w:proofErr w:type="spellStart"/>
                  <w:r w:rsidR="00C12306" w:rsidRPr="00D378AE">
                    <w:rPr>
                      <w:rFonts w:eastAsia="MS Mincho"/>
                      <w:sz w:val="28"/>
                      <w:szCs w:val="28"/>
                    </w:rPr>
                    <w:t>Микропредприятие</w:t>
                  </w:r>
                  <w:proofErr w:type="spellEnd"/>
                </w:p>
                <w:p w:rsidR="00C12306" w:rsidRPr="00D378AE" w:rsidRDefault="00561B9D" w:rsidP="00A85484">
                  <w:pPr>
                    <w:rPr>
                      <w:rFonts w:eastAsia="MS Mincho"/>
                      <w:sz w:val="28"/>
                      <w:szCs w:val="28"/>
                    </w:rPr>
                  </w:pPr>
                  <w:r w:rsidRPr="00D378AE">
                    <w:rPr>
                      <w:rFonts w:eastAsia="MS Mincho"/>
                      <w:sz w:val="28"/>
                      <w:szCs w:val="28"/>
                    </w:rPr>
                    <w:fldChar w:fldCharType="begin">
                      <w:ffData>
                        <w:name w:val="Флажок2"/>
                        <w:enabled/>
                        <w:calcOnExit w:val="0"/>
                        <w:checkBox>
                          <w:sizeAuto/>
                          <w:default w:val="0"/>
                        </w:checkBox>
                      </w:ffData>
                    </w:fldChar>
                  </w:r>
                  <w:r w:rsidR="00C12306" w:rsidRPr="00D378AE">
                    <w:rPr>
                      <w:rFonts w:eastAsia="MS Mincho"/>
                      <w:sz w:val="28"/>
                      <w:szCs w:val="28"/>
                    </w:rPr>
                    <w:instrText xml:space="preserve"> FORMCHECKBOX </w:instrText>
                  </w:r>
                  <w:r>
                    <w:rPr>
                      <w:rFonts w:eastAsia="MS Mincho"/>
                      <w:sz w:val="28"/>
                      <w:szCs w:val="28"/>
                    </w:rPr>
                  </w:r>
                  <w:r>
                    <w:rPr>
                      <w:rFonts w:eastAsia="MS Mincho"/>
                      <w:sz w:val="28"/>
                      <w:szCs w:val="28"/>
                    </w:rPr>
                    <w:fldChar w:fldCharType="separate"/>
                  </w:r>
                  <w:r w:rsidRPr="00D378AE">
                    <w:rPr>
                      <w:rFonts w:eastAsia="MS Mincho"/>
                      <w:sz w:val="28"/>
                      <w:szCs w:val="28"/>
                    </w:rPr>
                    <w:fldChar w:fldCharType="end"/>
                  </w:r>
                  <w:r w:rsidR="00C12306" w:rsidRPr="00D378AE">
                    <w:rPr>
                      <w:rFonts w:eastAsia="MS Mincho"/>
                      <w:sz w:val="28"/>
                      <w:szCs w:val="28"/>
                    </w:rPr>
                    <w:t xml:space="preserve"> Малое предприятие</w:t>
                  </w:r>
                </w:p>
                <w:p w:rsidR="00C12306" w:rsidRPr="00D378AE" w:rsidRDefault="00561B9D" w:rsidP="00A85484">
                  <w:pPr>
                    <w:rPr>
                      <w:rFonts w:eastAsia="MS Mincho"/>
                      <w:sz w:val="28"/>
                      <w:szCs w:val="28"/>
                    </w:rPr>
                  </w:pPr>
                  <w:r w:rsidRPr="00D378AE">
                    <w:rPr>
                      <w:rFonts w:eastAsia="MS Mincho"/>
                      <w:sz w:val="28"/>
                      <w:szCs w:val="28"/>
                    </w:rPr>
                    <w:fldChar w:fldCharType="begin">
                      <w:ffData>
                        <w:name w:val="Флажок3"/>
                        <w:enabled/>
                        <w:calcOnExit w:val="0"/>
                        <w:checkBox>
                          <w:sizeAuto/>
                          <w:default w:val="0"/>
                        </w:checkBox>
                      </w:ffData>
                    </w:fldChar>
                  </w:r>
                  <w:r w:rsidR="00C12306" w:rsidRPr="00D378AE">
                    <w:rPr>
                      <w:rFonts w:eastAsia="MS Mincho"/>
                      <w:sz w:val="28"/>
                      <w:szCs w:val="28"/>
                    </w:rPr>
                    <w:instrText xml:space="preserve"> FORMCHECKBOX </w:instrText>
                  </w:r>
                  <w:r>
                    <w:rPr>
                      <w:rFonts w:eastAsia="MS Mincho"/>
                      <w:sz w:val="28"/>
                      <w:szCs w:val="28"/>
                    </w:rPr>
                  </w:r>
                  <w:r>
                    <w:rPr>
                      <w:rFonts w:eastAsia="MS Mincho"/>
                      <w:sz w:val="28"/>
                      <w:szCs w:val="28"/>
                    </w:rPr>
                    <w:fldChar w:fldCharType="separate"/>
                  </w:r>
                  <w:r w:rsidRPr="00D378AE">
                    <w:rPr>
                      <w:rFonts w:eastAsia="MS Mincho"/>
                      <w:sz w:val="28"/>
                      <w:szCs w:val="28"/>
                    </w:rPr>
                    <w:fldChar w:fldCharType="end"/>
                  </w:r>
                  <w:r w:rsidR="00C12306" w:rsidRPr="00D378AE">
                    <w:rPr>
                      <w:rFonts w:eastAsia="MS Mincho"/>
                      <w:sz w:val="28"/>
                      <w:szCs w:val="28"/>
                    </w:rPr>
                    <w:t xml:space="preserve"> Среднее предприятие</w:t>
                  </w:r>
                </w:p>
                <w:p w:rsidR="00C12306" w:rsidRPr="00D378AE" w:rsidRDefault="00561B9D" w:rsidP="00A85484">
                  <w:pPr>
                    <w:rPr>
                      <w:rFonts w:eastAsia="MS Mincho"/>
                      <w:sz w:val="28"/>
                      <w:szCs w:val="28"/>
                    </w:rPr>
                  </w:pPr>
                  <w:r w:rsidRPr="00D378AE">
                    <w:rPr>
                      <w:rFonts w:eastAsia="MS Mincho"/>
                      <w:sz w:val="28"/>
                      <w:szCs w:val="28"/>
                    </w:rPr>
                    <w:fldChar w:fldCharType="begin">
                      <w:ffData>
                        <w:name w:val="Флажок4"/>
                        <w:enabled/>
                        <w:calcOnExit w:val="0"/>
                        <w:checkBox>
                          <w:sizeAuto/>
                          <w:default w:val="0"/>
                        </w:checkBox>
                      </w:ffData>
                    </w:fldChar>
                  </w:r>
                  <w:r w:rsidR="00C12306" w:rsidRPr="00D378AE">
                    <w:rPr>
                      <w:rFonts w:eastAsia="MS Mincho"/>
                      <w:sz w:val="28"/>
                      <w:szCs w:val="28"/>
                    </w:rPr>
                    <w:instrText xml:space="preserve"> FORMCHECKBOX </w:instrText>
                  </w:r>
                  <w:r>
                    <w:rPr>
                      <w:rFonts w:eastAsia="MS Mincho"/>
                      <w:sz w:val="28"/>
                      <w:szCs w:val="28"/>
                    </w:rPr>
                  </w:r>
                  <w:r>
                    <w:rPr>
                      <w:rFonts w:eastAsia="MS Mincho"/>
                      <w:sz w:val="28"/>
                      <w:szCs w:val="28"/>
                    </w:rPr>
                    <w:fldChar w:fldCharType="separate"/>
                  </w:r>
                  <w:r w:rsidRPr="00D378AE">
                    <w:rPr>
                      <w:rFonts w:eastAsia="MS Mincho"/>
                      <w:sz w:val="28"/>
                      <w:szCs w:val="28"/>
                    </w:rPr>
                    <w:fldChar w:fldCharType="end"/>
                  </w:r>
                  <w:r w:rsidR="00C12306" w:rsidRPr="00D378AE">
                    <w:rPr>
                      <w:rFonts w:eastAsia="MS Mincho"/>
                      <w:sz w:val="28"/>
                      <w:szCs w:val="28"/>
                    </w:rPr>
                    <w:t xml:space="preserve"> Не является субъектом малого и среднего предпринимательства</w:t>
                  </w:r>
                </w:p>
              </w:tc>
            </w:tr>
            <w:tr w:rsidR="00C12306" w:rsidRPr="00D378AE" w:rsidTr="00A85484">
              <w:trPr>
                <w:jc w:val="center"/>
              </w:trPr>
              <w:tc>
                <w:tcPr>
                  <w:tcW w:w="710" w:type="dxa"/>
                </w:tcPr>
                <w:p w:rsidR="00C12306" w:rsidRPr="00D378AE" w:rsidRDefault="00C12306" w:rsidP="00A85484">
                  <w:pPr>
                    <w:jc w:val="both"/>
                    <w:rPr>
                      <w:rFonts w:eastAsia="MS Mincho"/>
                      <w:sz w:val="28"/>
                      <w:szCs w:val="28"/>
                    </w:rPr>
                  </w:pPr>
                </w:p>
              </w:tc>
              <w:tc>
                <w:tcPr>
                  <w:tcW w:w="3827" w:type="dxa"/>
                </w:tcPr>
                <w:p w:rsidR="00C12306" w:rsidRPr="00D378AE" w:rsidRDefault="00C12306" w:rsidP="00A85484">
                  <w:pPr>
                    <w:jc w:val="both"/>
                    <w:rPr>
                      <w:rFonts w:eastAsia="MS Mincho"/>
                      <w:i/>
                      <w:sz w:val="28"/>
                      <w:szCs w:val="28"/>
                    </w:rPr>
                  </w:pPr>
                  <w:r w:rsidRPr="00D378AE">
                    <w:rPr>
                      <w:rFonts w:eastAsia="MS Mincho"/>
                      <w:i/>
                      <w:sz w:val="28"/>
                      <w:szCs w:val="28"/>
                    </w:rPr>
                    <w:t>Указать сведения в отношении каждого лица, выступающего на стороне участника</w:t>
                  </w:r>
                </w:p>
              </w:tc>
              <w:tc>
                <w:tcPr>
                  <w:tcW w:w="10773" w:type="dxa"/>
                </w:tcPr>
                <w:p w:rsidR="00C12306" w:rsidRDefault="00C12306" w:rsidP="00A85484">
                  <w:pPr>
                    <w:jc w:val="both"/>
                    <w:rPr>
                      <w:rFonts w:eastAsia="MS Mincho"/>
                      <w:i/>
                      <w:sz w:val="28"/>
                      <w:szCs w:val="28"/>
                    </w:rPr>
                  </w:pPr>
                  <w:r w:rsidRPr="00D378AE">
                    <w:rPr>
                      <w:sz w:val="28"/>
                      <w:szCs w:val="28"/>
                    </w:rPr>
                    <w:t xml:space="preserve">Наименование лица, выступающего на стороне участника ____________________________ </w:t>
                  </w:r>
                  <w:r w:rsidRPr="00D378AE">
                    <w:rPr>
                      <w:rFonts w:eastAsia="MS Mincho"/>
                      <w:sz w:val="28"/>
                      <w:szCs w:val="28"/>
                    </w:rPr>
                    <w:t xml:space="preserve">ИНН: ________________________________ </w:t>
                  </w:r>
                </w:p>
                <w:p w:rsidR="00C12306" w:rsidRPr="00D378AE" w:rsidRDefault="00C12306" w:rsidP="00A85484">
                  <w:pPr>
                    <w:jc w:val="both"/>
                    <w:rPr>
                      <w:sz w:val="28"/>
                      <w:szCs w:val="28"/>
                    </w:rPr>
                  </w:pPr>
                  <w:r w:rsidRPr="00D378AE">
                    <w:rPr>
                      <w:sz w:val="28"/>
                      <w:szCs w:val="28"/>
                    </w:rPr>
                    <w:t xml:space="preserve">Адрес: </w:t>
                  </w:r>
                  <w:r>
                    <w:rPr>
                      <w:sz w:val="28"/>
                      <w:szCs w:val="28"/>
                    </w:rPr>
                    <w:t xml:space="preserve">_______________________ </w:t>
                  </w:r>
                  <w:r w:rsidRPr="00D378AE">
                    <w:rPr>
                      <w:sz w:val="28"/>
                      <w:szCs w:val="28"/>
                    </w:rPr>
                    <w:t>Фактическое местонахождение: ________</w:t>
                  </w:r>
                  <w:r>
                    <w:rPr>
                      <w:sz w:val="28"/>
                      <w:szCs w:val="28"/>
                    </w:rPr>
                    <w:t>________</w:t>
                  </w:r>
                  <w:r w:rsidRPr="00D378AE">
                    <w:rPr>
                      <w:sz w:val="28"/>
                      <w:szCs w:val="28"/>
                    </w:rPr>
                    <w:t xml:space="preserve"> Телеф</w:t>
                  </w:r>
                  <w:r>
                    <w:rPr>
                      <w:sz w:val="28"/>
                      <w:szCs w:val="28"/>
                    </w:rPr>
                    <w:t>он: ___________________________</w:t>
                  </w:r>
                  <w:r w:rsidRPr="00D378AE">
                    <w:rPr>
                      <w:sz w:val="28"/>
                      <w:szCs w:val="28"/>
                    </w:rPr>
                    <w:t xml:space="preserve"> Адрес электронной почты: ________________</w:t>
                  </w:r>
                </w:p>
                <w:p w:rsidR="00C12306" w:rsidRPr="00D378AE" w:rsidRDefault="00C12306" w:rsidP="00A85484">
                  <w:pPr>
                    <w:jc w:val="both"/>
                    <w:rPr>
                      <w:rFonts w:eastAsia="MS Mincho"/>
                      <w:sz w:val="28"/>
                      <w:szCs w:val="28"/>
                    </w:rPr>
                  </w:pPr>
                  <w:r w:rsidRPr="00D378AE">
                    <w:rPr>
                      <w:rFonts w:eastAsia="MS Mincho"/>
                      <w:sz w:val="28"/>
                      <w:szCs w:val="28"/>
                    </w:rPr>
                    <w:t xml:space="preserve">Категория субъекта малого и среднего предпринимательства </w:t>
                  </w:r>
                  <w:r w:rsidRPr="00D378AE">
                    <w:rPr>
                      <w:rFonts w:eastAsia="MS Mincho"/>
                      <w:i/>
                      <w:sz w:val="28"/>
                      <w:szCs w:val="28"/>
                    </w:rPr>
                    <w:t>(выбрать вариант)</w:t>
                  </w:r>
                </w:p>
                <w:p w:rsidR="00C12306" w:rsidRPr="00D378AE" w:rsidRDefault="00561B9D" w:rsidP="00A85484">
                  <w:pPr>
                    <w:jc w:val="both"/>
                    <w:rPr>
                      <w:rFonts w:eastAsia="MS Mincho"/>
                      <w:sz w:val="28"/>
                      <w:szCs w:val="28"/>
                    </w:rPr>
                  </w:pPr>
                  <w:r w:rsidRPr="00D378AE">
                    <w:rPr>
                      <w:rFonts w:eastAsia="MS Mincho"/>
                      <w:sz w:val="28"/>
                      <w:szCs w:val="28"/>
                    </w:rPr>
                    <w:lastRenderedPageBreak/>
                    <w:fldChar w:fldCharType="begin">
                      <w:ffData>
                        <w:name w:val="Флажок1"/>
                        <w:enabled/>
                        <w:calcOnExit w:val="0"/>
                        <w:checkBox>
                          <w:sizeAuto/>
                          <w:default w:val="0"/>
                        </w:checkBox>
                      </w:ffData>
                    </w:fldChar>
                  </w:r>
                  <w:r w:rsidR="00C12306" w:rsidRPr="00D378AE">
                    <w:rPr>
                      <w:rFonts w:eastAsia="MS Mincho"/>
                      <w:sz w:val="28"/>
                      <w:szCs w:val="28"/>
                    </w:rPr>
                    <w:instrText xml:space="preserve"> FORMCHECKBOX </w:instrText>
                  </w:r>
                  <w:r>
                    <w:rPr>
                      <w:rFonts w:eastAsia="MS Mincho"/>
                      <w:sz w:val="28"/>
                      <w:szCs w:val="28"/>
                    </w:rPr>
                  </w:r>
                  <w:r>
                    <w:rPr>
                      <w:rFonts w:eastAsia="MS Mincho"/>
                      <w:sz w:val="28"/>
                      <w:szCs w:val="28"/>
                    </w:rPr>
                    <w:fldChar w:fldCharType="separate"/>
                  </w:r>
                  <w:r w:rsidRPr="00D378AE">
                    <w:rPr>
                      <w:rFonts w:eastAsia="MS Mincho"/>
                      <w:sz w:val="28"/>
                      <w:szCs w:val="28"/>
                    </w:rPr>
                    <w:fldChar w:fldCharType="end"/>
                  </w:r>
                  <w:r w:rsidR="00C12306" w:rsidRPr="00D378AE">
                    <w:rPr>
                      <w:rFonts w:eastAsia="MS Mincho"/>
                      <w:sz w:val="28"/>
                      <w:szCs w:val="28"/>
                    </w:rPr>
                    <w:t xml:space="preserve"> </w:t>
                  </w:r>
                  <w:proofErr w:type="spellStart"/>
                  <w:r w:rsidR="00C12306" w:rsidRPr="00D378AE">
                    <w:rPr>
                      <w:rFonts w:eastAsia="MS Mincho"/>
                      <w:sz w:val="28"/>
                      <w:szCs w:val="28"/>
                    </w:rPr>
                    <w:t>Микропредприятие</w:t>
                  </w:r>
                  <w:proofErr w:type="spellEnd"/>
                </w:p>
                <w:p w:rsidR="00C12306" w:rsidRPr="00D378AE" w:rsidRDefault="00561B9D" w:rsidP="00A85484">
                  <w:pPr>
                    <w:jc w:val="both"/>
                    <w:rPr>
                      <w:rFonts w:eastAsia="MS Mincho"/>
                      <w:sz w:val="28"/>
                      <w:szCs w:val="28"/>
                    </w:rPr>
                  </w:pPr>
                  <w:r w:rsidRPr="00D378AE">
                    <w:rPr>
                      <w:rFonts w:eastAsia="MS Mincho"/>
                      <w:sz w:val="28"/>
                      <w:szCs w:val="28"/>
                    </w:rPr>
                    <w:fldChar w:fldCharType="begin">
                      <w:ffData>
                        <w:name w:val="Флажок2"/>
                        <w:enabled/>
                        <w:calcOnExit w:val="0"/>
                        <w:checkBox>
                          <w:sizeAuto/>
                          <w:default w:val="0"/>
                        </w:checkBox>
                      </w:ffData>
                    </w:fldChar>
                  </w:r>
                  <w:r w:rsidR="00C12306" w:rsidRPr="00D378AE">
                    <w:rPr>
                      <w:rFonts w:eastAsia="MS Mincho"/>
                      <w:sz w:val="28"/>
                      <w:szCs w:val="28"/>
                    </w:rPr>
                    <w:instrText xml:space="preserve"> FORMCHECKBOX </w:instrText>
                  </w:r>
                  <w:r>
                    <w:rPr>
                      <w:rFonts w:eastAsia="MS Mincho"/>
                      <w:sz w:val="28"/>
                      <w:szCs w:val="28"/>
                    </w:rPr>
                  </w:r>
                  <w:r>
                    <w:rPr>
                      <w:rFonts w:eastAsia="MS Mincho"/>
                      <w:sz w:val="28"/>
                      <w:szCs w:val="28"/>
                    </w:rPr>
                    <w:fldChar w:fldCharType="separate"/>
                  </w:r>
                  <w:r w:rsidRPr="00D378AE">
                    <w:rPr>
                      <w:rFonts w:eastAsia="MS Mincho"/>
                      <w:sz w:val="28"/>
                      <w:szCs w:val="28"/>
                    </w:rPr>
                    <w:fldChar w:fldCharType="end"/>
                  </w:r>
                  <w:r w:rsidR="00C12306" w:rsidRPr="00D378AE">
                    <w:rPr>
                      <w:rFonts w:eastAsia="MS Mincho"/>
                      <w:sz w:val="28"/>
                      <w:szCs w:val="28"/>
                    </w:rPr>
                    <w:t xml:space="preserve"> Малое предприятие</w:t>
                  </w:r>
                </w:p>
                <w:p w:rsidR="00C12306" w:rsidRPr="00D378AE" w:rsidRDefault="00561B9D" w:rsidP="00A85484">
                  <w:pPr>
                    <w:jc w:val="both"/>
                    <w:rPr>
                      <w:rFonts w:eastAsia="MS Mincho"/>
                      <w:sz w:val="28"/>
                      <w:szCs w:val="28"/>
                    </w:rPr>
                  </w:pPr>
                  <w:r w:rsidRPr="00D378AE">
                    <w:rPr>
                      <w:rFonts w:eastAsia="MS Mincho"/>
                      <w:sz w:val="28"/>
                      <w:szCs w:val="28"/>
                    </w:rPr>
                    <w:fldChar w:fldCharType="begin">
                      <w:ffData>
                        <w:name w:val="Флажок3"/>
                        <w:enabled/>
                        <w:calcOnExit w:val="0"/>
                        <w:checkBox>
                          <w:sizeAuto/>
                          <w:default w:val="0"/>
                        </w:checkBox>
                      </w:ffData>
                    </w:fldChar>
                  </w:r>
                  <w:r w:rsidR="00C12306" w:rsidRPr="00D378AE">
                    <w:rPr>
                      <w:rFonts w:eastAsia="MS Mincho"/>
                      <w:sz w:val="28"/>
                      <w:szCs w:val="28"/>
                    </w:rPr>
                    <w:instrText xml:space="preserve"> FORMCHECKBOX </w:instrText>
                  </w:r>
                  <w:r>
                    <w:rPr>
                      <w:rFonts w:eastAsia="MS Mincho"/>
                      <w:sz w:val="28"/>
                      <w:szCs w:val="28"/>
                    </w:rPr>
                  </w:r>
                  <w:r>
                    <w:rPr>
                      <w:rFonts w:eastAsia="MS Mincho"/>
                      <w:sz w:val="28"/>
                      <w:szCs w:val="28"/>
                    </w:rPr>
                    <w:fldChar w:fldCharType="separate"/>
                  </w:r>
                  <w:r w:rsidRPr="00D378AE">
                    <w:rPr>
                      <w:rFonts w:eastAsia="MS Mincho"/>
                      <w:sz w:val="28"/>
                      <w:szCs w:val="28"/>
                    </w:rPr>
                    <w:fldChar w:fldCharType="end"/>
                  </w:r>
                  <w:r w:rsidR="00C12306" w:rsidRPr="00D378AE">
                    <w:rPr>
                      <w:rFonts w:eastAsia="MS Mincho"/>
                      <w:sz w:val="28"/>
                      <w:szCs w:val="28"/>
                    </w:rPr>
                    <w:t xml:space="preserve"> Среднее предприятие</w:t>
                  </w:r>
                </w:p>
                <w:p w:rsidR="00C12306" w:rsidRPr="00D378AE" w:rsidRDefault="00561B9D" w:rsidP="00A85484">
                  <w:pPr>
                    <w:jc w:val="both"/>
                    <w:rPr>
                      <w:rFonts w:eastAsia="MS Mincho"/>
                      <w:sz w:val="28"/>
                      <w:szCs w:val="28"/>
                    </w:rPr>
                  </w:pPr>
                  <w:r w:rsidRPr="00D378AE">
                    <w:rPr>
                      <w:rFonts w:eastAsia="MS Mincho"/>
                      <w:sz w:val="28"/>
                      <w:szCs w:val="28"/>
                    </w:rPr>
                    <w:fldChar w:fldCharType="begin">
                      <w:ffData>
                        <w:name w:val="Флажок4"/>
                        <w:enabled/>
                        <w:calcOnExit w:val="0"/>
                        <w:checkBox>
                          <w:sizeAuto/>
                          <w:default w:val="0"/>
                        </w:checkBox>
                      </w:ffData>
                    </w:fldChar>
                  </w:r>
                  <w:r w:rsidR="00C12306" w:rsidRPr="00D378AE">
                    <w:rPr>
                      <w:rFonts w:eastAsia="MS Mincho"/>
                      <w:sz w:val="28"/>
                      <w:szCs w:val="28"/>
                    </w:rPr>
                    <w:instrText xml:space="preserve"> FORMCHECKBOX </w:instrText>
                  </w:r>
                  <w:r>
                    <w:rPr>
                      <w:rFonts w:eastAsia="MS Mincho"/>
                      <w:sz w:val="28"/>
                      <w:szCs w:val="28"/>
                    </w:rPr>
                  </w:r>
                  <w:r>
                    <w:rPr>
                      <w:rFonts w:eastAsia="MS Mincho"/>
                      <w:sz w:val="28"/>
                      <w:szCs w:val="28"/>
                    </w:rPr>
                    <w:fldChar w:fldCharType="separate"/>
                  </w:r>
                  <w:r w:rsidRPr="00D378AE">
                    <w:rPr>
                      <w:rFonts w:eastAsia="MS Mincho"/>
                      <w:sz w:val="28"/>
                      <w:szCs w:val="28"/>
                    </w:rPr>
                    <w:fldChar w:fldCharType="end"/>
                  </w:r>
                  <w:r w:rsidR="00C12306" w:rsidRPr="00D378AE">
                    <w:rPr>
                      <w:rFonts w:eastAsia="MS Mincho"/>
                      <w:sz w:val="28"/>
                      <w:szCs w:val="28"/>
                    </w:rPr>
                    <w:t xml:space="preserve"> Не является субъектом малого и среднего предпринимательства</w:t>
                  </w:r>
                </w:p>
              </w:tc>
            </w:tr>
          </w:tbl>
          <w:p w:rsidR="00B95F82" w:rsidRDefault="00B95F82" w:rsidP="00B95F82">
            <w:pPr>
              <w:rPr>
                <w:rFonts w:eastAsia="MS Mincho"/>
              </w:rPr>
            </w:pPr>
          </w:p>
          <w:p w:rsidR="00C12306" w:rsidRDefault="00C12306" w:rsidP="00C12306">
            <w:pPr>
              <w:pStyle w:val="11"/>
              <w:ind w:firstLine="708"/>
              <w:rPr>
                <w:szCs w:val="28"/>
              </w:rPr>
            </w:pPr>
            <w:r>
              <w:rPr>
                <w:szCs w:val="28"/>
              </w:rPr>
              <w:t>У</w:t>
            </w:r>
            <w:r w:rsidRPr="00DA5DA3">
              <w:rPr>
                <w:szCs w:val="28"/>
              </w:rPr>
              <w:t xml:space="preserve">частник </w:t>
            </w:r>
            <w:r>
              <w:rPr>
                <w:szCs w:val="28"/>
              </w:rPr>
              <w:t>подтверждает, что:</w:t>
            </w:r>
          </w:p>
          <w:p w:rsidR="00C12306" w:rsidRDefault="00C12306" w:rsidP="00C12306">
            <w:pPr>
              <w:pStyle w:val="11"/>
              <w:numPr>
                <w:ilvl w:val="0"/>
                <w:numId w:val="16"/>
              </w:numPr>
              <w:ind w:left="0" w:firstLine="708"/>
              <w:rPr>
                <w:szCs w:val="28"/>
              </w:rPr>
            </w:pPr>
            <w:r>
              <w:rPr>
                <w:szCs w:val="28"/>
              </w:rPr>
              <w:t>О</w:t>
            </w:r>
            <w:r w:rsidRPr="00DA5DA3">
              <w:rPr>
                <w:szCs w:val="28"/>
              </w:rPr>
              <w:t>знакомился с условиями документации</w:t>
            </w:r>
            <w:r>
              <w:rPr>
                <w:szCs w:val="28"/>
              </w:rPr>
              <w:t xml:space="preserve"> о закупке</w:t>
            </w:r>
            <w:r w:rsidRPr="00DA5DA3">
              <w:rPr>
                <w:szCs w:val="28"/>
              </w:rPr>
              <w:t xml:space="preserve">, с ними </w:t>
            </w:r>
            <w:proofErr w:type="gramStart"/>
            <w:r w:rsidRPr="00DA5DA3">
              <w:rPr>
                <w:szCs w:val="28"/>
              </w:rPr>
              <w:t>согласен</w:t>
            </w:r>
            <w:proofErr w:type="gramEnd"/>
            <w:r w:rsidRPr="00DA5DA3">
              <w:rPr>
                <w:szCs w:val="28"/>
              </w:rPr>
              <w:t xml:space="preserve"> и возражений не имеет.</w:t>
            </w:r>
          </w:p>
          <w:p w:rsidR="00C12306" w:rsidRDefault="00C12306" w:rsidP="00C12306">
            <w:pPr>
              <w:pStyle w:val="11"/>
              <w:numPr>
                <w:ilvl w:val="0"/>
                <w:numId w:val="16"/>
              </w:numPr>
              <w:ind w:left="0" w:firstLine="708"/>
              <w:rPr>
                <w:szCs w:val="28"/>
              </w:rPr>
            </w:pPr>
            <w:r w:rsidRPr="00D378AE">
              <w:rPr>
                <w:szCs w:val="28"/>
              </w:rPr>
              <w:t>Сделанные заявления и сведения, представленные в настоящей заявке, являются полными, точными и верными. Участник подтверждает и гарантирует подлинность всех документов, представленных в составе заявки на участие в закупке</w:t>
            </w:r>
            <w:r>
              <w:rPr>
                <w:szCs w:val="28"/>
              </w:rPr>
              <w:t>.</w:t>
            </w:r>
          </w:p>
          <w:p w:rsidR="00C12306" w:rsidRPr="00DA5DA3" w:rsidRDefault="00C12306" w:rsidP="00C12306">
            <w:pPr>
              <w:pStyle w:val="a9"/>
              <w:rPr>
                <w:rFonts w:eastAsia="Times New Roman"/>
                <w:sz w:val="28"/>
                <w:szCs w:val="20"/>
              </w:rPr>
            </w:pPr>
            <w:r w:rsidRPr="00DA5DA3">
              <w:rPr>
                <w:rFonts w:eastAsia="Times New Roman"/>
                <w:sz w:val="28"/>
                <w:szCs w:val="20"/>
              </w:rPr>
              <w:t>Участник подтверждает, что:</w:t>
            </w:r>
          </w:p>
          <w:p w:rsidR="00C12306" w:rsidRPr="00DA5DA3" w:rsidRDefault="00C12306" w:rsidP="00C12306">
            <w:pPr>
              <w:pStyle w:val="a9"/>
              <w:rPr>
                <w:rFonts w:eastAsia="Times New Roman"/>
                <w:sz w:val="28"/>
                <w:szCs w:val="20"/>
              </w:rPr>
            </w:pPr>
            <w:r w:rsidRPr="00DA5DA3">
              <w:rPr>
                <w:rFonts w:eastAsia="Times New Roman"/>
                <w:sz w:val="28"/>
                <w:szCs w:val="20"/>
              </w:rPr>
              <w:t>- участник не находится в процессе ликвидации;</w:t>
            </w:r>
          </w:p>
          <w:p w:rsidR="00C12306" w:rsidRPr="00DA5DA3" w:rsidRDefault="00C12306" w:rsidP="00C12306">
            <w:pPr>
              <w:pStyle w:val="a9"/>
              <w:rPr>
                <w:rFonts w:eastAsia="Times New Roman"/>
                <w:sz w:val="28"/>
                <w:szCs w:val="20"/>
              </w:rPr>
            </w:pPr>
            <w:r w:rsidRPr="00DA5DA3">
              <w:rPr>
                <w:rFonts w:eastAsia="Times New Roman"/>
                <w:sz w:val="28"/>
                <w:szCs w:val="20"/>
              </w:rPr>
              <w:t>- в отношении участника не открыто конкурсное производство;</w:t>
            </w:r>
          </w:p>
          <w:p w:rsidR="00C12306" w:rsidRPr="00DA5DA3" w:rsidRDefault="00C12306" w:rsidP="00C12306">
            <w:pPr>
              <w:pStyle w:val="a9"/>
              <w:rPr>
                <w:rFonts w:eastAsia="Times New Roman"/>
                <w:sz w:val="28"/>
                <w:szCs w:val="20"/>
              </w:rPr>
            </w:pPr>
            <w:r w:rsidRPr="00DA5DA3">
              <w:rPr>
                <w:rFonts w:eastAsia="Times New Roman"/>
                <w:sz w:val="28"/>
                <w:szCs w:val="20"/>
              </w:rPr>
              <w:t>- на имущество участника не наложен арест, экономическая деятельность не приостановлена;</w:t>
            </w:r>
          </w:p>
          <w:p w:rsidR="00C12306" w:rsidRPr="00DA5DA3" w:rsidRDefault="00C12306" w:rsidP="00C12306">
            <w:pPr>
              <w:pStyle w:val="a9"/>
              <w:rPr>
                <w:sz w:val="28"/>
                <w:szCs w:val="20"/>
              </w:rPr>
            </w:pPr>
            <w:r w:rsidRPr="00DA5DA3">
              <w:rPr>
                <w:sz w:val="28"/>
                <w:szCs w:val="20"/>
              </w:rPr>
              <w:t>- сведения об участнике 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r>
              <w:rPr>
                <w:sz w:val="28"/>
                <w:szCs w:val="20"/>
              </w:rPr>
              <w:t>.</w:t>
            </w:r>
          </w:p>
          <w:p w:rsidR="00C12306" w:rsidRPr="00715879" w:rsidRDefault="00C12306" w:rsidP="00C12306">
            <w:pPr>
              <w:ind w:firstLine="709"/>
              <w:jc w:val="both"/>
              <w:rPr>
                <w:sz w:val="28"/>
                <w:szCs w:val="28"/>
              </w:rPr>
            </w:pPr>
            <w:r w:rsidRPr="00D23DC6">
              <w:rPr>
                <w:sz w:val="28"/>
                <w:szCs w:val="20"/>
              </w:rPr>
              <w:t>Участник подтверждает, что сведения о регистрационном номере лицензи</w:t>
            </w:r>
            <w:proofErr w:type="gramStart"/>
            <w:r w:rsidRPr="00D23DC6">
              <w:rPr>
                <w:sz w:val="28"/>
                <w:szCs w:val="20"/>
              </w:rPr>
              <w:t>и(</w:t>
            </w:r>
            <w:proofErr w:type="spellStart"/>
            <w:proofErr w:type="gramEnd"/>
            <w:r w:rsidRPr="00D23DC6">
              <w:rPr>
                <w:sz w:val="28"/>
                <w:szCs w:val="20"/>
              </w:rPr>
              <w:t>ий</w:t>
            </w:r>
            <w:proofErr w:type="spellEnd"/>
            <w:r w:rsidRPr="00D23DC6">
              <w:rPr>
                <w:sz w:val="28"/>
                <w:szCs w:val="20"/>
              </w:rPr>
              <w:t>), выданной(</w:t>
            </w:r>
            <w:proofErr w:type="spellStart"/>
            <w:r w:rsidRPr="00D23DC6">
              <w:rPr>
                <w:sz w:val="28"/>
                <w:szCs w:val="20"/>
              </w:rPr>
              <w:t>ых</w:t>
            </w:r>
            <w:proofErr w:type="spellEnd"/>
            <w:r w:rsidRPr="00D23DC6">
              <w:rPr>
                <w:sz w:val="28"/>
                <w:szCs w:val="20"/>
              </w:rPr>
              <w:t>) участнику закупки на конкретный вид деятельности, размещены в реестре лицензий на сайте лицензирующего органа, ведущего соответствующий реестр лицензий, в информационно-телекоммуникационной сети «Интернет» по адресу</w:t>
            </w:r>
            <w:r w:rsidRPr="00D23DC6">
              <w:rPr>
                <w:sz w:val="28"/>
                <w:szCs w:val="28"/>
              </w:rPr>
              <w:t xml:space="preserve">: </w:t>
            </w:r>
            <w:r w:rsidRPr="00715879">
              <w:rPr>
                <w:sz w:val="28"/>
                <w:szCs w:val="28"/>
              </w:rPr>
              <w:t>________________________________________________________</w:t>
            </w:r>
            <w:r>
              <w:rPr>
                <w:sz w:val="28"/>
                <w:szCs w:val="28"/>
              </w:rPr>
              <w:t>______________________________________</w:t>
            </w:r>
            <w:r w:rsidRPr="00715879">
              <w:rPr>
                <w:sz w:val="28"/>
                <w:szCs w:val="28"/>
              </w:rPr>
              <w:t>__________</w:t>
            </w:r>
          </w:p>
          <w:p w:rsidR="00C12306" w:rsidRPr="00715879" w:rsidRDefault="00C12306" w:rsidP="00C12306">
            <w:pPr>
              <w:jc w:val="both"/>
              <w:rPr>
                <w:sz w:val="28"/>
                <w:szCs w:val="28"/>
              </w:rPr>
            </w:pPr>
            <w:r w:rsidRPr="00065CD5">
              <w:rPr>
                <w:i/>
                <w:sz w:val="28"/>
                <w:szCs w:val="28"/>
              </w:rPr>
              <w:t xml:space="preserve">                                               (указать официальны</w:t>
            </w:r>
            <w:proofErr w:type="gramStart"/>
            <w:r w:rsidRPr="00065CD5">
              <w:rPr>
                <w:i/>
                <w:sz w:val="28"/>
                <w:szCs w:val="28"/>
              </w:rPr>
              <w:t>й(</w:t>
            </w:r>
            <w:proofErr w:type="spellStart"/>
            <w:proofErr w:type="gramEnd"/>
            <w:r w:rsidRPr="00065CD5">
              <w:rPr>
                <w:i/>
                <w:sz w:val="28"/>
                <w:szCs w:val="28"/>
              </w:rPr>
              <w:t>ые</w:t>
            </w:r>
            <w:proofErr w:type="spellEnd"/>
            <w:r w:rsidRPr="00065CD5">
              <w:rPr>
                <w:i/>
                <w:sz w:val="28"/>
                <w:szCs w:val="28"/>
              </w:rPr>
              <w:t>) сайт(</w:t>
            </w:r>
            <w:proofErr w:type="spellStart"/>
            <w:r w:rsidRPr="00065CD5">
              <w:rPr>
                <w:i/>
                <w:sz w:val="28"/>
                <w:szCs w:val="28"/>
              </w:rPr>
              <w:t>ы</w:t>
            </w:r>
            <w:proofErr w:type="spellEnd"/>
            <w:r w:rsidRPr="00065CD5">
              <w:rPr>
                <w:i/>
                <w:sz w:val="28"/>
                <w:szCs w:val="28"/>
              </w:rPr>
              <w:t>) в сети «Интернет»)</w:t>
            </w:r>
          </w:p>
          <w:p w:rsidR="00C12306" w:rsidRPr="00715879" w:rsidRDefault="00C12306" w:rsidP="00C12306">
            <w:pPr>
              <w:pStyle w:val="11"/>
              <w:ind w:firstLine="0"/>
              <w:rPr>
                <w:szCs w:val="26"/>
              </w:rPr>
            </w:pPr>
            <w:r w:rsidRPr="00065CD5">
              <w:rPr>
                <w:i/>
                <w:iCs/>
                <w:szCs w:val="26"/>
              </w:rPr>
              <w:t>(применимо, если</w:t>
            </w:r>
            <w:r w:rsidRPr="00065CD5">
              <w:rPr>
                <w:i/>
                <w:szCs w:val="26"/>
              </w:rPr>
              <w:t xml:space="preserve"> </w:t>
            </w:r>
            <w:r w:rsidRPr="00065CD5">
              <w:rPr>
                <w:i/>
                <w:iCs/>
                <w:szCs w:val="26"/>
              </w:rPr>
              <w:t>условиями закупки установлено требование о налич</w:t>
            </w:r>
            <w:proofErr w:type="gramStart"/>
            <w:r w:rsidRPr="00065CD5">
              <w:rPr>
                <w:i/>
                <w:iCs/>
                <w:szCs w:val="26"/>
              </w:rPr>
              <w:t>ии у у</w:t>
            </w:r>
            <w:proofErr w:type="gramEnd"/>
            <w:r w:rsidRPr="00065CD5">
              <w:rPr>
                <w:i/>
                <w:iCs/>
                <w:szCs w:val="26"/>
              </w:rPr>
              <w:t xml:space="preserve">частника разрешительных документов </w:t>
            </w:r>
            <w:r w:rsidRPr="00065CD5">
              <w:rPr>
                <w:i/>
                <w:szCs w:val="26"/>
              </w:rPr>
              <w:t>на право осуществления деятельности, предусмотренной документацией о закупке)</w:t>
            </w:r>
          </w:p>
          <w:p w:rsidR="00C12306" w:rsidRPr="00DA5DA3" w:rsidRDefault="00C12306" w:rsidP="00C12306">
            <w:pPr>
              <w:pStyle w:val="11"/>
              <w:rPr>
                <w:szCs w:val="28"/>
              </w:rPr>
            </w:pPr>
            <w:proofErr w:type="gramStart"/>
            <w:r w:rsidRPr="00DA5DA3">
              <w:t xml:space="preserve">Участник подтверждает, что на момент подачи заявки </w:t>
            </w:r>
            <w:r w:rsidRPr="00DA5DA3">
              <w:rPr>
                <w:szCs w:val="28"/>
              </w:rPr>
              <w:t xml:space="preserve">совокупный размер неисполненных обязательств, принятых на себя </w:t>
            </w:r>
            <w:r w:rsidRPr="00DA5DA3">
              <w:t xml:space="preserve">участником  </w:t>
            </w:r>
            <w:r w:rsidRPr="00DA5DA3">
              <w:rPr>
                <w:szCs w:val="28"/>
              </w:rPr>
              <w:t xml:space="preserve">по </w:t>
            </w:r>
            <w:r w:rsidRPr="00DA5DA3">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DA5DA3">
              <w:rPr>
                <w:szCs w:val="28"/>
              </w:rPr>
              <w:t xml:space="preserve">, заключаемым с использованием конкурентных способов заключения договоров, не превышает предельный размер обязательств, исходя из которого </w:t>
            </w:r>
            <w:r w:rsidRPr="00DA5DA3">
              <w:t>участником</w:t>
            </w:r>
            <w:r w:rsidRPr="00DA5DA3">
              <w:rPr>
                <w:szCs w:val="28"/>
              </w:rPr>
              <w:t xml:space="preserve"> был внесен взнос в компенсационный фонд обеспечения договорных обязательств</w:t>
            </w:r>
            <w:proofErr w:type="gramEnd"/>
            <w:r w:rsidRPr="00DA5DA3">
              <w:rPr>
                <w:szCs w:val="28"/>
              </w:rPr>
              <w:t xml:space="preserve"> в соответствии </w:t>
            </w:r>
            <w:r w:rsidRPr="00DA5DA3">
              <w:rPr>
                <w:i/>
                <w:szCs w:val="28"/>
              </w:rPr>
              <w:t xml:space="preserve">с частью 11 (указывается, если предметом договора является работы по выполнению инженерных изысканий или подготовке проектной документации) или 13 (указывается, если предметом договора является строительство, </w:t>
            </w:r>
            <w:r w:rsidRPr="00DA5DA3">
              <w:rPr>
                <w:i/>
                <w:szCs w:val="28"/>
              </w:rPr>
              <w:lastRenderedPageBreak/>
              <w:t xml:space="preserve">реконструкция, капитальный ремонт объектов капитального строительства) </w:t>
            </w:r>
            <w:r w:rsidRPr="00DA5DA3">
              <w:rPr>
                <w:szCs w:val="28"/>
              </w:rPr>
              <w:t xml:space="preserve">статьи 55.16 Градостроительного кодекса Российской Федерации </w:t>
            </w:r>
            <w:r w:rsidRPr="00065CD5">
              <w:rPr>
                <w:i/>
                <w:szCs w:val="28"/>
              </w:rPr>
              <w:t>(</w:t>
            </w:r>
            <w:proofErr w:type="gramStart"/>
            <w:r w:rsidRPr="00065CD5">
              <w:rPr>
                <w:i/>
                <w:szCs w:val="28"/>
              </w:rPr>
              <w:t>применимо</w:t>
            </w:r>
            <w:proofErr w:type="gramEnd"/>
            <w:r w:rsidRPr="00065CD5">
              <w:rPr>
                <w:i/>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DA5DA3">
              <w:rPr>
                <w:szCs w:val="28"/>
              </w:rPr>
              <w:t>.</w:t>
            </w:r>
          </w:p>
          <w:p w:rsidR="00C12306" w:rsidRPr="00E52E03" w:rsidRDefault="00C12306" w:rsidP="00C12306">
            <w:pPr>
              <w:pStyle w:val="a9"/>
              <w:rPr>
                <w:rFonts w:eastAsia="Times New Roman"/>
                <w:sz w:val="28"/>
                <w:szCs w:val="20"/>
              </w:rPr>
            </w:pPr>
            <w:r w:rsidRPr="00765E64">
              <w:rPr>
                <w:rFonts w:eastAsia="Times New Roman"/>
                <w:sz w:val="28"/>
              </w:rPr>
              <w:t>Реквизиты для перечисления денежных средств, внесенных в качестве обеспечения заявки ____________________________________________ (</w:t>
            </w:r>
            <w:r w:rsidRPr="00765E64">
              <w:rPr>
                <w:rFonts w:eastAsia="Times New Roman"/>
                <w:i/>
                <w:sz w:val="28"/>
                <w:u w:val="single"/>
              </w:rPr>
              <w:t>заполняется при выборе способа обеспечения заявки в форме внесения денежных средств)</w:t>
            </w:r>
            <w:r w:rsidRPr="00765E64">
              <w:rPr>
                <w:rFonts w:eastAsia="Times New Roman"/>
                <w:i/>
                <w:spacing w:val="-13"/>
                <w:sz w:val="28"/>
                <w:u w:val="single"/>
              </w:rPr>
              <w:t>.</w:t>
            </w:r>
          </w:p>
          <w:p w:rsidR="00C12306" w:rsidRPr="00DA5DA3" w:rsidRDefault="00C12306" w:rsidP="00C12306">
            <w:pPr>
              <w:pStyle w:val="11"/>
              <w:ind w:firstLine="709"/>
              <w:rPr>
                <w:bCs/>
                <w:szCs w:val="28"/>
              </w:rPr>
            </w:pPr>
          </w:p>
          <w:p w:rsidR="00C12306" w:rsidRPr="00DA5DA3" w:rsidRDefault="00C12306" w:rsidP="00C12306">
            <w:pPr>
              <w:pStyle w:val="11"/>
              <w:ind w:firstLine="709"/>
            </w:pPr>
            <w:r w:rsidRPr="00DA5DA3">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sidRPr="00DA5DA3">
              <w:rPr>
                <w:rStyle w:val="ad"/>
                <w:bCs/>
                <w:szCs w:val="28"/>
              </w:rPr>
              <w:footnoteReference w:id="1"/>
            </w:r>
            <w:r w:rsidRPr="00DA5DA3">
              <w:rPr>
                <w:bCs/>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52"/>
              <w:gridCol w:w="1574"/>
              <w:gridCol w:w="1771"/>
              <w:gridCol w:w="1771"/>
              <w:gridCol w:w="1607"/>
            </w:tblGrid>
            <w:tr w:rsidR="00C12306" w:rsidRPr="00DA5DA3" w:rsidTr="00C12306">
              <w:trPr>
                <w:jc w:val="center"/>
              </w:trPr>
              <w:tc>
                <w:tcPr>
                  <w:tcW w:w="1561" w:type="pct"/>
                  <w:vMerge w:val="restart"/>
                </w:tcPr>
                <w:p w:rsidR="00C12306" w:rsidRPr="00DA5DA3" w:rsidRDefault="00C12306" w:rsidP="00A85484">
                  <w:pPr>
                    <w:jc w:val="both"/>
                    <w:rPr>
                      <w:sz w:val="28"/>
                      <w:szCs w:val="28"/>
                    </w:rPr>
                  </w:pPr>
                  <w:r w:rsidRPr="00DA5DA3">
                    <w:rPr>
                      <w:b/>
                      <w:sz w:val="22"/>
                      <w:szCs w:val="22"/>
                    </w:rPr>
                    <w:t>Наименование показателя</w:t>
                  </w:r>
                </w:p>
              </w:tc>
              <w:tc>
                <w:tcPr>
                  <w:tcW w:w="805" w:type="pct"/>
                  <w:vMerge w:val="restart"/>
                </w:tcPr>
                <w:p w:rsidR="00C12306" w:rsidRPr="00DA5DA3" w:rsidRDefault="00C12306" w:rsidP="00A85484">
                  <w:pPr>
                    <w:jc w:val="both"/>
                    <w:rPr>
                      <w:sz w:val="28"/>
                      <w:szCs w:val="28"/>
                    </w:rPr>
                  </w:pPr>
                  <w:r w:rsidRPr="00DA5DA3">
                    <w:rPr>
                      <w:b/>
                      <w:sz w:val="22"/>
                      <w:szCs w:val="22"/>
                    </w:rPr>
                    <w:t xml:space="preserve">Общая </w:t>
                  </w:r>
                  <w:r>
                    <w:rPr>
                      <w:b/>
                      <w:sz w:val="22"/>
                      <w:szCs w:val="22"/>
                    </w:rPr>
                    <w:t>стоимость</w:t>
                  </w:r>
                </w:p>
              </w:tc>
              <w:tc>
                <w:tcPr>
                  <w:tcW w:w="2634" w:type="pct"/>
                  <w:gridSpan w:val="3"/>
                </w:tcPr>
                <w:p w:rsidR="00C12306" w:rsidRPr="00DA5DA3" w:rsidRDefault="00C12306" w:rsidP="00A85484">
                  <w:pPr>
                    <w:jc w:val="both"/>
                    <w:rPr>
                      <w:sz w:val="28"/>
                      <w:szCs w:val="28"/>
                    </w:rPr>
                  </w:pPr>
                  <w:r w:rsidRPr="00DA5DA3">
                    <w:rPr>
                      <w:b/>
                      <w:sz w:val="22"/>
                      <w:szCs w:val="22"/>
                    </w:rPr>
                    <w:t>в том числе</w:t>
                  </w:r>
                  <w:r w:rsidRPr="00DA5DA3">
                    <w:rPr>
                      <w:rStyle w:val="ad"/>
                      <w:b/>
                      <w:sz w:val="22"/>
                      <w:szCs w:val="22"/>
                    </w:rPr>
                    <w:footnoteReference w:id="2"/>
                  </w:r>
                  <w:r w:rsidRPr="00DA5DA3">
                    <w:rPr>
                      <w:b/>
                      <w:sz w:val="22"/>
                      <w:szCs w:val="22"/>
                    </w:rPr>
                    <w:t xml:space="preserve">: </w:t>
                  </w:r>
                  <w:r w:rsidRPr="00DA5DA3">
                    <w:rPr>
                      <w:b/>
                      <w:i/>
                      <w:sz w:val="22"/>
                      <w:szCs w:val="22"/>
                    </w:rPr>
                    <w:t xml:space="preserve">(указать сведения о </w:t>
                  </w:r>
                  <w:r>
                    <w:rPr>
                      <w:b/>
                      <w:i/>
                      <w:sz w:val="22"/>
                      <w:szCs w:val="22"/>
                    </w:rPr>
                    <w:t>стоимости</w:t>
                  </w:r>
                  <w:r w:rsidRPr="00DA5DA3">
                    <w:rPr>
                      <w:b/>
                      <w:i/>
                      <w:sz w:val="22"/>
                      <w:szCs w:val="22"/>
                    </w:rPr>
                    <w:t xml:space="preserve"> на каждый год, в котором выполняются работы, оказываются услуги, поставляются товары</w:t>
                  </w:r>
                  <w:r w:rsidRPr="00DA5DA3">
                    <w:rPr>
                      <w:b/>
                      <w:sz w:val="22"/>
                      <w:szCs w:val="22"/>
                    </w:rPr>
                    <w:t>)</w:t>
                  </w:r>
                </w:p>
              </w:tc>
            </w:tr>
            <w:tr w:rsidR="00C12306" w:rsidRPr="00DA5DA3" w:rsidTr="00C12306">
              <w:trPr>
                <w:jc w:val="center"/>
              </w:trPr>
              <w:tc>
                <w:tcPr>
                  <w:tcW w:w="1561" w:type="pct"/>
                  <w:vMerge/>
                </w:tcPr>
                <w:p w:rsidR="00C12306" w:rsidRPr="00DA5DA3" w:rsidRDefault="00C12306" w:rsidP="00A85484">
                  <w:pPr>
                    <w:jc w:val="both"/>
                    <w:rPr>
                      <w:sz w:val="28"/>
                      <w:szCs w:val="28"/>
                    </w:rPr>
                  </w:pPr>
                </w:p>
              </w:tc>
              <w:tc>
                <w:tcPr>
                  <w:tcW w:w="805" w:type="pct"/>
                  <w:vMerge/>
                </w:tcPr>
                <w:p w:rsidR="00C12306" w:rsidRPr="00DA5DA3" w:rsidRDefault="00C12306" w:rsidP="00A85484">
                  <w:pPr>
                    <w:jc w:val="both"/>
                    <w:rPr>
                      <w:sz w:val="28"/>
                      <w:szCs w:val="28"/>
                    </w:rPr>
                  </w:pPr>
                </w:p>
              </w:tc>
              <w:tc>
                <w:tcPr>
                  <w:tcW w:w="906" w:type="pct"/>
                </w:tcPr>
                <w:p w:rsidR="00C12306" w:rsidRPr="00DA5DA3" w:rsidRDefault="00C12306" w:rsidP="00A85484">
                  <w:pPr>
                    <w:jc w:val="both"/>
                    <w:rPr>
                      <w:sz w:val="28"/>
                      <w:szCs w:val="28"/>
                    </w:rPr>
                  </w:pPr>
                  <w:r w:rsidRPr="00DA5DA3">
                    <w:rPr>
                      <w:sz w:val="22"/>
                      <w:szCs w:val="22"/>
                    </w:rPr>
                    <w:t>на 20___ г.</w:t>
                  </w:r>
                </w:p>
              </w:tc>
              <w:tc>
                <w:tcPr>
                  <w:tcW w:w="906" w:type="pct"/>
                </w:tcPr>
                <w:p w:rsidR="00C12306" w:rsidRPr="00DA5DA3" w:rsidRDefault="00C12306" w:rsidP="00A85484">
                  <w:pPr>
                    <w:jc w:val="both"/>
                    <w:rPr>
                      <w:sz w:val="28"/>
                      <w:szCs w:val="28"/>
                    </w:rPr>
                  </w:pPr>
                  <w:r w:rsidRPr="00DA5DA3">
                    <w:rPr>
                      <w:sz w:val="22"/>
                      <w:szCs w:val="22"/>
                    </w:rPr>
                    <w:t>на 20___ г.</w:t>
                  </w:r>
                </w:p>
              </w:tc>
              <w:tc>
                <w:tcPr>
                  <w:tcW w:w="822" w:type="pct"/>
                </w:tcPr>
                <w:p w:rsidR="00C12306" w:rsidRPr="00DA5DA3" w:rsidRDefault="00C12306" w:rsidP="00A85484">
                  <w:pPr>
                    <w:jc w:val="both"/>
                    <w:rPr>
                      <w:sz w:val="28"/>
                      <w:szCs w:val="28"/>
                    </w:rPr>
                  </w:pPr>
                  <w:r w:rsidRPr="00DA5DA3">
                    <w:rPr>
                      <w:sz w:val="22"/>
                      <w:szCs w:val="22"/>
                    </w:rPr>
                    <w:t>и т.д.</w:t>
                  </w:r>
                </w:p>
              </w:tc>
            </w:tr>
            <w:tr w:rsidR="00C12306" w:rsidRPr="00DA5DA3" w:rsidTr="00C12306">
              <w:trPr>
                <w:jc w:val="center"/>
              </w:trPr>
              <w:tc>
                <w:tcPr>
                  <w:tcW w:w="1561" w:type="pct"/>
                </w:tcPr>
                <w:p w:rsidR="00C12306" w:rsidRPr="00E52E03" w:rsidRDefault="00C12306" w:rsidP="00A85484">
                  <w:pPr>
                    <w:jc w:val="both"/>
                  </w:pPr>
                  <w:r>
                    <w:rPr>
                      <w:sz w:val="22"/>
                      <w:szCs w:val="22"/>
                    </w:rPr>
                    <w:t>Стоимость</w:t>
                  </w:r>
                  <w:r w:rsidRPr="00BF69BD">
                    <w:rPr>
                      <w:sz w:val="22"/>
                      <w:szCs w:val="22"/>
                    </w:rPr>
                    <w:t xml:space="preserve"> товаров, работ, услуг, являющихся инновационными и (или) высокотехнологичными из общего </w:t>
                  </w:r>
                  <w:r w:rsidRPr="00E52E03">
                    <w:rPr>
                      <w:sz w:val="22"/>
                      <w:szCs w:val="22"/>
                    </w:rPr>
                    <w:t xml:space="preserve">объема предлагаемых товаров, работ, услуг </w:t>
                  </w:r>
                  <w:r w:rsidRPr="00065CD5">
                    <w:rPr>
                      <w:sz w:val="22"/>
                      <w:szCs w:val="22"/>
                    </w:rPr>
                    <w:t>с учетом НДС, рублей</w:t>
                  </w:r>
                  <w:r w:rsidRPr="00FD43FA" w:rsidDel="00CB7065">
                    <w:rPr>
                      <w:sz w:val="22"/>
                      <w:szCs w:val="22"/>
                    </w:rPr>
                    <w:t xml:space="preserve"> </w:t>
                  </w:r>
                  <w:r w:rsidRPr="00BF69BD">
                    <w:rPr>
                      <w:rStyle w:val="ad"/>
                      <w:sz w:val="22"/>
                      <w:szCs w:val="22"/>
                    </w:rPr>
                    <w:footnoteReference w:id="3"/>
                  </w:r>
                </w:p>
              </w:tc>
              <w:tc>
                <w:tcPr>
                  <w:tcW w:w="805" w:type="pct"/>
                </w:tcPr>
                <w:p w:rsidR="00C12306" w:rsidRPr="00DA5DA3" w:rsidRDefault="00C12306" w:rsidP="00A85484">
                  <w:pPr>
                    <w:jc w:val="both"/>
                    <w:rPr>
                      <w:sz w:val="28"/>
                      <w:szCs w:val="28"/>
                    </w:rPr>
                  </w:pPr>
                  <w:r w:rsidRPr="00BE39CA">
                    <w:rPr>
                      <w:i/>
                      <w:szCs w:val="28"/>
                    </w:rPr>
                    <w:t>Указать стоимость в рублях с учетом НДС</w:t>
                  </w:r>
                </w:p>
              </w:tc>
              <w:tc>
                <w:tcPr>
                  <w:tcW w:w="906" w:type="pct"/>
                </w:tcPr>
                <w:p w:rsidR="00C12306" w:rsidRPr="00DA5DA3" w:rsidRDefault="00C12306" w:rsidP="00A85484">
                  <w:pPr>
                    <w:jc w:val="both"/>
                    <w:rPr>
                      <w:sz w:val="28"/>
                      <w:szCs w:val="28"/>
                    </w:rPr>
                  </w:pPr>
                  <w:r w:rsidRPr="00BE39CA">
                    <w:rPr>
                      <w:i/>
                      <w:szCs w:val="28"/>
                    </w:rPr>
                    <w:t>Указать стоимость в рублях с учетом НДС</w:t>
                  </w:r>
                </w:p>
              </w:tc>
              <w:tc>
                <w:tcPr>
                  <w:tcW w:w="906" w:type="pct"/>
                </w:tcPr>
                <w:p w:rsidR="00C12306" w:rsidRPr="00DA5DA3" w:rsidRDefault="00C12306" w:rsidP="00A85484">
                  <w:pPr>
                    <w:jc w:val="both"/>
                    <w:rPr>
                      <w:sz w:val="28"/>
                      <w:szCs w:val="28"/>
                    </w:rPr>
                  </w:pPr>
                  <w:r w:rsidRPr="00BE39CA">
                    <w:rPr>
                      <w:i/>
                      <w:szCs w:val="28"/>
                    </w:rPr>
                    <w:t>Указать стоимость в рублях с учетом НДС</w:t>
                  </w:r>
                </w:p>
              </w:tc>
              <w:tc>
                <w:tcPr>
                  <w:tcW w:w="822" w:type="pct"/>
                </w:tcPr>
                <w:p w:rsidR="00C12306" w:rsidRPr="00DA5DA3" w:rsidRDefault="00C12306" w:rsidP="00A85484">
                  <w:pPr>
                    <w:jc w:val="both"/>
                    <w:rPr>
                      <w:sz w:val="28"/>
                      <w:szCs w:val="28"/>
                    </w:rPr>
                  </w:pPr>
                  <w:r w:rsidRPr="00BE39CA">
                    <w:rPr>
                      <w:i/>
                      <w:szCs w:val="28"/>
                    </w:rPr>
                    <w:t>Указать стоимость в рублях с учетом НДС</w:t>
                  </w:r>
                </w:p>
              </w:tc>
            </w:tr>
            <w:tr w:rsidR="00C12306" w:rsidRPr="00DA5DA3" w:rsidTr="00C12306">
              <w:trPr>
                <w:jc w:val="center"/>
              </w:trPr>
              <w:tc>
                <w:tcPr>
                  <w:tcW w:w="1561" w:type="pct"/>
                </w:tcPr>
                <w:p w:rsidR="00C12306" w:rsidRPr="00E52E03" w:rsidRDefault="00C12306" w:rsidP="00A85484">
                  <w:pPr>
                    <w:jc w:val="both"/>
                  </w:pPr>
                  <w:r>
                    <w:rPr>
                      <w:sz w:val="22"/>
                      <w:szCs w:val="22"/>
                    </w:rPr>
                    <w:t>Стоимость</w:t>
                  </w:r>
                  <w:r w:rsidRPr="00BF69BD">
                    <w:rPr>
                      <w:sz w:val="22"/>
                      <w:szCs w:val="22"/>
                    </w:rPr>
                    <w:t xml:space="preserve"> товаров, произведенных в Российской Федерации, из общего объема </w:t>
                  </w:r>
                  <w:r w:rsidRPr="00065CD5">
                    <w:rPr>
                      <w:sz w:val="22"/>
                      <w:szCs w:val="22"/>
                    </w:rPr>
                    <w:t>предлагаемых товаров с учетом НДС, рублей</w:t>
                  </w:r>
                </w:p>
              </w:tc>
              <w:tc>
                <w:tcPr>
                  <w:tcW w:w="805" w:type="pct"/>
                </w:tcPr>
                <w:p w:rsidR="00C12306" w:rsidRPr="00DA5DA3" w:rsidRDefault="00C12306" w:rsidP="00A85484">
                  <w:pPr>
                    <w:jc w:val="both"/>
                    <w:rPr>
                      <w:sz w:val="28"/>
                      <w:szCs w:val="28"/>
                    </w:rPr>
                  </w:pPr>
                  <w:r w:rsidRPr="00BE39CA">
                    <w:rPr>
                      <w:i/>
                      <w:szCs w:val="28"/>
                    </w:rPr>
                    <w:t>Указать стоимость в рублях с учетом НДС</w:t>
                  </w:r>
                </w:p>
              </w:tc>
              <w:tc>
                <w:tcPr>
                  <w:tcW w:w="906" w:type="pct"/>
                </w:tcPr>
                <w:p w:rsidR="00C12306" w:rsidRPr="00DA5DA3" w:rsidRDefault="00C12306" w:rsidP="00A85484">
                  <w:pPr>
                    <w:jc w:val="both"/>
                    <w:rPr>
                      <w:sz w:val="28"/>
                      <w:szCs w:val="28"/>
                    </w:rPr>
                  </w:pPr>
                  <w:r w:rsidRPr="00BE39CA">
                    <w:rPr>
                      <w:i/>
                      <w:szCs w:val="28"/>
                    </w:rPr>
                    <w:t>Указать стоимость в рублях с учетом НДС</w:t>
                  </w:r>
                </w:p>
              </w:tc>
              <w:tc>
                <w:tcPr>
                  <w:tcW w:w="906" w:type="pct"/>
                </w:tcPr>
                <w:p w:rsidR="00C12306" w:rsidRPr="00DA5DA3" w:rsidRDefault="00C12306" w:rsidP="00A85484">
                  <w:pPr>
                    <w:jc w:val="both"/>
                    <w:rPr>
                      <w:sz w:val="28"/>
                      <w:szCs w:val="28"/>
                    </w:rPr>
                  </w:pPr>
                  <w:r w:rsidRPr="00BE39CA">
                    <w:rPr>
                      <w:i/>
                      <w:szCs w:val="28"/>
                    </w:rPr>
                    <w:t>Указать стоимость в рублях с учетом НДС</w:t>
                  </w:r>
                </w:p>
              </w:tc>
              <w:tc>
                <w:tcPr>
                  <w:tcW w:w="822" w:type="pct"/>
                </w:tcPr>
                <w:p w:rsidR="00C12306" w:rsidRPr="00DA5DA3" w:rsidRDefault="00C12306" w:rsidP="00A85484">
                  <w:pPr>
                    <w:jc w:val="both"/>
                    <w:rPr>
                      <w:sz w:val="28"/>
                      <w:szCs w:val="28"/>
                    </w:rPr>
                  </w:pPr>
                  <w:r w:rsidRPr="00BE39CA">
                    <w:rPr>
                      <w:i/>
                      <w:szCs w:val="28"/>
                    </w:rPr>
                    <w:t>Указать стоимость в рублях с учетом НДС</w:t>
                  </w:r>
                </w:p>
              </w:tc>
            </w:tr>
            <w:tr w:rsidR="00C12306" w:rsidRPr="00DA5DA3" w:rsidTr="00C12306">
              <w:trPr>
                <w:jc w:val="center"/>
              </w:trPr>
              <w:tc>
                <w:tcPr>
                  <w:tcW w:w="1561" w:type="pct"/>
                </w:tcPr>
                <w:p w:rsidR="00C12306" w:rsidRPr="00E52E03" w:rsidRDefault="00C12306" w:rsidP="00A85484">
                  <w:pPr>
                    <w:jc w:val="both"/>
                  </w:pPr>
                  <w:r>
                    <w:rPr>
                      <w:sz w:val="22"/>
                      <w:szCs w:val="22"/>
                    </w:rPr>
                    <w:t>Стоимость</w:t>
                  </w:r>
                  <w:r w:rsidRPr="00BF69BD">
                    <w:rPr>
                      <w:sz w:val="22"/>
                      <w:szCs w:val="22"/>
                    </w:rPr>
                    <w:t xml:space="preserve"> товаров, по которым участник является производителем, из общего объема </w:t>
                  </w:r>
                  <w:r w:rsidRPr="00FD43FA">
                    <w:rPr>
                      <w:sz w:val="22"/>
                      <w:szCs w:val="22"/>
                    </w:rPr>
                    <w:t>предлагаемых товаров с учетом НДС, рублей</w:t>
                  </w:r>
                </w:p>
              </w:tc>
              <w:tc>
                <w:tcPr>
                  <w:tcW w:w="805" w:type="pct"/>
                </w:tcPr>
                <w:p w:rsidR="00C12306" w:rsidRPr="00DA5DA3" w:rsidRDefault="00C12306" w:rsidP="00A85484">
                  <w:pPr>
                    <w:jc w:val="both"/>
                    <w:rPr>
                      <w:sz w:val="28"/>
                      <w:szCs w:val="28"/>
                    </w:rPr>
                  </w:pPr>
                  <w:r w:rsidRPr="00BE39CA">
                    <w:rPr>
                      <w:i/>
                      <w:szCs w:val="28"/>
                    </w:rPr>
                    <w:t>Указать стоимость в рублях с учетом НДС</w:t>
                  </w:r>
                </w:p>
              </w:tc>
              <w:tc>
                <w:tcPr>
                  <w:tcW w:w="906" w:type="pct"/>
                </w:tcPr>
                <w:p w:rsidR="00C12306" w:rsidRPr="00DA5DA3" w:rsidRDefault="00C12306" w:rsidP="00A85484">
                  <w:pPr>
                    <w:jc w:val="both"/>
                    <w:rPr>
                      <w:sz w:val="28"/>
                      <w:szCs w:val="28"/>
                    </w:rPr>
                  </w:pPr>
                  <w:r w:rsidRPr="00BE39CA">
                    <w:rPr>
                      <w:i/>
                      <w:szCs w:val="28"/>
                    </w:rPr>
                    <w:t>Указать стоимость в рублях с учетом НДС</w:t>
                  </w:r>
                </w:p>
              </w:tc>
              <w:tc>
                <w:tcPr>
                  <w:tcW w:w="906" w:type="pct"/>
                </w:tcPr>
                <w:p w:rsidR="00C12306" w:rsidRPr="00DA5DA3" w:rsidRDefault="00C12306" w:rsidP="00A85484">
                  <w:pPr>
                    <w:jc w:val="both"/>
                    <w:rPr>
                      <w:sz w:val="28"/>
                      <w:szCs w:val="28"/>
                    </w:rPr>
                  </w:pPr>
                  <w:r w:rsidRPr="00BE39CA">
                    <w:rPr>
                      <w:i/>
                      <w:szCs w:val="28"/>
                    </w:rPr>
                    <w:t>Указать стоимость в рублях с учетом НДС</w:t>
                  </w:r>
                </w:p>
              </w:tc>
              <w:tc>
                <w:tcPr>
                  <w:tcW w:w="822" w:type="pct"/>
                </w:tcPr>
                <w:p w:rsidR="00C12306" w:rsidRPr="00DA5DA3" w:rsidRDefault="00C12306" w:rsidP="00A85484">
                  <w:pPr>
                    <w:jc w:val="both"/>
                    <w:rPr>
                      <w:sz w:val="28"/>
                      <w:szCs w:val="28"/>
                    </w:rPr>
                  </w:pPr>
                  <w:r w:rsidRPr="00BE39CA">
                    <w:rPr>
                      <w:i/>
                      <w:szCs w:val="28"/>
                    </w:rPr>
                    <w:t>Указать стоимость в рублях с учетом НДС</w:t>
                  </w:r>
                </w:p>
              </w:tc>
            </w:tr>
            <w:tr w:rsidR="00C12306" w:rsidRPr="00DA5DA3" w:rsidTr="00C12306">
              <w:trPr>
                <w:jc w:val="center"/>
              </w:trPr>
              <w:tc>
                <w:tcPr>
                  <w:tcW w:w="1561" w:type="pct"/>
                </w:tcPr>
                <w:p w:rsidR="00C12306" w:rsidRPr="00E52E03" w:rsidRDefault="00C12306" w:rsidP="00A85484">
                  <w:pPr>
                    <w:jc w:val="both"/>
                  </w:pPr>
                  <w:r>
                    <w:rPr>
                      <w:sz w:val="22"/>
                      <w:szCs w:val="22"/>
                    </w:rPr>
                    <w:t>Стоимость</w:t>
                  </w:r>
                  <w:r w:rsidRPr="00BF69BD">
                    <w:rPr>
                      <w:sz w:val="22"/>
                      <w:szCs w:val="22"/>
                    </w:rPr>
                    <w:t xml:space="preserve"> работ (услуг), по которым участник является подрядчиком (исполнителем), из общего объема </w:t>
                  </w:r>
                  <w:r w:rsidRPr="00FD43FA">
                    <w:rPr>
                      <w:sz w:val="22"/>
                      <w:szCs w:val="22"/>
                    </w:rPr>
                    <w:t>предлагаемых работ (услуг) с учетом НДС, рублей</w:t>
                  </w:r>
                </w:p>
              </w:tc>
              <w:tc>
                <w:tcPr>
                  <w:tcW w:w="805" w:type="pct"/>
                </w:tcPr>
                <w:p w:rsidR="00C12306" w:rsidRPr="00DA5DA3" w:rsidRDefault="00C12306" w:rsidP="00A85484">
                  <w:pPr>
                    <w:jc w:val="both"/>
                    <w:rPr>
                      <w:i/>
                    </w:rPr>
                  </w:pPr>
                  <w:r w:rsidRPr="00BE39CA">
                    <w:rPr>
                      <w:i/>
                      <w:szCs w:val="28"/>
                    </w:rPr>
                    <w:t>Указать стоимость в рублях с учетом НДС</w:t>
                  </w:r>
                </w:p>
              </w:tc>
              <w:tc>
                <w:tcPr>
                  <w:tcW w:w="906" w:type="pct"/>
                </w:tcPr>
                <w:p w:rsidR="00C12306" w:rsidRPr="00DA5DA3" w:rsidRDefault="00C12306" w:rsidP="00A85484">
                  <w:pPr>
                    <w:jc w:val="both"/>
                    <w:rPr>
                      <w:i/>
                    </w:rPr>
                  </w:pPr>
                  <w:r w:rsidRPr="00BE39CA">
                    <w:rPr>
                      <w:i/>
                      <w:szCs w:val="28"/>
                    </w:rPr>
                    <w:t>Указать стоимость в рублях с учетом НДС</w:t>
                  </w:r>
                </w:p>
              </w:tc>
              <w:tc>
                <w:tcPr>
                  <w:tcW w:w="906" w:type="pct"/>
                </w:tcPr>
                <w:p w:rsidR="00C12306" w:rsidRPr="00DA5DA3" w:rsidRDefault="00C12306" w:rsidP="00A85484">
                  <w:pPr>
                    <w:jc w:val="both"/>
                    <w:rPr>
                      <w:i/>
                    </w:rPr>
                  </w:pPr>
                  <w:r w:rsidRPr="00BE39CA">
                    <w:rPr>
                      <w:i/>
                      <w:szCs w:val="28"/>
                    </w:rPr>
                    <w:t>Указать стоимость в рублях с учетом НДС</w:t>
                  </w:r>
                </w:p>
              </w:tc>
              <w:tc>
                <w:tcPr>
                  <w:tcW w:w="822" w:type="pct"/>
                </w:tcPr>
                <w:p w:rsidR="00C12306" w:rsidRPr="00DA5DA3" w:rsidRDefault="00C12306" w:rsidP="00A85484">
                  <w:pPr>
                    <w:jc w:val="both"/>
                    <w:rPr>
                      <w:i/>
                    </w:rPr>
                  </w:pPr>
                  <w:r w:rsidRPr="00BE39CA">
                    <w:rPr>
                      <w:i/>
                      <w:szCs w:val="28"/>
                    </w:rPr>
                    <w:t>Указать стоимость в рублях с учетом НДС</w:t>
                  </w:r>
                </w:p>
              </w:tc>
            </w:tr>
          </w:tbl>
          <w:p w:rsidR="00B95F82" w:rsidRDefault="00B95F82" w:rsidP="00B95F82">
            <w:pPr>
              <w:rPr>
                <w:rFonts w:eastAsia="MS Mincho"/>
              </w:rPr>
            </w:pPr>
          </w:p>
          <w:p w:rsidR="00C12306" w:rsidRPr="00DA5DA3" w:rsidRDefault="00C12306" w:rsidP="00C12306">
            <w:pPr>
              <w:jc w:val="center"/>
              <w:rPr>
                <w:b/>
                <w:sz w:val="28"/>
                <w:szCs w:val="28"/>
              </w:rPr>
            </w:pPr>
            <w:r w:rsidRPr="00DA5DA3">
              <w:rPr>
                <w:b/>
                <w:sz w:val="28"/>
                <w:szCs w:val="28"/>
              </w:rPr>
              <w:lastRenderedPageBreak/>
              <w:t>Форма технического предложения участника</w:t>
            </w:r>
          </w:p>
          <w:p w:rsidR="00C12306" w:rsidRPr="00DA5DA3" w:rsidRDefault="00C12306" w:rsidP="00C12306">
            <w:pPr>
              <w:jc w:val="center"/>
              <w:rPr>
                <w:b/>
              </w:rPr>
            </w:pPr>
          </w:p>
          <w:p w:rsidR="00C12306" w:rsidRPr="00D34231" w:rsidRDefault="00C12306" w:rsidP="00C12306">
            <w:pPr>
              <w:jc w:val="both"/>
              <w:rPr>
                <w:bCs/>
                <w:i/>
                <w:sz w:val="28"/>
                <w:szCs w:val="28"/>
                <w:u w:val="single"/>
              </w:rPr>
            </w:pPr>
            <w:r w:rsidRPr="00655BC7">
              <w:rPr>
                <w:bCs/>
                <w:i/>
                <w:sz w:val="28"/>
                <w:szCs w:val="28"/>
                <w:u w:val="single"/>
              </w:rPr>
              <w:t>Инструкция по заполнению формы технического предложения:</w:t>
            </w:r>
          </w:p>
          <w:p w:rsidR="00C12306" w:rsidRPr="00DA5DA3" w:rsidRDefault="00C12306" w:rsidP="00C12306">
            <w:pPr>
              <w:jc w:val="both"/>
              <w:rPr>
                <w:bCs/>
                <w:i/>
                <w:sz w:val="28"/>
                <w:szCs w:val="28"/>
              </w:rPr>
            </w:pPr>
            <w:r w:rsidRPr="00DA5DA3">
              <w:rPr>
                <w:bCs/>
                <w:i/>
                <w:sz w:val="28"/>
                <w:szCs w:val="28"/>
              </w:rPr>
              <w:t xml:space="preserve">Техническое предложение оформляется участником отдельно по каждому лоту и предоставляется в формате </w:t>
            </w:r>
            <w:r w:rsidRPr="00DA5DA3">
              <w:rPr>
                <w:bCs/>
                <w:i/>
                <w:sz w:val="28"/>
                <w:szCs w:val="28"/>
                <w:lang w:val="en-US"/>
              </w:rPr>
              <w:t>MS</w:t>
            </w:r>
            <w:r w:rsidRPr="00DA5DA3">
              <w:rPr>
                <w:bCs/>
                <w:i/>
                <w:sz w:val="28"/>
                <w:szCs w:val="28"/>
              </w:rPr>
              <w:t xml:space="preserve"> </w:t>
            </w:r>
            <w:r w:rsidRPr="00DA5DA3">
              <w:rPr>
                <w:bCs/>
                <w:i/>
                <w:sz w:val="28"/>
                <w:szCs w:val="28"/>
                <w:lang w:val="en-US"/>
              </w:rPr>
              <w:t>Word</w:t>
            </w:r>
          </w:p>
          <w:p w:rsidR="00C12306" w:rsidRPr="00DA5DA3" w:rsidRDefault="00C12306" w:rsidP="00C12306">
            <w:pPr>
              <w:jc w:val="both"/>
              <w:rPr>
                <w:bCs/>
                <w:i/>
                <w:sz w:val="28"/>
                <w:szCs w:val="28"/>
              </w:rPr>
            </w:pPr>
            <w:r w:rsidRPr="00DA5DA3">
              <w:rPr>
                <w:bCs/>
                <w:i/>
                <w:sz w:val="28"/>
                <w:szCs w:val="28"/>
              </w:rPr>
              <w:t xml:space="preserve">Техническое предложение состоит из 2 частей. </w:t>
            </w:r>
            <w:r w:rsidRPr="00DA5DA3">
              <w:rPr>
                <w:bCs/>
                <w:i/>
                <w:sz w:val="28"/>
                <w:szCs w:val="28"/>
                <w:lang w:val="en-US"/>
              </w:rPr>
              <w:t>I</w:t>
            </w:r>
            <w:r w:rsidRPr="00DA5DA3">
              <w:rPr>
                <w:bCs/>
                <w:i/>
                <w:sz w:val="28"/>
                <w:szCs w:val="28"/>
              </w:rPr>
              <w:t xml:space="preserve"> часть является неизменяемой и обязательной для участников процедур закупок. </w:t>
            </w:r>
            <w:r w:rsidRPr="00DA5DA3">
              <w:rPr>
                <w:bCs/>
                <w:i/>
                <w:sz w:val="28"/>
                <w:szCs w:val="28"/>
                <w:lang w:val="en-US"/>
              </w:rPr>
              <w:t>II</w:t>
            </w:r>
            <w:r w:rsidRPr="00DA5DA3">
              <w:rPr>
                <w:bCs/>
                <w:i/>
                <w:sz w:val="28"/>
                <w:szCs w:val="28"/>
              </w:rPr>
              <w:t xml:space="preserve"> часть заполняется участником с учетом требований технического задания и характеристик предлагаемых товаров, работ, услуг.</w:t>
            </w:r>
          </w:p>
          <w:p w:rsidR="00C12306" w:rsidRPr="00DA5DA3" w:rsidRDefault="00C12306" w:rsidP="00C12306">
            <w:pPr>
              <w:jc w:val="both"/>
              <w:rPr>
                <w:bCs/>
                <w:i/>
                <w:sz w:val="28"/>
                <w:szCs w:val="28"/>
              </w:rPr>
            </w:pPr>
            <w:r w:rsidRPr="00DA5DA3">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модель</w:t>
            </w:r>
            <w:r>
              <w:rPr>
                <w:bCs/>
                <w:i/>
                <w:sz w:val="28"/>
                <w:szCs w:val="28"/>
              </w:rPr>
              <w:t xml:space="preserve"> (при наличии)</w:t>
            </w:r>
            <w:r w:rsidRPr="00DA5DA3">
              <w:rPr>
                <w:bCs/>
                <w:i/>
                <w:sz w:val="28"/>
                <w:szCs w:val="28"/>
              </w:rPr>
              <w:t xml:space="preserve">, наименование производителя (если такое требование предусмотрено формой технического предложения) по каждой номенклатурной позиции. </w:t>
            </w:r>
          </w:p>
          <w:p w:rsidR="00C12306" w:rsidRPr="00DA5DA3" w:rsidRDefault="00C12306" w:rsidP="00C12306">
            <w:pPr>
              <w:jc w:val="both"/>
              <w:rPr>
                <w:bCs/>
                <w:i/>
                <w:sz w:val="28"/>
                <w:szCs w:val="28"/>
              </w:rPr>
            </w:pPr>
            <w:r w:rsidRPr="00DA5DA3">
              <w:rPr>
                <w:bCs/>
                <w:i/>
                <w:sz w:val="28"/>
                <w:szCs w:val="28"/>
              </w:rPr>
              <w:t>Техническое предложение предоставляется в составе открытой части заявки на участие в закупке</w:t>
            </w:r>
          </w:p>
          <w:p w:rsidR="00C12306" w:rsidRPr="00DA5DA3" w:rsidRDefault="00C12306" w:rsidP="00C12306">
            <w:pPr>
              <w:jc w:val="both"/>
              <w:rPr>
                <w:bCs/>
                <w:i/>
                <w:sz w:val="28"/>
                <w:szCs w:val="28"/>
              </w:rPr>
            </w:pPr>
          </w:p>
          <w:p w:rsidR="00C12306" w:rsidRPr="00DA5DA3" w:rsidRDefault="00C12306" w:rsidP="00C12306"/>
          <w:p w:rsidR="00C12306" w:rsidRPr="00DA5DA3" w:rsidRDefault="00C12306" w:rsidP="00C12306">
            <w:pPr>
              <w:jc w:val="center"/>
              <w:rPr>
                <w:b/>
                <w:bCs/>
                <w:sz w:val="28"/>
                <w:szCs w:val="28"/>
              </w:rPr>
            </w:pPr>
            <w:r w:rsidRPr="00DA5DA3">
              <w:rPr>
                <w:b/>
                <w:bCs/>
                <w:sz w:val="28"/>
                <w:szCs w:val="28"/>
              </w:rPr>
              <w:t>Техническое предложение</w:t>
            </w:r>
          </w:p>
          <w:p w:rsidR="00C12306" w:rsidRPr="00DA5DA3" w:rsidRDefault="00C12306" w:rsidP="00C12306">
            <w:pPr>
              <w:jc w:val="center"/>
              <w:rPr>
                <w:bCs/>
              </w:rPr>
            </w:pPr>
          </w:p>
          <w:p w:rsidR="00C12306" w:rsidRPr="00DA5DA3" w:rsidRDefault="00C12306" w:rsidP="00C12306">
            <w:pPr>
              <w:jc w:val="center"/>
              <w:rPr>
                <w:b/>
                <w:bCs/>
                <w:sz w:val="28"/>
                <w:szCs w:val="28"/>
              </w:rPr>
            </w:pPr>
            <w:r w:rsidRPr="00DA5DA3">
              <w:rPr>
                <w:b/>
                <w:bCs/>
                <w:sz w:val="28"/>
                <w:szCs w:val="28"/>
                <w:lang w:val="en-US"/>
              </w:rPr>
              <w:t>I</w:t>
            </w:r>
            <w:r w:rsidRPr="00B91BB4">
              <w:rPr>
                <w:b/>
                <w:bCs/>
                <w:sz w:val="28"/>
                <w:szCs w:val="28"/>
              </w:rPr>
              <w:t xml:space="preserve"> </w:t>
            </w:r>
            <w:r w:rsidRPr="00DA5DA3">
              <w:rPr>
                <w:b/>
                <w:bCs/>
                <w:sz w:val="28"/>
                <w:szCs w:val="28"/>
              </w:rPr>
              <w:t xml:space="preserve">часть </w:t>
            </w:r>
          </w:p>
          <w:p w:rsidR="00C12306" w:rsidRPr="00DA5DA3" w:rsidRDefault="00C12306" w:rsidP="00C12306">
            <w:pPr>
              <w:rPr>
                <w:bCs/>
              </w:rPr>
            </w:pPr>
          </w:p>
          <w:p w:rsidR="00C12306" w:rsidRPr="00DA5DA3" w:rsidRDefault="00C12306" w:rsidP="00C12306">
            <w:pPr>
              <w:ind w:firstLine="709"/>
              <w:jc w:val="both"/>
            </w:pPr>
            <w:r w:rsidRPr="00DA5DA3">
              <w:rPr>
                <w:b/>
              </w:rPr>
              <w:t>Номер закупки, номер и предмет лота</w:t>
            </w:r>
          </w:p>
          <w:p w:rsidR="00C12306" w:rsidRPr="00DA5DA3" w:rsidRDefault="00C12306" w:rsidP="00C12306">
            <w:pPr>
              <w:ind w:firstLine="709"/>
              <w:jc w:val="both"/>
              <w:rPr>
                <w:i/>
              </w:rPr>
            </w:pPr>
            <w:r w:rsidRPr="00DA5DA3">
              <w:rPr>
                <w:i/>
              </w:rPr>
              <w:t xml:space="preserve">(участник должен указать номер закупки, номер и предмет лота, соответствующие </w:t>
            </w:r>
            <w:proofErr w:type="gramStart"/>
            <w:r w:rsidRPr="00DA5DA3">
              <w:rPr>
                <w:i/>
              </w:rPr>
              <w:t>указанным</w:t>
            </w:r>
            <w:proofErr w:type="gramEnd"/>
            <w:r w:rsidRPr="00DA5DA3">
              <w:rPr>
                <w:i/>
              </w:rPr>
              <w:t xml:space="preserve"> в документации)</w:t>
            </w:r>
          </w:p>
          <w:p w:rsidR="00C12306" w:rsidRPr="00DA5DA3" w:rsidRDefault="00C12306" w:rsidP="00C12306">
            <w:pPr>
              <w:ind w:firstLine="709"/>
              <w:jc w:val="both"/>
              <w:rPr>
                <w:i/>
              </w:rPr>
            </w:pPr>
          </w:p>
          <w:p w:rsidR="00C12306" w:rsidRPr="00DA5DA3" w:rsidRDefault="00C12306" w:rsidP="00C12306">
            <w:pPr>
              <w:ind w:firstLine="709"/>
              <w:jc w:val="both"/>
              <w:rPr>
                <w:i/>
              </w:rPr>
            </w:pPr>
          </w:p>
          <w:p w:rsidR="00C12306" w:rsidRPr="00DA5DA3" w:rsidRDefault="00C12306" w:rsidP="00C12306">
            <w:pPr>
              <w:ind w:firstLine="709"/>
            </w:pPr>
            <w:r w:rsidRPr="00DA5DA3">
              <w:t>1. Подавая настоящее техническое предложение, обязуюсь:</w:t>
            </w:r>
          </w:p>
          <w:p w:rsidR="00C12306" w:rsidRPr="00DA5DA3" w:rsidRDefault="00C12306" w:rsidP="00C12306">
            <w:pPr>
              <w:ind w:firstLine="709"/>
            </w:pPr>
            <w:r w:rsidRPr="00DA5DA3">
              <w:t xml:space="preserve">а) поставить товары, выполнить работы, оказать услуги, предусмотренные настоящим техническим предложением, в полном соответствии </w:t>
            </w:r>
            <w:proofErr w:type="gramStart"/>
            <w:r w:rsidRPr="00DA5DA3">
              <w:t>с</w:t>
            </w:r>
            <w:proofErr w:type="gramEnd"/>
            <w:r w:rsidRPr="00DA5DA3">
              <w:t>:</w:t>
            </w:r>
          </w:p>
          <w:p w:rsidR="00C12306" w:rsidRPr="00DA5DA3" w:rsidRDefault="00C12306" w:rsidP="00C12306">
            <w:pPr>
              <w:pStyle w:val="a6"/>
              <w:ind w:left="0" w:firstLine="709"/>
              <w:jc w:val="both"/>
            </w:pPr>
            <w:r w:rsidRPr="00DA5DA3">
              <w:t>-нормативными документами, перечисленными в техническом задании документации о закупке;</w:t>
            </w:r>
          </w:p>
          <w:p w:rsidR="00C12306" w:rsidRPr="00DA5DA3" w:rsidRDefault="00C12306" w:rsidP="00C12306">
            <w:pPr>
              <w:pStyle w:val="a6"/>
              <w:ind w:left="0" w:firstLine="709"/>
              <w:jc w:val="both"/>
            </w:pPr>
            <w:r w:rsidRPr="00DA5DA3">
              <w:t xml:space="preserve">-требованиями к безопасности поставляемых товаров, </w:t>
            </w:r>
            <w:r>
              <w:t>выполняемых</w:t>
            </w:r>
            <w:r w:rsidRPr="00DA5DA3">
              <w:t xml:space="preserve"> работ, </w:t>
            </w:r>
            <w:r>
              <w:t>оказываемых</w:t>
            </w:r>
            <w:r w:rsidRPr="00DA5DA3">
              <w:t xml:space="preserve"> услуг, указанными в техническом задании документации о закупке;</w:t>
            </w:r>
          </w:p>
          <w:p w:rsidR="00C12306" w:rsidRPr="00DA5DA3" w:rsidRDefault="00C12306" w:rsidP="00C12306">
            <w:pPr>
              <w:pStyle w:val="a6"/>
              <w:ind w:left="0" w:firstLine="709"/>
              <w:jc w:val="both"/>
            </w:pPr>
            <w:r w:rsidRPr="00DA5DA3">
              <w:t xml:space="preserve">-требованиями к качеству поставляемых товаров, </w:t>
            </w:r>
            <w:r>
              <w:t>выполняемых</w:t>
            </w:r>
            <w:r w:rsidRPr="00DA5DA3">
              <w:t xml:space="preserve"> работ, </w:t>
            </w:r>
            <w:r>
              <w:t>оказываемых</w:t>
            </w:r>
            <w:r w:rsidRPr="00DA5DA3">
              <w:t xml:space="preserve"> услуг, указанными в техническом задании документации о закупке;</w:t>
            </w:r>
          </w:p>
          <w:p w:rsidR="00C12306" w:rsidRPr="00DA5DA3" w:rsidRDefault="00C12306" w:rsidP="00C12306">
            <w:pPr>
              <w:pStyle w:val="a6"/>
              <w:ind w:left="0" w:firstLine="709"/>
              <w:jc w:val="both"/>
            </w:pPr>
            <w:r w:rsidRPr="00DA5DA3">
              <w:t>-требованиями к результату поставки товаров, выполнения работ, оказания услуг, указанными в техническом задании документации о закупке;</w:t>
            </w:r>
          </w:p>
          <w:p w:rsidR="00C12306" w:rsidRPr="00DA5DA3" w:rsidRDefault="00C12306" w:rsidP="00C12306">
            <w:pPr>
              <w:pStyle w:val="a6"/>
              <w:ind w:left="0" w:firstLine="709"/>
              <w:jc w:val="both"/>
              <w:rPr>
                <w:bCs/>
              </w:rPr>
            </w:pPr>
            <w:r w:rsidRPr="00DA5DA3">
              <w:t xml:space="preserve">б)  поставить товар, </w:t>
            </w:r>
            <w:r w:rsidRPr="00DA5DA3">
              <w:rPr>
                <w:bCs/>
              </w:rPr>
              <w:t>в соответствии с  требованиями к упаковке и отгрузке, указанными в техническом задании документации</w:t>
            </w:r>
            <w:r w:rsidRPr="00DA5DA3">
              <w:t xml:space="preserve"> о закупке</w:t>
            </w:r>
            <w:r w:rsidRPr="00DA5DA3">
              <w:rPr>
                <w:bCs/>
              </w:rPr>
              <w:t>;</w:t>
            </w:r>
          </w:p>
          <w:p w:rsidR="00C12306" w:rsidRPr="00DA5DA3" w:rsidRDefault="00C12306" w:rsidP="00C12306">
            <w:pPr>
              <w:pStyle w:val="a6"/>
              <w:ind w:left="0" w:firstLine="709"/>
              <w:jc w:val="both"/>
              <w:rPr>
                <w:bCs/>
              </w:rPr>
            </w:pPr>
            <w:r w:rsidRPr="00DA5DA3">
              <w:rPr>
                <w:bCs/>
              </w:rPr>
              <w:t>в) поставить товары, выполнить работы, оказать услуги в мест</w:t>
            </w:r>
            <w:proofErr w:type="gramStart"/>
            <w:r w:rsidRPr="00DA5DA3">
              <w:rPr>
                <w:bCs/>
              </w:rPr>
              <w:t>е(</w:t>
            </w:r>
            <w:proofErr w:type="gramEnd"/>
            <w:r w:rsidRPr="00DA5DA3">
              <w:rPr>
                <w:bCs/>
              </w:rPr>
              <w:t>ах) поставки, выполнения работ, оказания услуг, предусмотренном(</w:t>
            </w:r>
            <w:proofErr w:type="spellStart"/>
            <w:r w:rsidRPr="00DA5DA3">
              <w:rPr>
                <w:bCs/>
              </w:rPr>
              <w:t>ых</w:t>
            </w:r>
            <w:proofErr w:type="spellEnd"/>
            <w:r w:rsidRPr="00DA5DA3">
              <w:rPr>
                <w:bCs/>
              </w:rPr>
              <w:t>) в техническом задании</w:t>
            </w:r>
            <w:r w:rsidRPr="00DA5DA3">
              <w:t xml:space="preserve"> документации о закупке</w:t>
            </w:r>
            <w:r w:rsidRPr="00DA5DA3">
              <w:rPr>
                <w:bCs/>
              </w:rPr>
              <w:t>;</w:t>
            </w:r>
          </w:p>
          <w:p w:rsidR="00C12306" w:rsidRPr="00DA5DA3" w:rsidRDefault="00C12306" w:rsidP="00C12306">
            <w:pPr>
              <w:pStyle w:val="a6"/>
              <w:ind w:left="0" w:firstLine="709"/>
              <w:jc w:val="both"/>
              <w:rPr>
                <w:bCs/>
              </w:rPr>
            </w:pPr>
            <w:r w:rsidRPr="00DA5DA3">
              <w:rPr>
                <w:bCs/>
              </w:rPr>
              <w:t xml:space="preserve">г) поставить товар, выполнить работы, оказать услуги в соответствии с условиями и порядком поставки товаров, выполнения работ, оказания услуг, указанными в техническом </w:t>
            </w:r>
            <w:r w:rsidRPr="00DA5DA3">
              <w:rPr>
                <w:bCs/>
              </w:rPr>
              <w:lastRenderedPageBreak/>
              <w:t>задании документации о закупке.</w:t>
            </w:r>
          </w:p>
          <w:p w:rsidR="00C12306" w:rsidRPr="00DA5DA3" w:rsidRDefault="00C12306" w:rsidP="00C12306">
            <w:pPr>
              <w:pStyle w:val="a6"/>
              <w:ind w:left="0" w:firstLine="709"/>
              <w:rPr>
                <w:bCs/>
              </w:rPr>
            </w:pPr>
          </w:p>
          <w:p w:rsidR="00C12306" w:rsidRPr="00DA5DA3" w:rsidRDefault="00C12306" w:rsidP="00C12306">
            <w:pPr>
              <w:pStyle w:val="a6"/>
              <w:ind w:left="0" w:firstLine="709"/>
              <w:jc w:val="both"/>
              <w:rPr>
                <w:bCs/>
              </w:rPr>
            </w:pPr>
            <w:r w:rsidRPr="00DA5DA3">
              <w:rPr>
                <w:bCs/>
              </w:rPr>
              <w:t>2. Подавая настоящее техническое предложение, выражаю свое согласие с формой, порядком и сроками оплаты, указанными в техническом задании документации о закупке.</w:t>
            </w:r>
          </w:p>
          <w:p w:rsidR="00C12306" w:rsidRDefault="00C12306" w:rsidP="00C12306">
            <w:pPr>
              <w:pStyle w:val="a6"/>
              <w:ind w:left="0" w:firstLine="709"/>
              <w:jc w:val="both"/>
              <w:rPr>
                <w:bCs/>
              </w:rPr>
            </w:pPr>
            <w:r w:rsidRPr="00DA5DA3">
              <w:rPr>
                <w:bCs/>
              </w:rPr>
              <w:t>3. Подавая настоящее техническое предложение, подтверждаю, что</w:t>
            </w:r>
            <w:r>
              <w:rPr>
                <w:bCs/>
              </w:rPr>
              <w:t>:</w:t>
            </w:r>
          </w:p>
          <w:p w:rsidR="00C12306" w:rsidRDefault="00C12306" w:rsidP="00C12306">
            <w:pPr>
              <w:pStyle w:val="a6"/>
              <w:ind w:left="0" w:firstLine="709"/>
              <w:jc w:val="both"/>
              <w:rPr>
                <w:bCs/>
              </w:rPr>
            </w:pPr>
            <w:r>
              <w:rPr>
                <w:bCs/>
              </w:rPr>
              <w:t>1)</w:t>
            </w:r>
            <w:r w:rsidRPr="00DA5DA3">
              <w:rPr>
                <w:bCs/>
              </w:rPr>
              <w:t xml:space="preserve">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r>
              <w:rPr>
                <w:bCs/>
              </w:rPr>
              <w:t>;</w:t>
            </w:r>
          </w:p>
          <w:p w:rsidR="00C12306" w:rsidRPr="001E6F0A" w:rsidRDefault="00C12306" w:rsidP="00C12306">
            <w:pPr>
              <w:pStyle w:val="a9"/>
              <w:rPr>
                <w:rFonts w:eastAsia="Times New Roman"/>
                <w:sz w:val="24"/>
                <w:szCs w:val="20"/>
              </w:rPr>
            </w:pPr>
            <w:r w:rsidRPr="001E6F0A">
              <w:rPr>
                <w:rFonts w:eastAsia="Times New Roman"/>
                <w:sz w:val="24"/>
                <w:szCs w:val="20"/>
              </w:rPr>
              <w:t>2) товары, результаты работ, услуг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C12306" w:rsidRPr="001E6F0A" w:rsidRDefault="00C12306" w:rsidP="00C12306">
            <w:pPr>
              <w:pStyle w:val="a9"/>
              <w:rPr>
                <w:rFonts w:eastAsia="Times New Roman"/>
                <w:sz w:val="24"/>
                <w:szCs w:val="20"/>
              </w:rPr>
            </w:pPr>
            <w:r w:rsidRPr="001E6F0A">
              <w:rPr>
                <w:rFonts w:eastAsia="Times New Roman"/>
                <w:sz w:val="24"/>
                <w:szCs w:val="20"/>
              </w:rPr>
              <w:t xml:space="preserve">3) поставляемый товар не является контрафактным </w:t>
            </w:r>
            <w:r w:rsidRPr="001E6F0A">
              <w:rPr>
                <w:sz w:val="24"/>
                <w:szCs w:val="28"/>
              </w:rPr>
              <w:t>(применимо, если условиями закупки предусмотрена поставка товара)</w:t>
            </w:r>
            <w:r w:rsidRPr="001E6F0A">
              <w:rPr>
                <w:rFonts w:eastAsia="Times New Roman"/>
                <w:sz w:val="24"/>
                <w:szCs w:val="20"/>
              </w:rPr>
              <w:t>;</w:t>
            </w:r>
          </w:p>
          <w:p w:rsidR="00C12306" w:rsidRPr="00DA5DA3" w:rsidRDefault="00C12306" w:rsidP="00C12306">
            <w:pPr>
              <w:pStyle w:val="a6"/>
              <w:ind w:left="0" w:firstLine="709"/>
              <w:jc w:val="both"/>
              <w:rPr>
                <w:bCs/>
              </w:rPr>
            </w:pPr>
            <w:r w:rsidRPr="001E6F0A">
              <w:rPr>
                <w:szCs w:val="28"/>
              </w:rPr>
              <w:t>4)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о закупке (применимо, если условиями закупки предусмотрена поставка товара)</w:t>
            </w:r>
            <w:r>
              <w:rPr>
                <w:szCs w:val="28"/>
              </w:rPr>
              <w:t>.</w:t>
            </w:r>
          </w:p>
          <w:p w:rsidR="00C12306" w:rsidRPr="00B91BB4" w:rsidRDefault="00C12306" w:rsidP="00C12306">
            <w:pPr>
              <w:ind w:firstLine="709"/>
              <w:jc w:val="center"/>
              <w:rPr>
                <w:b/>
                <w:bCs/>
                <w:sz w:val="28"/>
                <w:szCs w:val="28"/>
              </w:rPr>
            </w:pPr>
          </w:p>
          <w:p w:rsidR="00C12306" w:rsidRPr="00DA5DA3" w:rsidRDefault="00C12306" w:rsidP="00C12306">
            <w:pPr>
              <w:ind w:firstLine="709"/>
              <w:jc w:val="center"/>
              <w:rPr>
                <w:b/>
                <w:bCs/>
                <w:sz w:val="28"/>
                <w:szCs w:val="28"/>
                <w:lang w:val="en-US"/>
              </w:rPr>
            </w:pPr>
            <w:r w:rsidRPr="00DA5DA3">
              <w:rPr>
                <w:b/>
                <w:bCs/>
                <w:sz w:val="28"/>
                <w:szCs w:val="28"/>
                <w:lang w:val="en-US"/>
              </w:rPr>
              <w:t xml:space="preserve">II </w:t>
            </w:r>
            <w:r w:rsidRPr="00DA5DA3">
              <w:rPr>
                <w:b/>
                <w:bCs/>
                <w:sz w:val="28"/>
                <w:szCs w:val="28"/>
              </w:rPr>
              <w:t>часть</w:t>
            </w:r>
          </w:p>
          <w:p w:rsidR="00B95F82" w:rsidRDefault="00B95F82" w:rsidP="00B95F82">
            <w:pPr>
              <w:rPr>
                <w:rFonts w:eastAsia="MS Minch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657"/>
              <w:gridCol w:w="653"/>
              <w:gridCol w:w="655"/>
              <w:gridCol w:w="555"/>
              <w:gridCol w:w="651"/>
              <w:gridCol w:w="215"/>
              <w:gridCol w:w="532"/>
              <w:gridCol w:w="745"/>
              <w:gridCol w:w="657"/>
              <w:gridCol w:w="655"/>
              <w:gridCol w:w="651"/>
              <w:gridCol w:w="747"/>
              <w:gridCol w:w="745"/>
              <w:gridCol w:w="841"/>
            </w:tblGrid>
            <w:tr w:rsidR="00C12306" w:rsidRPr="00DA5DA3" w:rsidTr="00A85484">
              <w:tc>
                <w:tcPr>
                  <w:tcW w:w="5000" w:type="pct"/>
                  <w:gridSpan w:val="15"/>
                  <w:tcBorders>
                    <w:top w:val="single" w:sz="4" w:space="0" w:color="auto"/>
                    <w:left w:val="single" w:sz="4" w:space="0" w:color="auto"/>
                    <w:bottom w:val="single" w:sz="4" w:space="0" w:color="auto"/>
                    <w:right w:val="single" w:sz="4" w:space="0" w:color="auto"/>
                  </w:tcBorders>
                </w:tcPr>
                <w:p w:rsidR="00C12306" w:rsidRPr="00DA5DA3" w:rsidRDefault="00C12306" w:rsidP="00D962B3">
                  <w:pPr>
                    <w:jc w:val="both"/>
                    <w:rPr>
                      <w:b/>
                      <w:bCs/>
                      <w:sz w:val="28"/>
                      <w:szCs w:val="28"/>
                    </w:rPr>
                  </w:pPr>
                  <w:r w:rsidRPr="00DA5DA3">
                    <w:rPr>
                      <w:b/>
                      <w:bCs/>
                      <w:sz w:val="28"/>
                      <w:szCs w:val="28"/>
                    </w:rPr>
                    <w:t>4.Наименование</w:t>
                  </w:r>
                  <w:r w:rsidRPr="00DA5DA3">
                    <w:rPr>
                      <w:rStyle w:val="ad"/>
                      <w:b/>
                      <w:bCs/>
                    </w:rPr>
                    <w:footnoteReference w:id="4"/>
                  </w:r>
                  <w:r w:rsidRPr="00DA5DA3">
                    <w:rPr>
                      <w:b/>
                      <w:bCs/>
                      <w:sz w:val="28"/>
                      <w:szCs w:val="28"/>
                    </w:rPr>
                    <w:t xml:space="preserve"> предложенных услуг, их количество (объем) и предложенная цена договора</w:t>
                  </w:r>
                </w:p>
              </w:tc>
            </w:tr>
            <w:tr w:rsidR="00C12306" w:rsidRPr="00DA5DA3" w:rsidTr="00A85484">
              <w:tc>
                <w:tcPr>
                  <w:tcW w:w="418" w:type="pct"/>
                </w:tcPr>
                <w:p w:rsidR="00C12306" w:rsidRPr="002627F0" w:rsidRDefault="00C12306" w:rsidP="00A85484">
                  <w:pPr>
                    <w:tabs>
                      <w:tab w:val="left" w:pos="2869"/>
                    </w:tabs>
                    <w:jc w:val="both"/>
                    <w:rPr>
                      <w:b/>
                    </w:rPr>
                  </w:pPr>
                  <w:r w:rsidRPr="002627F0">
                    <w:rPr>
                      <w:b/>
                      <w:sz w:val="22"/>
                      <w:szCs w:val="22"/>
                    </w:rPr>
                    <w:t>Наименование услуги</w:t>
                  </w:r>
                </w:p>
              </w:tc>
              <w:tc>
                <w:tcPr>
                  <w:tcW w:w="336" w:type="pct"/>
                </w:tcPr>
                <w:p w:rsidR="00C12306" w:rsidRPr="002627F0" w:rsidRDefault="00C12306" w:rsidP="00A85484">
                  <w:pPr>
                    <w:jc w:val="both"/>
                    <w:rPr>
                      <w:b/>
                    </w:rPr>
                  </w:pPr>
                  <w:r w:rsidRPr="002627F0">
                    <w:rPr>
                      <w:b/>
                      <w:sz w:val="22"/>
                      <w:szCs w:val="22"/>
                    </w:rPr>
                    <w:t>Марка, чертеж</w:t>
                  </w:r>
                </w:p>
              </w:tc>
              <w:tc>
                <w:tcPr>
                  <w:tcW w:w="334" w:type="pct"/>
                </w:tcPr>
                <w:p w:rsidR="00C12306" w:rsidRPr="002627F0" w:rsidRDefault="00C12306" w:rsidP="00A85484">
                  <w:pPr>
                    <w:jc w:val="both"/>
                    <w:rPr>
                      <w:b/>
                    </w:rPr>
                  </w:pPr>
                  <w:r w:rsidRPr="002627F0">
                    <w:rPr>
                      <w:b/>
                      <w:sz w:val="22"/>
                      <w:szCs w:val="22"/>
                    </w:rPr>
                    <w:t>Технические регламенты, ГОСТ, ОСТ, ТУ, ТО, ТС иные нормативн</w:t>
                  </w:r>
                  <w:r w:rsidRPr="002627F0">
                    <w:rPr>
                      <w:b/>
                      <w:sz w:val="22"/>
                      <w:szCs w:val="22"/>
                    </w:rPr>
                    <w:lastRenderedPageBreak/>
                    <w:t>о-технические документы</w:t>
                  </w:r>
                </w:p>
              </w:tc>
              <w:tc>
                <w:tcPr>
                  <w:tcW w:w="335" w:type="pct"/>
                </w:tcPr>
                <w:p w:rsidR="00C12306" w:rsidRPr="002627F0" w:rsidRDefault="00C12306" w:rsidP="00A85484">
                  <w:pPr>
                    <w:jc w:val="both"/>
                    <w:rPr>
                      <w:b/>
                    </w:rPr>
                  </w:pPr>
                  <w:r w:rsidRPr="002627F0">
                    <w:rPr>
                      <w:b/>
                      <w:sz w:val="22"/>
                      <w:szCs w:val="22"/>
                    </w:rPr>
                    <w:lastRenderedPageBreak/>
                    <w:t>Сорт, размер</w:t>
                  </w:r>
                </w:p>
              </w:tc>
              <w:tc>
                <w:tcPr>
                  <w:tcW w:w="284" w:type="pct"/>
                </w:tcPr>
                <w:p w:rsidR="00C12306" w:rsidRPr="002627F0" w:rsidRDefault="00C12306" w:rsidP="00A85484">
                  <w:pPr>
                    <w:jc w:val="both"/>
                    <w:rPr>
                      <w:b/>
                    </w:rPr>
                  </w:pPr>
                  <w:proofErr w:type="spellStart"/>
                  <w:r w:rsidRPr="002627F0">
                    <w:rPr>
                      <w:b/>
                      <w:sz w:val="22"/>
                      <w:szCs w:val="22"/>
                    </w:rPr>
                    <w:t>Ед</w:t>
                  </w:r>
                  <w:proofErr w:type="gramStart"/>
                  <w:r w:rsidRPr="002627F0">
                    <w:rPr>
                      <w:b/>
                      <w:sz w:val="22"/>
                      <w:szCs w:val="22"/>
                    </w:rPr>
                    <w:t>.и</w:t>
                  </w:r>
                  <w:proofErr w:type="gramEnd"/>
                  <w:r w:rsidRPr="002627F0">
                    <w:rPr>
                      <w:b/>
                      <w:sz w:val="22"/>
                      <w:szCs w:val="22"/>
                    </w:rPr>
                    <w:t>зм</w:t>
                  </w:r>
                  <w:proofErr w:type="spellEnd"/>
                  <w:r w:rsidRPr="002627F0">
                    <w:rPr>
                      <w:b/>
                      <w:sz w:val="22"/>
                      <w:szCs w:val="22"/>
                    </w:rPr>
                    <w:t>.</w:t>
                  </w:r>
                </w:p>
              </w:tc>
              <w:tc>
                <w:tcPr>
                  <w:tcW w:w="333" w:type="pct"/>
                </w:tcPr>
                <w:p w:rsidR="00C12306" w:rsidRPr="002627F0" w:rsidRDefault="00C12306" w:rsidP="00A85484">
                  <w:pPr>
                    <w:jc w:val="both"/>
                    <w:rPr>
                      <w:b/>
                    </w:rPr>
                  </w:pPr>
                  <w:r w:rsidRPr="002627F0">
                    <w:rPr>
                      <w:b/>
                      <w:sz w:val="22"/>
                      <w:szCs w:val="22"/>
                    </w:rPr>
                    <w:t>Количество (объем)</w:t>
                  </w:r>
                </w:p>
              </w:tc>
              <w:tc>
                <w:tcPr>
                  <w:tcW w:w="382" w:type="pct"/>
                  <w:gridSpan w:val="2"/>
                </w:tcPr>
                <w:p w:rsidR="00C12306" w:rsidRPr="002627F0" w:rsidRDefault="00C12306" w:rsidP="00A85484">
                  <w:pPr>
                    <w:jc w:val="both"/>
                    <w:rPr>
                      <w:b/>
                    </w:rPr>
                  </w:pPr>
                  <w:r w:rsidRPr="002627F0">
                    <w:rPr>
                      <w:b/>
                      <w:sz w:val="22"/>
                      <w:szCs w:val="22"/>
                    </w:rPr>
                    <w:t>Цена за единицу без учета НДС</w:t>
                  </w:r>
                </w:p>
              </w:tc>
              <w:tc>
                <w:tcPr>
                  <w:tcW w:w="381" w:type="pct"/>
                </w:tcPr>
                <w:p w:rsidR="00C12306" w:rsidRPr="002627F0" w:rsidRDefault="00C12306" w:rsidP="00A85484">
                  <w:pPr>
                    <w:jc w:val="both"/>
                    <w:rPr>
                      <w:b/>
                    </w:rPr>
                  </w:pPr>
                  <w:r w:rsidRPr="002627F0">
                    <w:rPr>
                      <w:b/>
                      <w:sz w:val="22"/>
                      <w:szCs w:val="22"/>
                    </w:rPr>
                    <w:t>Цена за единицу с учетом НДС</w:t>
                  </w:r>
                </w:p>
              </w:tc>
              <w:tc>
                <w:tcPr>
                  <w:tcW w:w="336" w:type="pct"/>
                </w:tcPr>
                <w:p w:rsidR="00C12306" w:rsidRPr="002627F0" w:rsidRDefault="00C12306" w:rsidP="00A85484">
                  <w:pPr>
                    <w:jc w:val="both"/>
                    <w:rPr>
                      <w:b/>
                    </w:rPr>
                  </w:pPr>
                  <w:r w:rsidRPr="002627F0">
                    <w:rPr>
                      <w:b/>
                      <w:sz w:val="22"/>
                      <w:szCs w:val="22"/>
                    </w:rPr>
                    <w:t>Всего без учета НДС</w:t>
                  </w:r>
                </w:p>
              </w:tc>
              <w:tc>
                <w:tcPr>
                  <w:tcW w:w="335" w:type="pct"/>
                </w:tcPr>
                <w:p w:rsidR="00C12306" w:rsidRPr="002627F0" w:rsidRDefault="00C12306" w:rsidP="00A85484">
                  <w:pPr>
                    <w:jc w:val="both"/>
                    <w:rPr>
                      <w:b/>
                    </w:rPr>
                  </w:pPr>
                  <w:r w:rsidRPr="002627F0">
                    <w:rPr>
                      <w:b/>
                      <w:sz w:val="22"/>
                      <w:szCs w:val="22"/>
                    </w:rPr>
                    <w:t>Всего с учетом НДС</w:t>
                  </w:r>
                </w:p>
              </w:tc>
              <w:tc>
                <w:tcPr>
                  <w:tcW w:w="333" w:type="pct"/>
                </w:tcPr>
                <w:p w:rsidR="00C12306" w:rsidRPr="002627F0" w:rsidRDefault="00C12306" w:rsidP="00A85484">
                  <w:pPr>
                    <w:jc w:val="both"/>
                    <w:rPr>
                      <w:b/>
                    </w:rPr>
                  </w:pPr>
                  <w:r w:rsidRPr="00D23DC6">
                    <w:rPr>
                      <w:b/>
                      <w:sz w:val="20"/>
                      <w:szCs w:val="22"/>
                    </w:rPr>
                    <w:t>Производитель</w:t>
                  </w:r>
                </w:p>
              </w:tc>
              <w:tc>
                <w:tcPr>
                  <w:tcW w:w="382" w:type="pct"/>
                </w:tcPr>
                <w:p w:rsidR="00C12306" w:rsidRPr="002627F0" w:rsidRDefault="00C12306" w:rsidP="00A85484">
                  <w:pPr>
                    <w:jc w:val="both"/>
                    <w:rPr>
                      <w:b/>
                    </w:rPr>
                  </w:pPr>
                  <w:r w:rsidRPr="002627F0">
                    <w:rPr>
                      <w:b/>
                      <w:sz w:val="22"/>
                      <w:szCs w:val="22"/>
                    </w:rPr>
                    <w:t>Наименование страны происхождения товара</w:t>
                  </w:r>
                  <w:r w:rsidRPr="002627F0">
                    <w:rPr>
                      <w:rStyle w:val="ad"/>
                      <w:b/>
                      <w:sz w:val="22"/>
                      <w:szCs w:val="22"/>
                    </w:rPr>
                    <w:footnoteReference w:id="5"/>
                  </w:r>
                </w:p>
              </w:tc>
              <w:tc>
                <w:tcPr>
                  <w:tcW w:w="381" w:type="pct"/>
                </w:tcPr>
                <w:p w:rsidR="00C12306" w:rsidRPr="002627F0" w:rsidRDefault="00C12306" w:rsidP="00A85484">
                  <w:pPr>
                    <w:jc w:val="both"/>
                    <w:rPr>
                      <w:b/>
                    </w:rPr>
                  </w:pPr>
                  <w:r w:rsidRPr="00D23DC6">
                    <w:rPr>
                      <w:b/>
                      <w:sz w:val="20"/>
                      <w:szCs w:val="22"/>
                    </w:rPr>
                    <w:t>Гарантийный срок на товар</w:t>
                  </w:r>
                </w:p>
              </w:tc>
              <w:tc>
                <w:tcPr>
                  <w:tcW w:w="428" w:type="pct"/>
                </w:tcPr>
                <w:p w:rsidR="00C12306" w:rsidRPr="002627F0" w:rsidRDefault="00C12306" w:rsidP="00A85484">
                  <w:pPr>
                    <w:jc w:val="both"/>
                    <w:rPr>
                      <w:b/>
                    </w:rPr>
                  </w:pPr>
                  <w:r w:rsidRPr="00D23DC6">
                    <w:rPr>
                      <w:b/>
                      <w:sz w:val="20"/>
                      <w:szCs w:val="22"/>
                    </w:rPr>
                    <w:t>Номер (номера) реестровой записи товара</w:t>
                  </w:r>
                  <w:r w:rsidRPr="00D23DC6">
                    <w:rPr>
                      <w:rStyle w:val="ad"/>
                      <w:b/>
                      <w:sz w:val="20"/>
                      <w:szCs w:val="22"/>
                    </w:rPr>
                    <w:footnoteReference w:id="6"/>
                  </w:r>
                </w:p>
              </w:tc>
            </w:tr>
            <w:tr w:rsidR="00C12306" w:rsidRPr="00DA5DA3" w:rsidTr="00A85484">
              <w:tc>
                <w:tcPr>
                  <w:tcW w:w="418" w:type="pct"/>
                </w:tcPr>
                <w:p w:rsidR="00C12306" w:rsidRPr="002627F0" w:rsidRDefault="00C12306" w:rsidP="00A85484">
                  <w:pPr>
                    <w:ind w:left="-108"/>
                    <w:jc w:val="both"/>
                  </w:pPr>
                  <w:r w:rsidRPr="002627F0">
                    <w:rPr>
                      <w:sz w:val="22"/>
                      <w:szCs w:val="22"/>
                    </w:rPr>
                    <w:lastRenderedPageBreak/>
                    <w:t>Указать наименование, услуги, с указанием марки (при наличии), модели (при наличии)</w:t>
                  </w:r>
                </w:p>
              </w:tc>
              <w:tc>
                <w:tcPr>
                  <w:tcW w:w="336" w:type="pct"/>
                </w:tcPr>
                <w:p w:rsidR="00C12306" w:rsidRPr="002627F0" w:rsidRDefault="00C12306" w:rsidP="00A85484">
                  <w:pPr>
                    <w:jc w:val="both"/>
                    <w:rPr>
                      <w:i/>
                    </w:rPr>
                  </w:pPr>
                  <w:r w:rsidRPr="002627F0">
                    <w:rPr>
                      <w:i/>
                      <w:sz w:val="22"/>
                      <w:szCs w:val="22"/>
                    </w:rPr>
                    <w:t>Колонка включается при необходимости</w:t>
                  </w:r>
                </w:p>
                <w:p w:rsidR="00C12306" w:rsidRPr="002627F0" w:rsidRDefault="00C12306" w:rsidP="00A85484">
                  <w:pPr>
                    <w:jc w:val="both"/>
                  </w:pPr>
                </w:p>
              </w:tc>
              <w:tc>
                <w:tcPr>
                  <w:tcW w:w="334" w:type="pct"/>
                </w:tcPr>
                <w:p w:rsidR="00C12306" w:rsidRPr="002627F0" w:rsidRDefault="00C12306" w:rsidP="00A85484">
                  <w:pPr>
                    <w:jc w:val="both"/>
                    <w:rPr>
                      <w:i/>
                    </w:rPr>
                  </w:pPr>
                  <w:r w:rsidRPr="002627F0">
                    <w:rPr>
                      <w:i/>
                      <w:sz w:val="22"/>
                      <w:szCs w:val="22"/>
                    </w:rPr>
                    <w:t>Колонка включается при необходимости</w:t>
                  </w:r>
                </w:p>
                <w:p w:rsidR="00C12306" w:rsidRPr="002627F0" w:rsidRDefault="00C12306" w:rsidP="00A85484">
                  <w:pPr>
                    <w:jc w:val="both"/>
                  </w:pPr>
                </w:p>
              </w:tc>
              <w:tc>
                <w:tcPr>
                  <w:tcW w:w="335" w:type="pct"/>
                </w:tcPr>
                <w:p w:rsidR="00C12306" w:rsidRPr="002627F0" w:rsidRDefault="00C12306" w:rsidP="00A85484">
                  <w:pPr>
                    <w:jc w:val="both"/>
                    <w:rPr>
                      <w:i/>
                    </w:rPr>
                  </w:pPr>
                  <w:r w:rsidRPr="002627F0">
                    <w:rPr>
                      <w:i/>
                      <w:sz w:val="22"/>
                      <w:szCs w:val="22"/>
                    </w:rPr>
                    <w:t>Колонка включается при необходимости</w:t>
                  </w:r>
                </w:p>
                <w:p w:rsidR="00C12306" w:rsidRPr="002627F0" w:rsidRDefault="00C12306" w:rsidP="00A85484">
                  <w:pPr>
                    <w:jc w:val="both"/>
                  </w:pPr>
                </w:p>
              </w:tc>
              <w:tc>
                <w:tcPr>
                  <w:tcW w:w="284" w:type="pct"/>
                </w:tcPr>
                <w:p w:rsidR="00C12306" w:rsidRPr="002627F0" w:rsidRDefault="00C12306" w:rsidP="00A85484">
                  <w:pPr>
                    <w:jc w:val="both"/>
                  </w:pPr>
                  <w:r w:rsidRPr="002627F0">
                    <w:rPr>
                      <w:sz w:val="22"/>
                      <w:szCs w:val="22"/>
                    </w:rPr>
                    <w:t>Указать ед. изм. согласно ОКЕИ</w:t>
                  </w:r>
                </w:p>
              </w:tc>
              <w:tc>
                <w:tcPr>
                  <w:tcW w:w="333" w:type="pct"/>
                </w:tcPr>
                <w:p w:rsidR="00C12306" w:rsidRPr="002627F0" w:rsidRDefault="00C12306" w:rsidP="00A85484">
                  <w:pPr>
                    <w:jc w:val="both"/>
                  </w:pPr>
                  <w:r w:rsidRPr="002627F0">
                    <w:rPr>
                      <w:sz w:val="22"/>
                      <w:szCs w:val="22"/>
                    </w:rPr>
                    <w:t>Указать количество (объем) согласно единицам измерения</w:t>
                  </w:r>
                </w:p>
              </w:tc>
              <w:tc>
                <w:tcPr>
                  <w:tcW w:w="382" w:type="pct"/>
                  <w:gridSpan w:val="2"/>
                </w:tcPr>
                <w:p w:rsidR="00C12306" w:rsidRPr="002627F0" w:rsidRDefault="00C12306" w:rsidP="00A85484">
                  <w:pPr>
                    <w:jc w:val="both"/>
                  </w:pPr>
                  <w:r w:rsidRPr="002627F0">
                    <w:rPr>
                      <w:sz w:val="22"/>
                      <w:szCs w:val="22"/>
                    </w:rPr>
                    <w:t>Колонка включается при необходимости (если участник должен указать цены за единицу)</w:t>
                  </w:r>
                </w:p>
                <w:p w:rsidR="00C12306" w:rsidRPr="002627F0" w:rsidRDefault="00C12306" w:rsidP="00A85484">
                  <w:pPr>
                    <w:jc w:val="both"/>
                  </w:pPr>
                  <w:r w:rsidRPr="002627F0">
                    <w:rPr>
                      <w:sz w:val="22"/>
                      <w:szCs w:val="22"/>
                    </w:rPr>
                    <w:t>Указать цену в рублях</w:t>
                  </w:r>
                </w:p>
              </w:tc>
              <w:tc>
                <w:tcPr>
                  <w:tcW w:w="381" w:type="pct"/>
                </w:tcPr>
                <w:p w:rsidR="00C12306" w:rsidRPr="002627F0" w:rsidRDefault="00C12306" w:rsidP="00A85484">
                  <w:pPr>
                    <w:jc w:val="both"/>
                  </w:pPr>
                  <w:r w:rsidRPr="002627F0">
                    <w:rPr>
                      <w:sz w:val="22"/>
                      <w:szCs w:val="22"/>
                    </w:rPr>
                    <w:t>Колонка включается при необходимости (если участник должен указать цены за единицу)</w:t>
                  </w:r>
                </w:p>
                <w:p w:rsidR="00C12306" w:rsidRPr="002627F0" w:rsidRDefault="00C12306" w:rsidP="00A85484">
                  <w:pPr>
                    <w:jc w:val="both"/>
                  </w:pPr>
                </w:p>
                <w:p w:rsidR="00C12306" w:rsidRPr="002627F0" w:rsidRDefault="00C12306" w:rsidP="00A85484">
                  <w:pPr>
                    <w:jc w:val="both"/>
                  </w:pPr>
                  <w:r w:rsidRPr="002627F0">
                    <w:rPr>
                      <w:sz w:val="22"/>
                      <w:szCs w:val="22"/>
                    </w:rPr>
                    <w:t>Указать цену в рублях</w:t>
                  </w:r>
                </w:p>
              </w:tc>
              <w:tc>
                <w:tcPr>
                  <w:tcW w:w="336" w:type="pct"/>
                </w:tcPr>
                <w:p w:rsidR="00C12306" w:rsidRPr="002627F0" w:rsidRDefault="00C12306" w:rsidP="00A85484">
                  <w:pPr>
                    <w:jc w:val="both"/>
                  </w:pPr>
                  <w:r w:rsidRPr="002627F0">
                    <w:rPr>
                      <w:sz w:val="22"/>
                      <w:szCs w:val="22"/>
                    </w:rPr>
                    <w:t>Указать цену в рублях</w:t>
                  </w:r>
                </w:p>
              </w:tc>
              <w:tc>
                <w:tcPr>
                  <w:tcW w:w="335" w:type="pct"/>
                </w:tcPr>
                <w:p w:rsidR="00C12306" w:rsidRPr="002627F0" w:rsidRDefault="00C12306" w:rsidP="00A85484">
                  <w:pPr>
                    <w:jc w:val="both"/>
                  </w:pPr>
                  <w:r w:rsidRPr="002627F0">
                    <w:rPr>
                      <w:sz w:val="22"/>
                      <w:szCs w:val="22"/>
                    </w:rPr>
                    <w:t>Указать цену в рублях</w:t>
                  </w:r>
                </w:p>
              </w:tc>
              <w:tc>
                <w:tcPr>
                  <w:tcW w:w="333" w:type="pct"/>
                </w:tcPr>
                <w:p w:rsidR="00C12306" w:rsidRPr="00731762" w:rsidRDefault="00C12306" w:rsidP="00A85484">
                  <w:pPr>
                    <w:jc w:val="both"/>
                    <w:rPr>
                      <w:i/>
                    </w:rPr>
                  </w:pPr>
                  <w:r w:rsidRPr="00D23DC6">
                    <w:rPr>
                      <w:i/>
                      <w:sz w:val="22"/>
                      <w:szCs w:val="22"/>
                    </w:rPr>
                    <w:t>Колонка включается при необходимости</w:t>
                  </w:r>
                </w:p>
                <w:p w:rsidR="00C12306" w:rsidRPr="002627F0" w:rsidRDefault="00C12306" w:rsidP="00A85484">
                  <w:pPr>
                    <w:jc w:val="both"/>
                  </w:pPr>
                  <w:r w:rsidRPr="00D23DC6">
                    <w:rPr>
                      <w:sz w:val="22"/>
                      <w:szCs w:val="22"/>
                    </w:rPr>
                    <w:t>Участник должен указать наименование производителя и его ИНН</w:t>
                  </w:r>
                </w:p>
              </w:tc>
              <w:tc>
                <w:tcPr>
                  <w:tcW w:w="382" w:type="pct"/>
                </w:tcPr>
                <w:p w:rsidR="00C12306" w:rsidRPr="002627F0" w:rsidRDefault="00C12306" w:rsidP="00A85484">
                  <w:pPr>
                    <w:jc w:val="both"/>
                  </w:pPr>
                  <w:r w:rsidRPr="002627F0">
                    <w:rPr>
                      <w:sz w:val="22"/>
                      <w:szCs w:val="22"/>
                    </w:rPr>
                    <w:t>Указать наименование страны происхождения товара в соответствии с Общероссийским классификатором стран мира, утвержденным Постановлением Госстандарта России от 14.12.2001 № 529-ст</w:t>
                  </w:r>
                </w:p>
              </w:tc>
              <w:tc>
                <w:tcPr>
                  <w:tcW w:w="381" w:type="pct"/>
                </w:tcPr>
                <w:p w:rsidR="00C12306" w:rsidRPr="002627F0" w:rsidRDefault="00C12306" w:rsidP="00A85484">
                  <w:pPr>
                    <w:jc w:val="both"/>
                  </w:pPr>
                  <w:r w:rsidRPr="00D23DC6">
                    <w:rPr>
                      <w:i/>
                      <w:sz w:val="22"/>
                      <w:szCs w:val="22"/>
                    </w:rPr>
                    <w:t>Колонка включается при необходимости</w:t>
                  </w:r>
                </w:p>
              </w:tc>
              <w:tc>
                <w:tcPr>
                  <w:tcW w:w="428" w:type="pct"/>
                </w:tcPr>
                <w:p w:rsidR="00C12306" w:rsidRPr="00D23DC6" w:rsidRDefault="00C12306" w:rsidP="00A85484">
                  <w:r w:rsidRPr="00D23DC6">
                    <w:rPr>
                      <w:bCs/>
                      <w:i/>
                      <w:sz w:val="22"/>
                      <w:szCs w:val="22"/>
                    </w:rPr>
                    <w:t xml:space="preserve">Колонка включается заказчиком при подготовке формы технического предложения при осуществлении неконкурентной закупки, предусмотренной частью </w:t>
                  </w:r>
                  <w:r>
                    <w:rPr>
                      <w:bCs/>
                      <w:i/>
                      <w:sz w:val="22"/>
                      <w:szCs w:val="22"/>
                    </w:rPr>
                    <w:t>г)</w:t>
                  </w:r>
                  <w:r w:rsidRPr="00D23DC6">
                    <w:rPr>
                      <w:bCs/>
                      <w:i/>
                      <w:sz w:val="22"/>
                      <w:szCs w:val="22"/>
                    </w:rPr>
                    <w:t xml:space="preserve"> подпункта 2 пункта 7</w:t>
                  </w:r>
                  <w:r>
                    <w:rPr>
                      <w:bCs/>
                      <w:i/>
                      <w:sz w:val="22"/>
                      <w:szCs w:val="22"/>
                    </w:rPr>
                    <w:t xml:space="preserve">8 </w:t>
                  </w:r>
                  <w:r w:rsidRPr="00D23DC6">
                    <w:rPr>
                      <w:bCs/>
                      <w:i/>
                      <w:sz w:val="22"/>
                      <w:szCs w:val="22"/>
                    </w:rPr>
                    <w:t xml:space="preserve">Положения о закупке товаров, работ, услуг для нужд </w:t>
                  </w:r>
                  <w:r>
                    <w:rPr>
                      <w:bCs/>
                      <w:i/>
                      <w:sz w:val="22"/>
                      <w:szCs w:val="22"/>
                    </w:rPr>
                    <w:t>дочернего общес</w:t>
                  </w:r>
                  <w:r>
                    <w:rPr>
                      <w:bCs/>
                      <w:i/>
                      <w:sz w:val="22"/>
                      <w:szCs w:val="22"/>
                    </w:rPr>
                    <w:lastRenderedPageBreak/>
                    <w:t xml:space="preserve">тва </w:t>
                  </w:r>
                  <w:r w:rsidRPr="00D23DC6">
                    <w:rPr>
                      <w:bCs/>
                      <w:i/>
                      <w:sz w:val="22"/>
                      <w:szCs w:val="22"/>
                    </w:rPr>
                    <w:t xml:space="preserve">ОАО «РЖД», </w:t>
                  </w:r>
                  <w:r>
                    <w:rPr>
                      <w:bCs/>
                      <w:i/>
                      <w:sz w:val="22"/>
                      <w:szCs w:val="22"/>
                    </w:rPr>
                    <w:t xml:space="preserve">утвержденного </w:t>
                  </w:r>
                  <w:r w:rsidRPr="00CC60D3">
                    <w:rPr>
                      <w:bCs/>
                      <w:i/>
                      <w:sz w:val="22"/>
                      <w:szCs w:val="22"/>
                    </w:rPr>
                    <w:t xml:space="preserve">распоряжением ОАО «РЖД»  от </w:t>
                  </w:r>
                  <w:r>
                    <w:rPr>
                      <w:bCs/>
                      <w:i/>
                      <w:sz w:val="22"/>
                      <w:szCs w:val="22"/>
                    </w:rPr>
                    <w:t>1</w:t>
                  </w:r>
                  <w:r w:rsidRPr="00CC60D3">
                    <w:rPr>
                      <w:bCs/>
                      <w:i/>
                      <w:sz w:val="22"/>
                      <w:szCs w:val="22"/>
                    </w:rPr>
                    <w:t>4.0</w:t>
                  </w:r>
                  <w:r>
                    <w:rPr>
                      <w:bCs/>
                      <w:i/>
                      <w:sz w:val="22"/>
                      <w:szCs w:val="22"/>
                    </w:rPr>
                    <w:t>7</w:t>
                  </w:r>
                  <w:r w:rsidRPr="00CC60D3">
                    <w:rPr>
                      <w:bCs/>
                      <w:i/>
                      <w:sz w:val="22"/>
                      <w:szCs w:val="22"/>
                    </w:rPr>
                    <w:t>.202</w:t>
                  </w:r>
                  <w:r>
                    <w:rPr>
                      <w:bCs/>
                      <w:i/>
                      <w:sz w:val="22"/>
                      <w:szCs w:val="22"/>
                    </w:rPr>
                    <w:t>2</w:t>
                  </w:r>
                  <w:r w:rsidRPr="00CC60D3">
                    <w:rPr>
                      <w:bCs/>
                      <w:i/>
                      <w:sz w:val="22"/>
                      <w:szCs w:val="22"/>
                    </w:rPr>
                    <w:t xml:space="preserve"> № 1</w:t>
                  </w:r>
                  <w:r>
                    <w:rPr>
                      <w:bCs/>
                      <w:i/>
                      <w:sz w:val="22"/>
                      <w:szCs w:val="22"/>
                    </w:rPr>
                    <w:t>825</w:t>
                  </w:r>
                  <w:r w:rsidRPr="00CC60D3">
                    <w:rPr>
                      <w:bCs/>
                      <w:i/>
                      <w:sz w:val="22"/>
                      <w:szCs w:val="22"/>
                    </w:rPr>
                    <w:t>/</w:t>
                  </w:r>
                  <w:proofErr w:type="gramStart"/>
                  <w:r w:rsidRPr="00CC60D3">
                    <w:rPr>
                      <w:bCs/>
                      <w:i/>
                      <w:sz w:val="22"/>
                      <w:szCs w:val="22"/>
                    </w:rPr>
                    <w:t>р</w:t>
                  </w:r>
                  <w:proofErr w:type="gramEnd"/>
                  <w:r w:rsidRPr="00563433">
                    <w:rPr>
                      <w:bCs/>
                      <w:i/>
                      <w:sz w:val="22"/>
                      <w:szCs w:val="22"/>
                    </w:rPr>
                    <w:t xml:space="preserve">, </w:t>
                  </w:r>
                  <w:r w:rsidRPr="00D23DC6">
                    <w:rPr>
                      <w:bCs/>
                      <w:i/>
                      <w:sz w:val="22"/>
                      <w:szCs w:val="22"/>
                    </w:rPr>
                    <w:t xml:space="preserve">проводимой в целях закупки продукции российского происхождения </w:t>
                  </w:r>
                  <w:r w:rsidRPr="00D23DC6">
                    <w:rPr>
                      <w:i/>
                      <w:sz w:val="22"/>
                      <w:szCs w:val="22"/>
                    </w:rPr>
                    <w:t>во исполнение положений постановления Правительства Российской Федерации от 3 декабря 2020 г. № 2013</w:t>
                  </w:r>
                </w:p>
                <w:p w:rsidR="00C12306" w:rsidRPr="002627F0" w:rsidRDefault="00C12306" w:rsidP="00A85484">
                  <w:pPr>
                    <w:jc w:val="both"/>
                  </w:pPr>
                  <w:proofErr w:type="gramStart"/>
                  <w:r w:rsidRPr="00D23DC6">
                    <w:rPr>
                      <w:sz w:val="22"/>
                      <w:szCs w:val="22"/>
                    </w:rPr>
                    <w:t xml:space="preserve">Указать номер (номера) </w:t>
                  </w:r>
                  <w:r w:rsidRPr="00D23DC6">
                    <w:rPr>
                      <w:sz w:val="22"/>
                      <w:szCs w:val="22"/>
                    </w:rPr>
                    <w:lastRenderedPageBreak/>
                    <w:t>реестровой записи товара (товаров), включенного (включенных) в соответствующий реестр</w:t>
                  </w:r>
                  <w:proofErr w:type="gramEnd"/>
                </w:p>
              </w:tc>
            </w:tr>
            <w:tr w:rsidR="00C12306" w:rsidRPr="00DA5DA3" w:rsidTr="00A85484">
              <w:tc>
                <w:tcPr>
                  <w:tcW w:w="418" w:type="pct"/>
                </w:tcPr>
                <w:p w:rsidR="00C12306" w:rsidRPr="00DA5DA3" w:rsidRDefault="00C12306" w:rsidP="00A85484">
                  <w:pPr>
                    <w:ind w:left="-108"/>
                    <w:jc w:val="both"/>
                    <w:rPr>
                      <w:i/>
                    </w:rPr>
                  </w:pPr>
                  <w:r w:rsidRPr="00DA5DA3">
                    <w:rPr>
                      <w:b/>
                    </w:rPr>
                    <w:lastRenderedPageBreak/>
                    <w:t>ИТОГО</w:t>
                  </w:r>
                  <w:r w:rsidRPr="00DA5DA3">
                    <w:rPr>
                      <w:rStyle w:val="ad"/>
                      <w:b/>
                    </w:rPr>
                    <w:footnoteReference w:id="7"/>
                  </w:r>
                </w:p>
              </w:tc>
              <w:tc>
                <w:tcPr>
                  <w:tcW w:w="336" w:type="pct"/>
                </w:tcPr>
                <w:p w:rsidR="00C12306" w:rsidRPr="00DA5DA3" w:rsidRDefault="00C12306" w:rsidP="00A85484">
                  <w:pPr>
                    <w:jc w:val="both"/>
                  </w:pPr>
                </w:p>
              </w:tc>
              <w:tc>
                <w:tcPr>
                  <w:tcW w:w="334" w:type="pct"/>
                </w:tcPr>
                <w:p w:rsidR="00C12306" w:rsidRPr="00DA5DA3" w:rsidRDefault="00C12306" w:rsidP="00A85484">
                  <w:pPr>
                    <w:jc w:val="both"/>
                  </w:pPr>
                </w:p>
              </w:tc>
              <w:tc>
                <w:tcPr>
                  <w:tcW w:w="335" w:type="pct"/>
                </w:tcPr>
                <w:p w:rsidR="00C12306" w:rsidRPr="00DA5DA3" w:rsidRDefault="00C12306" w:rsidP="00A85484">
                  <w:pPr>
                    <w:jc w:val="both"/>
                  </w:pPr>
                </w:p>
              </w:tc>
              <w:tc>
                <w:tcPr>
                  <w:tcW w:w="284" w:type="pct"/>
                </w:tcPr>
                <w:p w:rsidR="00C12306" w:rsidRPr="00DA5DA3" w:rsidRDefault="00C12306" w:rsidP="00A85484">
                  <w:pPr>
                    <w:jc w:val="both"/>
                  </w:pPr>
                </w:p>
              </w:tc>
              <w:tc>
                <w:tcPr>
                  <w:tcW w:w="333" w:type="pct"/>
                </w:tcPr>
                <w:p w:rsidR="00C12306" w:rsidRPr="00DA5DA3" w:rsidRDefault="00C12306" w:rsidP="00A85484">
                  <w:pPr>
                    <w:jc w:val="both"/>
                  </w:pPr>
                </w:p>
              </w:tc>
              <w:tc>
                <w:tcPr>
                  <w:tcW w:w="382" w:type="pct"/>
                  <w:gridSpan w:val="2"/>
                </w:tcPr>
                <w:p w:rsidR="00C12306" w:rsidRPr="00DA5DA3" w:rsidRDefault="00C12306" w:rsidP="00A85484">
                  <w:pPr>
                    <w:jc w:val="both"/>
                  </w:pPr>
                </w:p>
              </w:tc>
              <w:tc>
                <w:tcPr>
                  <w:tcW w:w="381" w:type="pct"/>
                </w:tcPr>
                <w:p w:rsidR="00C12306" w:rsidRPr="00DA5DA3" w:rsidRDefault="00C12306" w:rsidP="00A85484">
                  <w:pPr>
                    <w:jc w:val="both"/>
                  </w:pPr>
                </w:p>
              </w:tc>
              <w:tc>
                <w:tcPr>
                  <w:tcW w:w="336" w:type="pct"/>
                </w:tcPr>
                <w:p w:rsidR="00C12306" w:rsidRPr="00DA5DA3" w:rsidRDefault="00C12306" w:rsidP="00A85484">
                  <w:pPr>
                    <w:jc w:val="both"/>
                  </w:pPr>
                  <w:r w:rsidRPr="00DA5DA3">
                    <w:rPr>
                      <w:i/>
                    </w:rPr>
                    <w:t>Указать сумму всего без учета НДС</w:t>
                  </w:r>
                </w:p>
              </w:tc>
              <w:tc>
                <w:tcPr>
                  <w:tcW w:w="335" w:type="pct"/>
                </w:tcPr>
                <w:p w:rsidR="00C12306" w:rsidRPr="00DA5DA3" w:rsidRDefault="00C12306" w:rsidP="00A85484">
                  <w:pPr>
                    <w:ind w:left="-108"/>
                    <w:jc w:val="both"/>
                  </w:pPr>
                  <w:r w:rsidRPr="00DA5DA3">
                    <w:rPr>
                      <w:i/>
                    </w:rPr>
                    <w:t>Указать сумму всего с учетом НДС</w:t>
                  </w:r>
                </w:p>
              </w:tc>
              <w:tc>
                <w:tcPr>
                  <w:tcW w:w="333" w:type="pct"/>
                </w:tcPr>
                <w:p w:rsidR="00C12306" w:rsidRPr="00DA5DA3" w:rsidRDefault="00C12306" w:rsidP="00A85484">
                  <w:pPr>
                    <w:jc w:val="both"/>
                  </w:pPr>
                </w:p>
              </w:tc>
              <w:tc>
                <w:tcPr>
                  <w:tcW w:w="382" w:type="pct"/>
                </w:tcPr>
                <w:p w:rsidR="00C12306" w:rsidRPr="00DA5DA3" w:rsidRDefault="00C12306" w:rsidP="00A85484">
                  <w:pPr>
                    <w:jc w:val="both"/>
                    <w:rPr>
                      <w:i/>
                    </w:rPr>
                  </w:pPr>
                </w:p>
              </w:tc>
              <w:tc>
                <w:tcPr>
                  <w:tcW w:w="381" w:type="pct"/>
                </w:tcPr>
                <w:p w:rsidR="00C12306" w:rsidRPr="00DA5DA3" w:rsidRDefault="00C12306" w:rsidP="00A85484">
                  <w:pPr>
                    <w:jc w:val="both"/>
                    <w:rPr>
                      <w:i/>
                    </w:rPr>
                  </w:pPr>
                </w:p>
              </w:tc>
              <w:tc>
                <w:tcPr>
                  <w:tcW w:w="428" w:type="pct"/>
                </w:tcPr>
                <w:p w:rsidR="00C12306" w:rsidRPr="00DA5DA3" w:rsidRDefault="00C12306" w:rsidP="00A85484">
                  <w:pPr>
                    <w:jc w:val="both"/>
                    <w:rPr>
                      <w:i/>
                    </w:rPr>
                  </w:pPr>
                </w:p>
              </w:tc>
            </w:tr>
            <w:tr w:rsidR="00C12306" w:rsidRPr="00DA5DA3" w:rsidTr="00A85484">
              <w:tc>
                <w:tcPr>
                  <w:tcW w:w="1423" w:type="pct"/>
                  <w:gridSpan w:val="4"/>
                </w:tcPr>
                <w:p w:rsidR="00C12306" w:rsidRPr="00DA5DA3" w:rsidRDefault="00C12306" w:rsidP="00A85484">
                  <w:pPr>
                    <w:jc w:val="both"/>
                    <w:rPr>
                      <w:bCs/>
                    </w:rPr>
                  </w:pPr>
                  <w:r w:rsidRPr="00DA5DA3">
                    <w:rPr>
                      <w:b/>
                      <w:bCs/>
                      <w:sz w:val="22"/>
                      <w:szCs w:val="22"/>
                    </w:rPr>
                    <w:t>Применяемая участником при расчете предложенной цены ставка НДС</w:t>
                  </w:r>
                </w:p>
              </w:tc>
              <w:tc>
                <w:tcPr>
                  <w:tcW w:w="3577" w:type="pct"/>
                  <w:gridSpan w:val="11"/>
                </w:tcPr>
                <w:p w:rsidR="00C12306" w:rsidRPr="00DA5DA3" w:rsidRDefault="00C12306" w:rsidP="00A85484">
                  <w:pPr>
                    <w:jc w:val="both"/>
                    <w:rPr>
                      <w:bCs/>
                    </w:rPr>
                  </w:pPr>
                  <w:r w:rsidRPr="00DA5DA3">
                    <w:rPr>
                      <w:bCs/>
                      <w:sz w:val="22"/>
                      <w:szCs w:val="22"/>
                    </w:rPr>
                    <w:t>Указать применяемую участником ставку Н</w:t>
                  </w:r>
                  <w:proofErr w:type="gramStart"/>
                  <w:r w:rsidRPr="00DA5DA3">
                    <w:rPr>
                      <w:bCs/>
                      <w:sz w:val="22"/>
                      <w:szCs w:val="22"/>
                    </w:rPr>
                    <w:t>ДС в пр</w:t>
                  </w:r>
                  <w:proofErr w:type="gramEnd"/>
                  <w:r w:rsidRPr="00DA5DA3">
                    <w:rPr>
                      <w:bCs/>
                      <w:sz w:val="22"/>
                      <w:szCs w:val="22"/>
                    </w:rPr>
                    <w:t>оцентах</w:t>
                  </w:r>
                </w:p>
              </w:tc>
            </w:tr>
            <w:tr w:rsidR="00C12306" w:rsidRPr="00DA5DA3" w:rsidTr="00A85484">
              <w:tc>
                <w:tcPr>
                  <w:tcW w:w="5000" w:type="pct"/>
                  <w:gridSpan w:val="15"/>
                </w:tcPr>
                <w:p w:rsidR="00C12306" w:rsidRPr="00DA5DA3" w:rsidRDefault="00C12306" w:rsidP="00A85484">
                  <w:pPr>
                    <w:ind w:firstLine="851"/>
                    <w:jc w:val="both"/>
                    <w:rPr>
                      <w:b/>
                      <w:bCs/>
                      <w:sz w:val="28"/>
                      <w:szCs w:val="28"/>
                    </w:rPr>
                  </w:pPr>
                  <w:r w:rsidRPr="00DA5DA3">
                    <w:rPr>
                      <w:b/>
                      <w:bCs/>
                      <w:sz w:val="28"/>
                      <w:szCs w:val="28"/>
                    </w:rPr>
                    <w:t>5.Характеристики предлагаемых услуг</w:t>
                  </w:r>
                  <w:r w:rsidRPr="00DA5DA3">
                    <w:rPr>
                      <w:rStyle w:val="ad"/>
                      <w:b/>
                      <w:bCs/>
                    </w:rPr>
                    <w:footnoteReference w:id="8"/>
                  </w:r>
                  <w:r w:rsidRPr="00DA5DA3">
                    <w:rPr>
                      <w:rStyle w:val="af"/>
                      <w:b/>
                    </w:rPr>
                    <w:t xml:space="preserve"> </w:t>
                  </w:r>
                </w:p>
              </w:tc>
            </w:tr>
            <w:tr w:rsidR="00C12306" w:rsidRPr="00DA5DA3" w:rsidTr="00A85484">
              <w:trPr>
                <w:trHeight w:val="3109"/>
              </w:trPr>
              <w:tc>
                <w:tcPr>
                  <w:tcW w:w="1423" w:type="pct"/>
                  <w:gridSpan w:val="4"/>
                  <w:vMerge w:val="restart"/>
                </w:tcPr>
                <w:p w:rsidR="00C12306" w:rsidRPr="00DA5DA3" w:rsidRDefault="00C12306" w:rsidP="00A85484">
                  <w:pPr>
                    <w:jc w:val="both"/>
                  </w:pPr>
                  <w:r w:rsidRPr="00DA5DA3">
                    <w:t>Указать наименование товара, работы, услуги, с указанием марки (при наличии), модели</w:t>
                  </w:r>
                  <w:r>
                    <w:t xml:space="preserve"> (при наличии)</w:t>
                  </w:r>
                  <w:r w:rsidRPr="00DA5DA3">
                    <w:t>.</w:t>
                  </w:r>
                </w:p>
                <w:p w:rsidR="00C12306" w:rsidRPr="00DA5DA3" w:rsidRDefault="00C12306" w:rsidP="00A85484">
                  <w:pPr>
                    <w:jc w:val="both"/>
                    <w:rPr>
                      <w:bCs/>
                    </w:rPr>
                  </w:pPr>
                  <w:proofErr w:type="gramStart"/>
                  <w:r w:rsidRPr="00DA5DA3">
                    <w:t>В случае если товар, работы, услуги являются эквивалентными указать слово «эквивалент», указать марку (при наличии), модель</w:t>
                  </w:r>
                  <w:r>
                    <w:t xml:space="preserve"> (при наличии)</w:t>
                  </w:r>
                  <w:r w:rsidRPr="00DA5DA3">
                    <w:t xml:space="preserve">, производителя, а в </w:t>
                  </w:r>
                  <w:r w:rsidRPr="00DA5DA3">
                    <w:lastRenderedPageBreak/>
                    <w:t>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документации</w:t>
                  </w:r>
                  <w:r>
                    <w:t xml:space="preserve"> о закупке</w:t>
                  </w:r>
                  <w:r w:rsidRPr="00DA5DA3">
                    <w:t xml:space="preserve">  (указывается, если в техническом задании документации</w:t>
                  </w:r>
                  <w:r>
                    <w:t xml:space="preserve"> о закупке</w:t>
                  </w:r>
                  <w:r w:rsidRPr="00DA5DA3">
                    <w:t xml:space="preserve"> предусмотрена возможность предоставления эквивалентных товаров, работ, услуг)</w:t>
                  </w:r>
                  <w:proofErr w:type="gramEnd"/>
                </w:p>
              </w:tc>
              <w:tc>
                <w:tcPr>
                  <w:tcW w:w="727" w:type="pct"/>
                  <w:gridSpan w:val="3"/>
                </w:tcPr>
                <w:p w:rsidR="00C12306" w:rsidRPr="00DA5DA3" w:rsidRDefault="00C12306" w:rsidP="00A85484">
                  <w:pPr>
                    <w:jc w:val="both"/>
                    <w:rPr>
                      <w:bCs/>
                      <w:i/>
                    </w:rPr>
                  </w:pPr>
                  <w:r w:rsidRPr="00DA5DA3">
                    <w:rPr>
                      <w:bCs/>
                      <w:sz w:val="22"/>
                      <w:szCs w:val="22"/>
                    </w:rPr>
                    <w:lastRenderedPageBreak/>
                    <w:t>Технические и функциональные характеристики услуги</w:t>
                  </w:r>
                </w:p>
              </w:tc>
              <w:tc>
                <w:tcPr>
                  <w:tcW w:w="2849" w:type="pct"/>
                  <w:gridSpan w:val="8"/>
                </w:tcPr>
                <w:p w:rsidR="00C12306" w:rsidRPr="00DA5DA3" w:rsidRDefault="00C12306" w:rsidP="00A85484">
                  <w:pPr>
                    <w:jc w:val="both"/>
                    <w:rPr>
                      <w:bCs/>
                      <w:i/>
                    </w:rPr>
                  </w:pPr>
                  <w:r w:rsidRPr="00DA5DA3">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C12306" w:rsidRPr="00DA5DA3" w:rsidRDefault="00C12306" w:rsidP="00A85484">
                  <w:pPr>
                    <w:jc w:val="both"/>
                    <w:rPr>
                      <w:bCs/>
                    </w:rPr>
                  </w:pPr>
                  <w:r w:rsidRPr="00DA5DA3">
                    <w:rPr>
                      <w:b/>
                      <w:bCs/>
                      <w:i/>
                      <w:sz w:val="22"/>
                      <w:szCs w:val="22"/>
                    </w:rPr>
                    <w:t>Вариант 1:</w:t>
                  </w:r>
                  <w:r w:rsidRPr="00DA5DA3">
                    <w:rPr>
                      <w:bCs/>
                      <w:i/>
                      <w:sz w:val="22"/>
                      <w:szCs w:val="22"/>
                    </w:rPr>
                    <w:t xml:space="preserve"> </w:t>
                  </w:r>
                  <w:r w:rsidRPr="00DA5DA3">
                    <w:rPr>
                      <w:bCs/>
                      <w:sz w:val="22"/>
                      <w:szCs w:val="22"/>
                    </w:rPr>
                    <w:t>Участник должен перечислить характеристики товаров, работ, услуг в соответствии с требованиями технического задания документации и указать их конкретные значения:</w:t>
                  </w:r>
                </w:p>
                <w:p w:rsidR="00C12306" w:rsidRPr="00DA5DA3" w:rsidRDefault="00C12306" w:rsidP="00A85484">
                  <w:pPr>
                    <w:jc w:val="both"/>
                    <w:rPr>
                      <w:bCs/>
                      <w:i/>
                    </w:rPr>
                  </w:pPr>
                  <w:r w:rsidRPr="00DA5DA3">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 «рабочая температура двигателя: от ____ до</w:t>
                  </w:r>
                  <w:proofErr w:type="gramStart"/>
                  <w:r w:rsidRPr="00DA5DA3">
                    <w:rPr>
                      <w:bCs/>
                      <w:i/>
                      <w:sz w:val="22"/>
                      <w:szCs w:val="22"/>
                    </w:rPr>
                    <w:t xml:space="preserve"> ____ С</w:t>
                  </w:r>
                  <w:proofErr w:type="gramEnd"/>
                  <w:r w:rsidRPr="00DA5DA3">
                    <w:rPr>
                      <w:bCs/>
                      <w:i/>
                      <w:sz w:val="22"/>
                      <w:szCs w:val="22"/>
                      <w:vertAlign w:val="superscript"/>
                    </w:rPr>
                    <w:t>о</w:t>
                  </w:r>
                  <w:r w:rsidRPr="00DA5DA3">
                    <w:rPr>
                      <w:bCs/>
                      <w:i/>
                      <w:sz w:val="22"/>
                      <w:szCs w:val="22"/>
                    </w:rPr>
                    <w:t>»</w:t>
                  </w:r>
                </w:p>
                <w:p w:rsidR="00C12306" w:rsidRPr="00DA5DA3" w:rsidRDefault="00C12306" w:rsidP="00A85484">
                  <w:pPr>
                    <w:jc w:val="both"/>
                    <w:rPr>
                      <w:bCs/>
                      <w:i/>
                    </w:rPr>
                  </w:pPr>
                </w:p>
                <w:p w:rsidR="00C12306" w:rsidRPr="00DA5DA3" w:rsidRDefault="00C12306" w:rsidP="00A85484">
                  <w:pPr>
                    <w:jc w:val="both"/>
                    <w:rPr>
                      <w:b/>
                      <w:bCs/>
                      <w:i/>
                    </w:rPr>
                  </w:pPr>
                  <w:r w:rsidRPr="00DA5DA3">
                    <w:rPr>
                      <w:b/>
                      <w:bCs/>
                      <w:i/>
                      <w:sz w:val="22"/>
                      <w:szCs w:val="22"/>
                    </w:rPr>
                    <w:t>Вариант 2:</w:t>
                  </w:r>
                  <w:r w:rsidRPr="00DA5DA3">
                    <w:rPr>
                      <w:bCs/>
                      <w:i/>
                      <w:sz w:val="22"/>
                      <w:szCs w:val="22"/>
                    </w:rPr>
                    <w:t xml:space="preserve">(вариант применим при закупке работ или </w:t>
                  </w:r>
                  <w:r w:rsidRPr="00DA5DA3">
                    <w:rPr>
                      <w:bCs/>
                      <w:i/>
                      <w:sz w:val="22"/>
                      <w:szCs w:val="22"/>
                    </w:rPr>
                    <w:lastRenderedPageBreak/>
                    <w:t>услуг)</w:t>
                  </w:r>
                </w:p>
                <w:p w:rsidR="00C12306" w:rsidRPr="00DA5DA3" w:rsidRDefault="00C12306" w:rsidP="00A85484">
                  <w:pPr>
                    <w:jc w:val="both"/>
                    <w:rPr>
                      <w:bCs/>
                      <w:i/>
                    </w:rPr>
                  </w:pPr>
                  <w:r w:rsidRPr="00DA5DA3">
                    <w:rPr>
                      <w:bCs/>
                      <w:sz w:val="22"/>
                      <w:szCs w:val="22"/>
                    </w:rPr>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roofErr w:type="gramStart"/>
                  <w:r w:rsidRPr="00DA5DA3">
                    <w:rPr>
                      <w:bCs/>
                      <w:sz w:val="22"/>
                      <w:szCs w:val="22"/>
                    </w:rPr>
                    <w:t>.».</w:t>
                  </w:r>
                  <w:proofErr w:type="gramEnd"/>
                </w:p>
              </w:tc>
            </w:tr>
            <w:tr w:rsidR="00C12306" w:rsidRPr="00DA5DA3" w:rsidTr="00A85484">
              <w:tc>
                <w:tcPr>
                  <w:tcW w:w="1423" w:type="pct"/>
                  <w:gridSpan w:val="4"/>
                  <w:vMerge/>
                </w:tcPr>
                <w:p w:rsidR="00C12306" w:rsidRPr="00DA5DA3" w:rsidRDefault="00C12306" w:rsidP="00A85484">
                  <w:pPr>
                    <w:jc w:val="both"/>
                  </w:pPr>
                </w:p>
              </w:tc>
              <w:tc>
                <w:tcPr>
                  <w:tcW w:w="727" w:type="pct"/>
                  <w:gridSpan w:val="3"/>
                </w:tcPr>
                <w:p w:rsidR="00C12306" w:rsidRPr="00DA5DA3" w:rsidRDefault="00C12306" w:rsidP="00A85484">
                  <w:pPr>
                    <w:jc w:val="both"/>
                    <w:rPr>
                      <w:bCs/>
                      <w:i/>
                    </w:rPr>
                  </w:pPr>
                  <w:r w:rsidRPr="00DA5DA3">
                    <w:rPr>
                      <w:sz w:val="22"/>
                      <w:szCs w:val="22"/>
                    </w:rPr>
                    <w:t xml:space="preserve">Иные характеристики услуг </w:t>
                  </w:r>
                </w:p>
              </w:tc>
              <w:tc>
                <w:tcPr>
                  <w:tcW w:w="2849" w:type="pct"/>
                  <w:gridSpan w:val="8"/>
                </w:tcPr>
                <w:p w:rsidR="00C12306" w:rsidRPr="00DA5DA3" w:rsidRDefault="00C12306" w:rsidP="00A85484">
                  <w:pPr>
                    <w:jc w:val="both"/>
                    <w:rPr>
                      <w:bCs/>
                      <w:i/>
                    </w:rPr>
                  </w:pPr>
                  <w:r w:rsidRPr="00DA5DA3">
                    <w:rPr>
                      <w:bCs/>
                      <w:i/>
                      <w:sz w:val="22"/>
                      <w:szCs w:val="22"/>
                    </w:rPr>
                    <w:t xml:space="preserve">Колонка включается в случае, если в техническом задании указаны иные требования к товарам, работам, услугам. </w:t>
                  </w:r>
                </w:p>
                <w:p w:rsidR="00C12306" w:rsidRPr="00DA5DA3" w:rsidRDefault="00C12306" w:rsidP="00A85484">
                  <w:pPr>
                    <w:jc w:val="both"/>
                    <w:rPr>
                      <w:bCs/>
                      <w:i/>
                    </w:rPr>
                  </w:pPr>
                  <w:r w:rsidRPr="00DA5DA3">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C12306" w:rsidRPr="00DA5DA3" w:rsidRDefault="00C12306" w:rsidP="00A85484">
                  <w:pPr>
                    <w:jc w:val="both"/>
                    <w:rPr>
                      <w:b/>
                      <w:bCs/>
                      <w:i/>
                    </w:rPr>
                  </w:pPr>
                  <w:r w:rsidRPr="00DA5DA3">
                    <w:rPr>
                      <w:b/>
                      <w:bCs/>
                      <w:i/>
                      <w:sz w:val="22"/>
                      <w:szCs w:val="22"/>
                    </w:rPr>
                    <w:t>Вариант 1:</w:t>
                  </w:r>
                </w:p>
                <w:p w:rsidR="00C12306" w:rsidRPr="00DA5DA3" w:rsidRDefault="00C12306" w:rsidP="00A85484">
                  <w:pPr>
                    <w:jc w:val="both"/>
                    <w:rPr>
                      <w:bCs/>
                    </w:rPr>
                  </w:pPr>
                  <w:r w:rsidRPr="00DA5DA3">
                    <w:rPr>
                      <w:bCs/>
                      <w:sz w:val="22"/>
                      <w:szCs w:val="22"/>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C12306" w:rsidRPr="00DA5DA3" w:rsidRDefault="00C12306" w:rsidP="00A85484">
                  <w:pPr>
                    <w:jc w:val="both"/>
                    <w:rPr>
                      <w:bCs/>
                      <w:i/>
                    </w:rPr>
                  </w:pPr>
                  <w:r w:rsidRPr="00DA5DA3">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 см», или диапазон значений, например «рабочая температура двигателя: от ____ до</w:t>
                  </w:r>
                  <w:proofErr w:type="gramStart"/>
                  <w:r w:rsidRPr="00DA5DA3">
                    <w:rPr>
                      <w:bCs/>
                      <w:i/>
                      <w:sz w:val="22"/>
                      <w:szCs w:val="22"/>
                    </w:rPr>
                    <w:t xml:space="preserve"> ____ С</w:t>
                  </w:r>
                  <w:proofErr w:type="gramEnd"/>
                  <w:r w:rsidRPr="00DA5DA3">
                    <w:rPr>
                      <w:bCs/>
                      <w:i/>
                      <w:sz w:val="22"/>
                      <w:szCs w:val="22"/>
                      <w:vertAlign w:val="superscript"/>
                    </w:rPr>
                    <w:t>о</w:t>
                  </w:r>
                  <w:r w:rsidRPr="00DA5DA3">
                    <w:rPr>
                      <w:bCs/>
                      <w:i/>
                      <w:sz w:val="22"/>
                      <w:szCs w:val="22"/>
                    </w:rPr>
                    <w:t>»</w:t>
                  </w:r>
                </w:p>
                <w:p w:rsidR="00C12306" w:rsidRPr="00DA5DA3" w:rsidRDefault="00C12306" w:rsidP="00A85484">
                  <w:pPr>
                    <w:jc w:val="both"/>
                    <w:rPr>
                      <w:bCs/>
                      <w:i/>
                    </w:rPr>
                  </w:pPr>
                </w:p>
                <w:p w:rsidR="00C12306" w:rsidRPr="00DA5DA3" w:rsidRDefault="00C12306" w:rsidP="00A85484">
                  <w:pPr>
                    <w:jc w:val="both"/>
                    <w:rPr>
                      <w:bCs/>
                      <w:i/>
                    </w:rPr>
                  </w:pPr>
                  <w:r w:rsidRPr="00DA5DA3">
                    <w:rPr>
                      <w:b/>
                      <w:bCs/>
                      <w:i/>
                      <w:sz w:val="22"/>
                      <w:szCs w:val="22"/>
                    </w:rPr>
                    <w:t xml:space="preserve">Вариант 2: </w:t>
                  </w:r>
                  <w:r w:rsidRPr="00DA5DA3">
                    <w:rPr>
                      <w:bCs/>
                      <w:i/>
                      <w:sz w:val="22"/>
                      <w:szCs w:val="22"/>
                    </w:rPr>
                    <w:t>вариант применим при закупке работ или услуг</w:t>
                  </w:r>
                </w:p>
                <w:p w:rsidR="00C12306" w:rsidRPr="00DA5DA3" w:rsidRDefault="00C12306" w:rsidP="00A85484">
                  <w:pPr>
                    <w:jc w:val="both"/>
                    <w:rPr>
                      <w:bCs/>
                      <w:i/>
                    </w:rPr>
                  </w:pPr>
                  <w:r w:rsidRPr="00DA5DA3">
                    <w:rPr>
                      <w:bCs/>
                      <w:sz w:val="22"/>
                      <w:szCs w:val="22"/>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roofErr w:type="gramStart"/>
                  <w:r w:rsidRPr="00DA5DA3">
                    <w:rPr>
                      <w:bCs/>
                      <w:sz w:val="22"/>
                      <w:szCs w:val="22"/>
                    </w:rPr>
                    <w:t>.».</w:t>
                  </w:r>
                  <w:proofErr w:type="gramEnd"/>
                </w:p>
              </w:tc>
            </w:tr>
            <w:tr w:rsidR="00C12306" w:rsidRPr="00DA5DA3" w:rsidTr="00A85484">
              <w:tc>
                <w:tcPr>
                  <w:tcW w:w="5000" w:type="pct"/>
                  <w:gridSpan w:val="15"/>
                </w:tcPr>
                <w:p w:rsidR="00C12306" w:rsidRPr="00DA5DA3" w:rsidRDefault="00C12306" w:rsidP="00A85484">
                  <w:pPr>
                    <w:ind w:left="720"/>
                    <w:jc w:val="both"/>
                    <w:rPr>
                      <w:b/>
                      <w:bCs/>
                      <w:sz w:val="28"/>
                      <w:szCs w:val="28"/>
                    </w:rPr>
                  </w:pPr>
                  <w:r w:rsidRPr="00DA5DA3">
                    <w:rPr>
                      <w:b/>
                      <w:bCs/>
                      <w:sz w:val="28"/>
                      <w:szCs w:val="28"/>
                    </w:rPr>
                    <w:t>6.Условия и порядок оказания услуг</w:t>
                  </w:r>
                </w:p>
              </w:tc>
            </w:tr>
            <w:tr w:rsidR="00C12306" w:rsidRPr="00DA5DA3" w:rsidTr="00A85484">
              <w:tc>
                <w:tcPr>
                  <w:tcW w:w="1423" w:type="pct"/>
                  <w:gridSpan w:val="4"/>
                </w:tcPr>
                <w:p w:rsidR="00C12306" w:rsidRPr="00DA5DA3" w:rsidRDefault="00C12306" w:rsidP="00A85484">
                  <w:pPr>
                    <w:jc w:val="both"/>
                    <w:rPr>
                      <w:bCs/>
                      <w:i/>
                    </w:rPr>
                  </w:pPr>
                  <w:r w:rsidRPr="00DA5DA3">
                    <w:rPr>
                      <w:sz w:val="22"/>
                      <w:szCs w:val="22"/>
                    </w:rPr>
                    <w:t>Сроки</w:t>
                  </w:r>
                  <w:r w:rsidRPr="00DA5DA3">
                    <w:rPr>
                      <w:bCs/>
                      <w:sz w:val="22"/>
                      <w:szCs w:val="22"/>
                    </w:rPr>
                    <w:t>, оказания услуг</w:t>
                  </w:r>
                </w:p>
              </w:tc>
              <w:tc>
                <w:tcPr>
                  <w:tcW w:w="3577" w:type="pct"/>
                  <w:gridSpan w:val="11"/>
                </w:tcPr>
                <w:p w:rsidR="00C12306" w:rsidRPr="00DA5DA3" w:rsidRDefault="00C12306" w:rsidP="00A85484">
                  <w:pPr>
                    <w:jc w:val="both"/>
                    <w:rPr>
                      <w:bCs/>
                      <w:i/>
                    </w:rPr>
                  </w:pPr>
                  <w:r w:rsidRPr="00DA5DA3">
                    <w:rPr>
                      <w:bCs/>
                      <w:i/>
                      <w:sz w:val="22"/>
                      <w:szCs w:val="22"/>
                    </w:rPr>
                    <w:t>Строка включается заказчиком при подготовке формы технического предложения в случае, если срок поставки товаров, выполнения работ, оказания услуг является подкритерием оценки при проведении конкурса и конкретный срок поставки товаров, выполнения работ, оказания услуг должен быть указан участником в техническом предложении:</w:t>
                  </w:r>
                </w:p>
                <w:p w:rsidR="00C12306" w:rsidRPr="00DA5DA3" w:rsidRDefault="00C12306" w:rsidP="00A85484">
                  <w:pPr>
                    <w:jc w:val="both"/>
                    <w:rPr>
                      <w:bCs/>
                    </w:rPr>
                  </w:pPr>
                  <w:r w:rsidRPr="00DA5DA3">
                    <w:rPr>
                      <w:bCs/>
                      <w:sz w:val="22"/>
                      <w:szCs w:val="22"/>
                    </w:rPr>
                    <w:t>Участник должен указать сроки поставки товара, выполнения работ, оказания услуг в соответствии с требованиями технического задания в формате: ДД.ММ</w:t>
                  </w:r>
                  <w:proofErr w:type="gramStart"/>
                  <w:r w:rsidRPr="00DA5DA3">
                    <w:rPr>
                      <w:bCs/>
                      <w:sz w:val="22"/>
                      <w:szCs w:val="22"/>
                    </w:rPr>
                    <w:t>.Г</w:t>
                  </w:r>
                  <w:proofErr w:type="gramEnd"/>
                  <w:r w:rsidRPr="00DA5DA3">
                    <w:rPr>
                      <w:bCs/>
                      <w:sz w:val="22"/>
                      <w:szCs w:val="22"/>
                    </w:rPr>
                    <w:t>ГГГ или ММ.ГГГГ, но не более срока, указанного в техническом задании:</w:t>
                  </w:r>
                </w:p>
                <w:p w:rsidR="00C12306" w:rsidRPr="00DA5DA3" w:rsidRDefault="00C12306" w:rsidP="00A85484">
                  <w:pPr>
                    <w:jc w:val="both"/>
                    <w:rPr>
                      <w:bCs/>
                      <w:i/>
                    </w:rPr>
                  </w:pPr>
                  <w:r w:rsidRPr="00DA5DA3">
                    <w:rPr>
                      <w:bCs/>
                      <w:i/>
                      <w:sz w:val="22"/>
                      <w:szCs w:val="22"/>
                    </w:rPr>
                    <w:t>Заказчик при формировании формы технического предложения должен уточнить порядок указания срока (календарные или рабочие дни, года, месяцы, иные параметры)</w:t>
                  </w:r>
                  <w:r w:rsidRPr="00DA5DA3">
                    <w:rPr>
                      <w:bCs/>
                      <w:sz w:val="22"/>
                      <w:szCs w:val="22"/>
                    </w:rPr>
                    <w:t xml:space="preserve"> </w:t>
                  </w:r>
                  <w:r w:rsidRPr="00DA5DA3">
                    <w:rPr>
                      <w:bCs/>
                      <w:i/>
                      <w:sz w:val="22"/>
                      <w:szCs w:val="22"/>
                    </w:rPr>
                    <w:t>Например: «Срок поставки товара, выполнения работ, оказания услуг составляет _____ календарных дней».</w:t>
                  </w:r>
                </w:p>
              </w:tc>
            </w:tr>
            <w:tr w:rsidR="00C12306" w:rsidRPr="00DA5DA3" w:rsidTr="00A85484">
              <w:tc>
                <w:tcPr>
                  <w:tcW w:w="5000" w:type="pct"/>
                  <w:gridSpan w:val="15"/>
                </w:tcPr>
                <w:p w:rsidR="00C12306" w:rsidRPr="00DA5DA3" w:rsidRDefault="00C12306" w:rsidP="00A85484">
                  <w:pPr>
                    <w:ind w:left="720"/>
                    <w:jc w:val="both"/>
                    <w:rPr>
                      <w:b/>
                      <w:bCs/>
                      <w:sz w:val="28"/>
                      <w:szCs w:val="28"/>
                    </w:rPr>
                  </w:pPr>
                  <w:r w:rsidRPr="00DA5DA3">
                    <w:rPr>
                      <w:b/>
                      <w:bCs/>
                      <w:sz w:val="28"/>
                      <w:szCs w:val="28"/>
                    </w:rPr>
                    <w:t>7.Условия расчетов</w:t>
                  </w:r>
                </w:p>
              </w:tc>
            </w:tr>
            <w:tr w:rsidR="00C12306" w:rsidRPr="00DA5DA3" w:rsidTr="00A85484">
              <w:tc>
                <w:tcPr>
                  <w:tcW w:w="1423" w:type="pct"/>
                  <w:gridSpan w:val="4"/>
                </w:tcPr>
                <w:p w:rsidR="00C12306" w:rsidRPr="00DA5DA3" w:rsidRDefault="00C12306" w:rsidP="00A85484">
                  <w:pPr>
                    <w:jc w:val="both"/>
                    <w:rPr>
                      <w:bCs/>
                      <w:i/>
                    </w:rPr>
                  </w:pPr>
                  <w:r w:rsidRPr="00DA5DA3">
                    <w:rPr>
                      <w:bCs/>
                      <w:sz w:val="22"/>
                      <w:szCs w:val="22"/>
                    </w:rPr>
                    <w:t>Авансирование</w:t>
                  </w:r>
                </w:p>
              </w:tc>
              <w:tc>
                <w:tcPr>
                  <w:tcW w:w="3577" w:type="pct"/>
                  <w:gridSpan w:val="11"/>
                </w:tcPr>
                <w:p w:rsidR="00C12306" w:rsidRPr="00DA5DA3" w:rsidRDefault="00C12306" w:rsidP="00A85484">
                  <w:pPr>
                    <w:jc w:val="both"/>
                    <w:rPr>
                      <w:bCs/>
                      <w:i/>
                    </w:rPr>
                  </w:pPr>
                  <w:r w:rsidRPr="00DA5DA3">
                    <w:rPr>
                      <w:bCs/>
                      <w:i/>
                      <w:sz w:val="22"/>
                      <w:szCs w:val="22"/>
                    </w:rPr>
                    <w:t xml:space="preserve">Строка включается заказчиком при подготовке формы технического предложения в случае, если размер аванса является подкритерием оценки при проведении конкурса и размер аванса должен быть указан участником в техническом предложении. </w:t>
                  </w:r>
                </w:p>
                <w:p w:rsidR="00C12306" w:rsidRPr="00DA5DA3" w:rsidRDefault="00C12306" w:rsidP="00A85484">
                  <w:pPr>
                    <w:jc w:val="both"/>
                    <w:rPr>
                      <w:bCs/>
                      <w:i/>
                    </w:rPr>
                  </w:pPr>
                  <w:r w:rsidRPr="00DA5DA3">
                    <w:rPr>
                      <w:bCs/>
                      <w:sz w:val="22"/>
                      <w:szCs w:val="22"/>
                    </w:rPr>
                    <w:lastRenderedPageBreak/>
                    <w:t>Участник должен указать размер аванса, но не выше максимально возможного размера, установленного в техническом задании: «Аванс составляет __ % (</w:t>
                  </w:r>
                  <w:r w:rsidRPr="00DA5DA3">
                    <w:rPr>
                      <w:bCs/>
                      <w:i/>
                      <w:sz w:val="22"/>
                      <w:szCs w:val="22"/>
                    </w:rPr>
                    <w:t>указать конкретное значение</w:t>
                  </w:r>
                  <w:r w:rsidRPr="00DA5DA3">
                    <w:rPr>
                      <w:bCs/>
                      <w:sz w:val="22"/>
                      <w:szCs w:val="22"/>
                    </w:rPr>
                    <w:t>) от цены договора (стоимости этапа договора)».</w:t>
                  </w:r>
                </w:p>
              </w:tc>
            </w:tr>
          </w:tbl>
          <w:p w:rsidR="00B95F82" w:rsidRDefault="00B95F82" w:rsidP="00B95F82">
            <w:pPr>
              <w:rPr>
                <w:rFonts w:eastAsia="MS Mincho"/>
              </w:rPr>
            </w:pPr>
          </w:p>
          <w:p w:rsidR="0055126A" w:rsidRDefault="0055126A" w:rsidP="00B95F82">
            <w:pPr>
              <w:rPr>
                <w:rFonts w:eastAsia="MS Mincho"/>
              </w:rPr>
            </w:pPr>
          </w:p>
          <w:p w:rsidR="00B95F82" w:rsidRDefault="00B95F82" w:rsidP="00B95F82">
            <w:pPr>
              <w:rPr>
                <w:rFonts w:eastAsia="MS Mincho"/>
              </w:rPr>
            </w:pPr>
          </w:p>
          <w:p w:rsidR="00B95F82" w:rsidRDefault="00B95F82" w:rsidP="00B95F82">
            <w:pPr>
              <w:rPr>
                <w:rFonts w:eastAsia="MS Mincho"/>
              </w:rPr>
            </w:pPr>
          </w:p>
          <w:p w:rsidR="00B95F82" w:rsidRDefault="00B95F82" w:rsidP="00B95F82">
            <w:pPr>
              <w:rPr>
                <w:rFonts w:eastAsia="MS Mincho"/>
              </w:rPr>
            </w:pPr>
          </w:p>
          <w:p w:rsidR="00C42192" w:rsidRPr="00B95F82" w:rsidRDefault="00C42192" w:rsidP="00B95F82">
            <w:pPr>
              <w:rPr>
                <w:rFonts w:eastAsia="MS Mincho"/>
              </w:rPr>
            </w:pPr>
          </w:p>
          <w:p w:rsidR="00D962B3" w:rsidRDefault="00D962B3" w:rsidP="00067AC9">
            <w:pPr>
              <w:pStyle w:val="2"/>
              <w:tabs>
                <w:tab w:val="left" w:pos="11280"/>
              </w:tabs>
              <w:suppressAutoHyphens/>
              <w:spacing w:before="0" w:after="0"/>
              <w:ind w:left="5676"/>
              <w:rPr>
                <w:rFonts w:ascii="Times New Roman" w:hAnsi="Times New Roman"/>
                <w:b w:val="0"/>
                <w:bCs w:val="0"/>
                <w:i w:val="0"/>
                <w:iCs w:val="0"/>
              </w:rPr>
            </w:pPr>
          </w:p>
          <w:p w:rsidR="00D962B3" w:rsidRDefault="00D962B3" w:rsidP="00067AC9">
            <w:pPr>
              <w:pStyle w:val="2"/>
              <w:tabs>
                <w:tab w:val="left" w:pos="11280"/>
              </w:tabs>
              <w:suppressAutoHyphens/>
              <w:spacing w:before="0" w:after="0"/>
              <w:ind w:left="5676"/>
              <w:rPr>
                <w:rFonts w:ascii="Times New Roman" w:hAnsi="Times New Roman"/>
                <w:b w:val="0"/>
                <w:bCs w:val="0"/>
                <w:i w:val="0"/>
                <w:iCs w:val="0"/>
              </w:rPr>
            </w:pPr>
          </w:p>
          <w:p w:rsidR="00D962B3" w:rsidRDefault="00D962B3" w:rsidP="00067AC9">
            <w:pPr>
              <w:pStyle w:val="2"/>
              <w:tabs>
                <w:tab w:val="left" w:pos="11280"/>
              </w:tabs>
              <w:suppressAutoHyphens/>
              <w:spacing w:before="0" w:after="0"/>
              <w:ind w:left="5676"/>
              <w:rPr>
                <w:rFonts w:ascii="Times New Roman" w:hAnsi="Times New Roman"/>
                <w:b w:val="0"/>
                <w:bCs w:val="0"/>
                <w:i w:val="0"/>
                <w:iCs w:val="0"/>
              </w:rPr>
            </w:pPr>
          </w:p>
          <w:p w:rsidR="00D962B3" w:rsidRDefault="00D962B3" w:rsidP="00067AC9">
            <w:pPr>
              <w:pStyle w:val="2"/>
              <w:tabs>
                <w:tab w:val="left" w:pos="11280"/>
              </w:tabs>
              <w:suppressAutoHyphens/>
              <w:spacing w:before="0" w:after="0"/>
              <w:ind w:left="5676"/>
              <w:rPr>
                <w:rFonts w:ascii="Times New Roman" w:hAnsi="Times New Roman"/>
                <w:b w:val="0"/>
                <w:bCs w:val="0"/>
                <w:i w:val="0"/>
                <w:iCs w:val="0"/>
              </w:rPr>
            </w:pPr>
          </w:p>
          <w:p w:rsidR="00D962B3" w:rsidRDefault="00D962B3" w:rsidP="00067AC9">
            <w:pPr>
              <w:pStyle w:val="2"/>
              <w:tabs>
                <w:tab w:val="left" w:pos="11280"/>
              </w:tabs>
              <w:suppressAutoHyphens/>
              <w:spacing w:before="0" w:after="0"/>
              <w:ind w:left="5676"/>
              <w:rPr>
                <w:rFonts w:ascii="Times New Roman" w:hAnsi="Times New Roman"/>
                <w:b w:val="0"/>
                <w:bCs w:val="0"/>
                <w:i w:val="0"/>
                <w:iCs w:val="0"/>
              </w:rPr>
            </w:pPr>
          </w:p>
          <w:p w:rsidR="00D962B3" w:rsidRDefault="00D962B3" w:rsidP="00067AC9">
            <w:pPr>
              <w:pStyle w:val="2"/>
              <w:tabs>
                <w:tab w:val="left" w:pos="11280"/>
              </w:tabs>
              <w:suppressAutoHyphens/>
              <w:spacing w:before="0" w:after="0"/>
              <w:ind w:left="5676"/>
              <w:rPr>
                <w:rFonts w:ascii="Times New Roman" w:hAnsi="Times New Roman"/>
                <w:b w:val="0"/>
                <w:bCs w:val="0"/>
                <w:i w:val="0"/>
                <w:iCs w:val="0"/>
              </w:rPr>
            </w:pPr>
          </w:p>
          <w:p w:rsidR="00D962B3" w:rsidRDefault="00D962B3" w:rsidP="00067AC9">
            <w:pPr>
              <w:pStyle w:val="2"/>
              <w:tabs>
                <w:tab w:val="left" w:pos="11280"/>
              </w:tabs>
              <w:suppressAutoHyphens/>
              <w:spacing w:before="0" w:after="0"/>
              <w:ind w:left="5676"/>
              <w:rPr>
                <w:rFonts w:ascii="Times New Roman" w:hAnsi="Times New Roman"/>
                <w:b w:val="0"/>
                <w:bCs w:val="0"/>
                <w:i w:val="0"/>
                <w:iCs w:val="0"/>
              </w:rPr>
            </w:pPr>
          </w:p>
          <w:p w:rsidR="00D962B3" w:rsidRDefault="00D962B3" w:rsidP="00067AC9">
            <w:pPr>
              <w:pStyle w:val="2"/>
              <w:tabs>
                <w:tab w:val="left" w:pos="11280"/>
              </w:tabs>
              <w:suppressAutoHyphens/>
              <w:spacing w:before="0" w:after="0"/>
              <w:ind w:left="5676"/>
              <w:rPr>
                <w:rFonts w:ascii="Times New Roman" w:hAnsi="Times New Roman"/>
                <w:b w:val="0"/>
                <w:bCs w:val="0"/>
                <w:i w:val="0"/>
                <w:iCs w:val="0"/>
              </w:rPr>
            </w:pPr>
          </w:p>
          <w:p w:rsidR="00D962B3" w:rsidRDefault="00D962B3" w:rsidP="00067AC9">
            <w:pPr>
              <w:pStyle w:val="2"/>
              <w:tabs>
                <w:tab w:val="left" w:pos="11280"/>
              </w:tabs>
              <w:suppressAutoHyphens/>
              <w:spacing w:before="0" w:after="0"/>
              <w:ind w:left="5676"/>
              <w:rPr>
                <w:rFonts w:ascii="Times New Roman" w:hAnsi="Times New Roman"/>
                <w:b w:val="0"/>
                <w:bCs w:val="0"/>
                <w:i w:val="0"/>
                <w:iCs w:val="0"/>
              </w:rPr>
            </w:pPr>
          </w:p>
          <w:p w:rsidR="00D962B3" w:rsidRDefault="00D962B3" w:rsidP="00067AC9">
            <w:pPr>
              <w:pStyle w:val="2"/>
              <w:tabs>
                <w:tab w:val="left" w:pos="11280"/>
              </w:tabs>
              <w:suppressAutoHyphens/>
              <w:spacing w:before="0" w:after="0"/>
              <w:ind w:left="5676"/>
              <w:rPr>
                <w:rFonts w:ascii="Times New Roman" w:hAnsi="Times New Roman"/>
                <w:b w:val="0"/>
                <w:bCs w:val="0"/>
                <w:i w:val="0"/>
                <w:iCs w:val="0"/>
              </w:rPr>
            </w:pPr>
          </w:p>
          <w:p w:rsidR="00D962B3" w:rsidRDefault="00D962B3" w:rsidP="00067AC9">
            <w:pPr>
              <w:pStyle w:val="2"/>
              <w:tabs>
                <w:tab w:val="left" w:pos="11280"/>
              </w:tabs>
              <w:suppressAutoHyphens/>
              <w:spacing w:before="0" w:after="0"/>
              <w:ind w:left="5676"/>
              <w:rPr>
                <w:rFonts w:ascii="Times New Roman" w:hAnsi="Times New Roman"/>
                <w:b w:val="0"/>
                <w:bCs w:val="0"/>
                <w:i w:val="0"/>
                <w:iCs w:val="0"/>
              </w:rPr>
            </w:pPr>
          </w:p>
          <w:p w:rsidR="00D962B3" w:rsidRDefault="00D962B3" w:rsidP="00067AC9">
            <w:pPr>
              <w:pStyle w:val="2"/>
              <w:tabs>
                <w:tab w:val="left" w:pos="11280"/>
              </w:tabs>
              <w:suppressAutoHyphens/>
              <w:spacing w:before="0" w:after="0"/>
              <w:ind w:left="5676"/>
              <w:rPr>
                <w:rFonts w:ascii="Times New Roman" w:hAnsi="Times New Roman"/>
                <w:b w:val="0"/>
                <w:bCs w:val="0"/>
                <w:i w:val="0"/>
                <w:iCs w:val="0"/>
              </w:rPr>
            </w:pPr>
          </w:p>
          <w:p w:rsidR="00D962B3" w:rsidRDefault="00D962B3" w:rsidP="00067AC9">
            <w:pPr>
              <w:pStyle w:val="2"/>
              <w:tabs>
                <w:tab w:val="left" w:pos="11280"/>
              </w:tabs>
              <w:suppressAutoHyphens/>
              <w:spacing w:before="0" w:after="0"/>
              <w:ind w:left="5676"/>
              <w:rPr>
                <w:rFonts w:ascii="Times New Roman" w:hAnsi="Times New Roman"/>
                <w:b w:val="0"/>
                <w:bCs w:val="0"/>
                <w:i w:val="0"/>
                <w:iCs w:val="0"/>
              </w:rPr>
            </w:pPr>
          </w:p>
          <w:p w:rsidR="00D962B3" w:rsidRDefault="00D962B3" w:rsidP="00067AC9">
            <w:pPr>
              <w:pStyle w:val="2"/>
              <w:tabs>
                <w:tab w:val="left" w:pos="11280"/>
              </w:tabs>
              <w:suppressAutoHyphens/>
              <w:spacing w:before="0" w:after="0"/>
              <w:ind w:left="5676"/>
              <w:rPr>
                <w:rFonts w:ascii="Times New Roman" w:hAnsi="Times New Roman"/>
                <w:b w:val="0"/>
                <w:bCs w:val="0"/>
                <w:i w:val="0"/>
                <w:iCs w:val="0"/>
              </w:rPr>
            </w:pPr>
          </w:p>
          <w:p w:rsidR="00D962B3" w:rsidRDefault="00D962B3" w:rsidP="00067AC9">
            <w:pPr>
              <w:pStyle w:val="2"/>
              <w:tabs>
                <w:tab w:val="left" w:pos="11280"/>
              </w:tabs>
              <w:suppressAutoHyphens/>
              <w:spacing w:before="0" w:after="0"/>
              <w:ind w:left="5676"/>
              <w:rPr>
                <w:rFonts w:ascii="Times New Roman" w:hAnsi="Times New Roman"/>
                <w:b w:val="0"/>
                <w:bCs w:val="0"/>
                <w:i w:val="0"/>
                <w:iCs w:val="0"/>
              </w:rPr>
            </w:pPr>
          </w:p>
          <w:p w:rsidR="00D962B3" w:rsidRDefault="00D962B3" w:rsidP="00067AC9">
            <w:pPr>
              <w:pStyle w:val="2"/>
              <w:tabs>
                <w:tab w:val="left" w:pos="11280"/>
              </w:tabs>
              <w:suppressAutoHyphens/>
              <w:spacing w:before="0" w:after="0"/>
              <w:ind w:left="5676"/>
              <w:rPr>
                <w:rFonts w:ascii="Times New Roman" w:hAnsi="Times New Roman"/>
                <w:b w:val="0"/>
                <w:bCs w:val="0"/>
                <w:i w:val="0"/>
                <w:iCs w:val="0"/>
              </w:rPr>
            </w:pPr>
          </w:p>
          <w:p w:rsidR="00D962B3" w:rsidRDefault="00D962B3" w:rsidP="00067AC9">
            <w:pPr>
              <w:pStyle w:val="2"/>
              <w:tabs>
                <w:tab w:val="left" w:pos="11280"/>
              </w:tabs>
              <w:suppressAutoHyphens/>
              <w:spacing w:before="0" w:after="0"/>
              <w:ind w:left="5676"/>
              <w:rPr>
                <w:rFonts w:ascii="Times New Roman" w:hAnsi="Times New Roman"/>
                <w:b w:val="0"/>
                <w:bCs w:val="0"/>
                <w:i w:val="0"/>
                <w:iCs w:val="0"/>
              </w:rPr>
            </w:pPr>
          </w:p>
          <w:p w:rsidR="00D962B3" w:rsidRDefault="00D962B3" w:rsidP="00067AC9">
            <w:pPr>
              <w:pStyle w:val="2"/>
              <w:tabs>
                <w:tab w:val="left" w:pos="11280"/>
              </w:tabs>
              <w:suppressAutoHyphens/>
              <w:spacing w:before="0" w:after="0"/>
              <w:ind w:left="5676"/>
              <w:rPr>
                <w:rFonts w:ascii="Times New Roman" w:hAnsi="Times New Roman"/>
                <w:b w:val="0"/>
                <w:bCs w:val="0"/>
                <w:i w:val="0"/>
                <w:iCs w:val="0"/>
              </w:rPr>
            </w:pPr>
          </w:p>
          <w:p w:rsidR="00D962B3" w:rsidRDefault="00D962B3" w:rsidP="00067AC9">
            <w:pPr>
              <w:pStyle w:val="2"/>
              <w:tabs>
                <w:tab w:val="left" w:pos="11280"/>
              </w:tabs>
              <w:suppressAutoHyphens/>
              <w:spacing w:before="0" w:after="0"/>
              <w:ind w:left="5676"/>
              <w:rPr>
                <w:rFonts w:ascii="Times New Roman" w:hAnsi="Times New Roman"/>
                <w:b w:val="0"/>
                <w:bCs w:val="0"/>
                <w:i w:val="0"/>
                <w:iCs w:val="0"/>
              </w:rPr>
            </w:pPr>
          </w:p>
          <w:p w:rsidR="00D962B3" w:rsidRDefault="00D962B3" w:rsidP="00067AC9">
            <w:pPr>
              <w:pStyle w:val="2"/>
              <w:tabs>
                <w:tab w:val="left" w:pos="11280"/>
              </w:tabs>
              <w:suppressAutoHyphens/>
              <w:spacing w:before="0" w:after="0"/>
              <w:ind w:left="5676"/>
              <w:rPr>
                <w:rFonts w:ascii="Times New Roman" w:hAnsi="Times New Roman"/>
                <w:b w:val="0"/>
                <w:bCs w:val="0"/>
                <w:i w:val="0"/>
                <w:iCs w:val="0"/>
              </w:rPr>
            </w:pPr>
          </w:p>
          <w:p w:rsidR="00D962B3" w:rsidRDefault="00D962B3" w:rsidP="00067AC9">
            <w:pPr>
              <w:pStyle w:val="2"/>
              <w:tabs>
                <w:tab w:val="left" w:pos="11280"/>
              </w:tabs>
              <w:suppressAutoHyphens/>
              <w:spacing w:before="0" w:after="0"/>
              <w:ind w:left="5676"/>
              <w:rPr>
                <w:rFonts w:ascii="Times New Roman" w:hAnsi="Times New Roman"/>
                <w:b w:val="0"/>
                <w:bCs w:val="0"/>
                <w:i w:val="0"/>
                <w:iCs w:val="0"/>
              </w:rPr>
            </w:pPr>
          </w:p>
          <w:p w:rsidR="00D962B3" w:rsidRDefault="00D962B3" w:rsidP="00067AC9">
            <w:pPr>
              <w:pStyle w:val="2"/>
              <w:tabs>
                <w:tab w:val="left" w:pos="11280"/>
              </w:tabs>
              <w:suppressAutoHyphens/>
              <w:spacing w:before="0" w:after="0"/>
              <w:ind w:left="5676"/>
              <w:rPr>
                <w:rFonts w:ascii="Times New Roman" w:hAnsi="Times New Roman"/>
                <w:b w:val="0"/>
                <w:bCs w:val="0"/>
                <w:i w:val="0"/>
                <w:iCs w:val="0"/>
              </w:rPr>
            </w:pPr>
          </w:p>
          <w:p w:rsidR="00D962B3" w:rsidRDefault="00D962B3" w:rsidP="00067AC9">
            <w:pPr>
              <w:pStyle w:val="2"/>
              <w:tabs>
                <w:tab w:val="left" w:pos="11280"/>
              </w:tabs>
              <w:suppressAutoHyphens/>
              <w:spacing w:before="0" w:after="0"/>
              <w:ind w:left="5676"/>
              <w:rPr>
                <w:rFonts w:ascii="Times New Roman" w:hAnsi="Times New Roman"/>
                <w:b w:val="0"/>
                <w:bCs w:val="0"/>
                <w:i w:val="0"/>
                <w:iCs w:val="0"/>
              </w:rPr>
            </w:pPr>
          </w:p>
          <w:p w:rsidR="00D962B3" w:rsidRDefault="00D962B3" w:rsidP="00067AC9">
            <w:pPr>
              <w:pStyle w:val="2"/>
              <w:tabs>
                <w:tab w:val="left" w:pos="11280"/>
              </w:tabs>
              <w:suppressAutoHyphens/>
              <w:spacing w:before="0" w:after="0"/>
              <w:ind w:left="5676"/>
              <w:rPr>
                <w:rFonts w:ascii="Times New Roman" w:hAnsi="Times New Roman"/>
                <w:b w:val="0"/>
                <w:bCs w:val="0"/>
                <w:i w:val="0"/>
                <w:iCs w:val="0"/>
              </w:rPr>
            </w:pPr>
          </w:p>
          <w:p w:rsidR="00D962B3" w:rsidRDefault="00D962B3" w:rsidP="00067AC9">
            <w:pPr>
              <w:pStyle w:val="2"/>
              <w:tabs>
                <w:tab w:val="left" w:pos="11280"/>
              </w:tabs>
              <w:suppressAutoHyphens/>
              <w:spacing w:before="0" w:after="0"/>
              <w:ind w:left="5676"/>
              <w:rPr>
                <w:rFonts w:ascii="Times New Roman" w:hAnsi="Times New Roman"/>
                <w:b w:val="0"/>
                <w:bCs w:val="0"/>
                <w:i w:val="0"/>
                <w:iCs w:val="0"/>
              </w:rPr>
            </w:pPr>
          </w:p>
          <w:p w:rsidR="00D962B3" w:rsidRDefault="00D962B3" w:rsidP="00067AC9">
            <w:pPr>
              <w:pStyle w:val="2"/>
              <w:tabs>
                <w:tab w:val="left" w:pos="11280"/>
              </w:tabs>
              <w:suppressAutoHyphens/>
              <w:spacing w:before="0" w:after="0"/>
              <w:ind w:left="5676"/>
              <w:rPr>
                <w:rFonts w:ascii="Times New Roman" w:hAnsi="Times New Roman"/>
                <w:b w:val="0"/>
                <w:bCs w:val="0"/>
                <w:i w:val="0"/>
                <w:iCs w:val="0"/>
              </w:rPr>
            </w:pPr>
          </w:p>
          <w:p w:rsidR="00D962B3" w:rsidRDefault="00D962B3" w:rsidP="00067AC9">
            <w:pPr>
              <w:pStyle w:val="2"/>
              <w:tabs>
                <w:tab w:val="left" w:pos="11280"/>
              </w:tabs>
              <w:suppressAutoHyphens/>
              <w:spacing w:before="0" w:after="0"/>
              <w:ind w:left="5676"/>
              <w:rPr>
                <w:rFonts w:ascii="Times New Roman" w:hAnsi="Times New Roman"/>
                <w:b w:val="0"/>
                <w:bCs w:val="0"/>
                <w:i w:val="0"/>
                <w:iCs w:val="0"/>
              </w:rPr>
            </w:pPr>
          </w:p>
          <w:p w:rsidR="00D962B3" w:rsidRDefault="00D962B3" w:rsidP="00067AC9">
            <w:pPr>
              <w:pStyle w:val="2"/>
              <w:tabs>
                <w:tab w:val="left" w:pos="11280"/>
              </w:tabs>
              <w:suppressAutoHyphens/>
              <w:spacing w:before="0" w:after="0"/>
              <w:ind w:left="5676"/>
              <w:rPr>
                <w:rFonts w:ascii="Times New Roman" w:hAnsi="Times New Roman"/>
                <w:b w:val="0"/>
                <w:bCs w:val="0"/>
                <w:i w:val="0"/>
                <w:iCs w:val="0"/>
              </w:rPr>
            </w:pPr>
          </w:p>
          <w:p w:rsidR="00D962B3" w:rsidRDefault="00D962B3" w:rsidP="00067AC9">
            <w:pPr>
              <w:pStyle w:val="2"/>
              <w:tabs>
                <w:tab w:val="left" w:pos="11280"/>
              </w:tabs>
              <w:suppressAutoHyphens/>
              <w:spacing w:before="0" w:after="0"/>
              <w:ind w:left="5676"/>
              <w:rPr>
                <w:rFonts w:ascii="Times New Roman" w:hAnsi="Times New Roman"/>
                <w:b w:val="0"/>
                <w:bCs w:val="0"/>
                <w:i w:val="0"/>
                <w:iCs w:val="0"/>
              </w:rPr>
            </w:pPr>
          </w:p>
          <w:p w:rsidR="00D962B3" w:rsidRDefault="00D962B3" w:rsidP="00067AC9">
            <w:pPr>
              <w:pStyle w:val="2"/>
              <w:tabs>
                <w:tab w:val="left" w:pos="11280"/>
              </w:tabs>
              <w:suppressAutoHyphens/>
              <w:spacing w:before="0" w:after="0"/>
              <w:ind w:left="5676"/>
              <w:rPr>
                <w:rFonts w:ascii="Times New Roman" w:hAnsi="Times New Roman"/>
                <w:b w:val="0"/>
                <w:bCs w:val="0"/>
                <w:i w:val="0"/>
                <w:iCs w:val="0"/>
              </w:rPr>
            </w:pPr>
          </w:p>
          <w:p w:rsidR="00D962B3" w:rsidRDefault="00D962B3" w:rsidP="00067AC9">
            <w:pPr>
              <w:pStyle w:val="2"/>
              <w:tabs>
                <w:tab w:val="left" w:pos="11280"/>
              </w:tabs>
              <w:suppressAutoHyphens/>
              <w:spacing w:before="0" w:after="0"/>
              <w:ind w:left="5676"/>
              <w:rPr>
                <w:rFonts w:ascii="Times New Roman" w:hAnsi="Times New Roman"/>
                <w:b w:val="0"/>
                <w:bCs w:val="0"/>
                <w:i w:val="0"/>
                <w:iCs w:val="0"/>
              </w:rPr>
            </w:pPr>
          </w:p>
          <w:p w:rsidR="00D962B3" w:rsidRDefault="00D962B3" w:rsidP="00067AC9">
            <w:pPr>
              <w:pStyle w:val="2"/>
              <w:tabs>
                <w:tab w:val="left" w:pos="11280"/>
              </w:tabs>
              <w:suppressAutoHyphens/>
              <w:spacing w:before="0" w:after="0"/>
              <w:ind w:left="5676"/>
              <w:rPr>
                <w:rFonts w:ascii="Times New Roman" w:hAnsi="Times New Roman"/>
                <w:b w:val="0"/>
                <w:bCs w:val="0"/>
                <w:i w:val="0"/>
                <w:iCs w:val="0"/>
              </w:rPr>
            </w:pPr>
          </w:p>
          <w:p w:rsidR="00D962B3" w:rsidRDefault="00D962B3" w:rsidP="00067AC9">
            <w:pPr>
              <w:pStyle w:val="2"/>
              <w:tabs>
                <w:tab w:val="left" w:pos="11280"/>
              </w:tabs>
              <w:suppressAutoHyphens/>
              <w:spacing w:before="0" w:after="0"/>
              <w:ind w:left="5676"/>
              <w:rPr>
                <w:rFonts w:ascii="Times New Roman" w:hAnsi="Times New Roman"/>
                <w:b w:val="0"/>
                <w:bCs w:val="0"/>
                <w:i w:val="0"/>
                <w:iCs w:val="0"/>
              </w:rPr>
            </w:pPr>
          </w:p>
          <w:p w:rsidR="00D962B3" w:rsidRDefault="00D962B3" w:rsidP="00067AC9">
            <w:pPr>
              <w:pStyle w:val="2"/>
              <w:tabs>
                <w:tab w:val="left" w:pos="11280"/>
              </w:tabs>
              <w:suppressAutoHyphens/>
              <w:spacing w:before="0" w:after="0"/>
              <w:ind w:left="5676"/>
              <w:rPr>
                <w:rFonts w:ascii="Times New Roman" w:hAnsi="Times New Roman"/>
                <w:b w:val="0"/>
                <w:bCs w:val="0"/>
                <w:i w:val="0"/>
                <w:iCs w:val="0"/>
              </w:rPr>
            </w:pPr>
          </w:p>
          <w:p w:rsidR="00D962B3" w:rsidRDefault="00D962B3" w:rsidP="00067AC9">
            <w:pPr>
              <w:pStyle w:val="2"/>
              <w:tabs>
                <w:tab w:val="left" w:pos="11280"/>
              </w:tabs>
              <w:suppressAutoHyphens/>
              <w:spacing w:before="0" w:after="0"/>
              <w:ind w:left="5676"/>
              <w:rPr>
                <w:rFonts w:ascii="Times New Roman" w:hAnsi="Times New Roman"/>
                <w:b w:val="0"/>
                <w:bCs w:val="0"/>
                <w:i w:val="0"/>
                <w:iCs w:val="0"/>
              </w:rPr>
            </w:pPr>
          </w:p>
          <w:p w:rsidR="00D962B3" w:rsidRDefault="00D962B3" w:rsidP="00067AC9">
            <w:pPr>
              <w:pStyle w:val="2"/>
              <w:tabs>
                <w:tab w:val="left" w:pos="11280"/>
              </w:tabs>
              <w:suppressAutoHyphens/>
              <w:spacing w:before="0" w:after="0"/>
              <w:ind w:left="5676"/>
              <w:rPr>
                <w:rFonts w:ascii="Times New Roman" w:hAnsi="Times New Roman"/>
                <w:b w:val="0"/>
                <w:bCs w:val="0"/>
                <w:i w:val="0"/>
                <w:iCs w:val="0"/>
              </w:rPr>
            </w:pPr>
          </w:p>
          <w:p w:rsidR="00D962B3" w:rsidRDefault="00D962B3" w:rsidP="00067AC9">
            <w:pPr>
              <w:pStyle w:val="2"/>
              <w:tabs>
                <w:tab w:val="left" w:pos="11280"/>
              </w:tabs>
              <w:suppressAutoHyphens/>
              <w:spacing w:before="0" w:after="0"/>
              <w:ind w:left="5676"/>
              <w:rPr>
                <w:rFonts w:ascii="Times New Roman" w:hAnsi="Times New Roman"/>
                <w:b w:val="0"/>
                <w:bCs w:val="0"/>
                <w:i w:val="0"/>
                <w:iCs w:val="0"/>
              </w:rPr>
            </w:pPr>
          </w:p>
          <w:p w:rsidR="00ED3AED" w:rsidRPr="00791922" w:rsidRDefault="00ED3AED" w:rsidP="00067AC9">
            <w:pPr>
              <w:pStyle w:val="2"/>
              <w:tabs>
                <w:tab w:val="left" w:pos="11280"/>
              </w:tabs>
              <w:suppressAutoHyphens/>
              <w:spacing w:before="0" w:after="0"/>
              <w:ind w:left="5676"/>
              <w:rPr>
                <w:rFonts w:ascii="Times New Roman" w:hAnsi="Times New Roman"/>
                <w:b w:val="0"/>
                <w:bCs w:val="0"/>
                <w:i w:val="0"/>
                <w:iCs w:val="0"/>
              </w:rPr>
            </w:pPr>
            <w:r w:rsidRPr="00791922">
              <w:rPr>
                <w:rFonts w:ascii="Times New Roman" w:hAnsi="Times New Roman"/>
                <w:b w:val="0"/>
                <w:bCs w:val="0"/>
                <w:i w:val="0"/>
                <w:iCs w:val="0"/>
              </w:rPr>
              <w:t>Приложение № 1.4</w:t>
            </w:r>
          </w:p>
          <w:p w:rsidR="00ED3AED" w:rsidRPr="00791922" w:rsidRDefault="00ED3AED" w:rsidP="00067AC9">
            <w:pPr>
              <w:pStyle w:val="2"/>
              <w:suppressAutoHyphens/>
              <w:spacing w:before="0" w:after="0"/>
              <w:ind w:left="5676"/>
              <w:rPr>
                <w:rFonts w:ascii="Times New Roman" w:eastAsia="MS Mincho" w:hAnsi="Times New Roman"/>
                <w:b w:val="0"/>
                <w:bCs w:val="0"/>
                <w:iCs w:val="0"/>
                <w:sz w:val="24"/>
                <w:szCs w:val="24"/>
              </w:rPr>
            </w:pPr>
            <w:r w:rsidRPr="00791922">
              <w:rPr>
                <w:rFonts w:ascii="Times New Roman" w:hAnsi="Times New Roman"/>
                <w:b w:val="0"/>
                <w:bCs w:val="0"/>
                <w:i w:val="0"/>
                <w:iCs w:val="0"/>
              </w:rPr>
              <w:t>к конкурсной документации</w:t>
            </w:r>
          </w:p>
          <w:p w:rsidR="00ED3AED" w:rsidRPr="00791922" w:rsidRDefault="00ED3AED" w:rsidP="00067AC9">
            <w:pPr>
              <w:rPr>
                <w:rFonts w:eastAsia="MS Mincho"/>
              </w:rPr>
            </w:pPr>
          </w:p>
          <w:p w:rsidR="00ED3AED" w:rsidRPr="00791922" w:rsidRDefault="00ED3AED" w:rsidP="00067AC9">
            <w:pPr>
              <w:pStyle w:val="2"/>
              <w:spacing w:before="0" w:after="0"/>
              <w:jc w:val="center"/>
              <w:rPr>
                <w:rFonts w:ascii="Times New Roman" w:hAnsi="Times New Roman"/>
                <w:i w:val="0"/>
              </w:rPr>
            </w:pPr>
            <w:r w:rsidRPr="00791922">
              <w:rPr>
                <w:rFonts w:ascii="Times New Roman" w:hAnsi="Times New Roman"/>
                <w:i w:val="0"/>
              </w:rPr>
              <w:t>Критерии и порядок оценки и сопоставления конкурсных заявок</w:t>
            </w:r>
          </w:p>
          <w:p w:rsidR="00ED3AED" w:rsidRPr="00791922" w:rsidRDefault="00ED3AED" w:rsidP="00067AC9">
            <w:pPr>
              <w:rPr>
                <w:rFonts w:eastAsia="MS Mincho"/>
                <w:i/>
              </w:rPr>
            </w:pPr>
          </w:p>
          <w:p w:rsidR="00ED3AED" w:rsidRPr="00791922" w:rsidRDefault="00ED3AED" w:rsidP="00067AC9">
            <w:pPr>
              <w:pStyle w:val="a9"/>
              <w:rPr>
                <w:sz w:val="28"/>
              </w:rPr>
            </w:pPr>
            <w:r w:rsidRPr="00791922">
              <w:rPr>
                <w:sz w:val="28"/>
              </w:rPr>
              <w:t>При сопоставлении заявок и определении победителя открытого конкурса оцениваются: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2513"/>
              <w:gridCol w:w="1487"/>
              <w:gridCol w:w="5238"/>
            </w:tblGrid>
            <w:tr w:rsidR="00B95F82" w:rsidRPr="00FA45CE" w:rsidTr="00B95F82">
              <w:trPr>
                <w:trHeight w:val="626"/>
                <w:tblHeader/>
                <w:jc w:val="center"/>
              </w:trPr>
              <w:tc>
                <w:tcPr>
                  <w:tcW w:w="537" w:type="dxa"/>
                  <w:tcBorders>
                    <w:top w:val="single" w:sz="4" w:space="0" w:color="auto"/>
                    <w:left w:val="single" w:sz="4" w:space="0" w:color="auto"/>
                    <w:bottom w:val="single" w:sz="4" w:space="0" w:color="auto"/>
                    <w:right w:val="single" w:sz="6" w:space="0" w:color="auto"/>
                  </w:tcBorders>
                  <w:vAlign w:val="center"/>
                  <w:hideMark/>
                </w:tcPr>
                <w:p w:rsidR="00B95F82" w:rsidRPr="00FA45CE" w:rsidRDefault="00B95F82" w:rsidP="00675CD6">
                  <w:pPr>
                    <w:spacing w:line="276" w:lineRule="auto"/>
                    <w:rPr>
                      <w:sz w:val="26"/>
                      <w:szCs w:val="26"/>
                      <w:lang w:eastAsia="en-US"/>
                    </w:rPr>
                  </w:pPr>
                  <w:r w:rsidRPr="00FA45CE">
                    <w:rPr>
                      <w:sz w:val="26"/>
                      <w:szCs w:val="26"/>
                      <w:lang w:eastAsia="en-US"/>
                    </w:rPr>
                    <w:t xml:space="preserve">№ </w:t>
                  </w:r>
                  <w:proofErr w:type="gramStart"/>
                  <w:r w:rsidRPr="00FA45CE">
                    <w:rPr>
                      <w:sz w:val="26"/>
                      <w:szCs w:val="26"/>
                      <w:lang w:eastAsia="en-US"/>
                    </w:rPr>
                    <w:t>п</w:t>
                  </w:r>
                  <w:proofErr w:type="gramEnd"/>
                  <w:r w:rsidRPr="00FA45CE">
                    <w:rPr>
                      <w:sz w:val="26"/>
                      <w:szCs w:val="26"/>
                      <w:lang w:eastAsia="en-US"/>
                    </w:rPr>
                    <w:t>/п</w:t>
                  </w:r>
                </w:p>
              </w:tc>
              <w:tc>
                <w:tcPr>
                  <w:tcW w:w="2513" w:type="dxa"/>
                  <w:tcBorders>
                    <w:top w:val="single" w:sz="4" w:space="0" w:color="auto"/>
                    <w:left w:val="single" w:sz="6" w:space="0" w:color="auto"/>
                    <w:bottom w:val="single" w:sz="4" w:space="0" w:color="auto"/>
                    <w:right w:val="single" w:sz="6" w:space="0" w:color="auto"/>
                  </w:tcBorders>
                  <w:vAlign w:val="center"/>
                  <w:hideMark/>
                </w:tcPr>
                <w:p w:rsidR="00B95F82" w:rsidRPr="00FA45CE" w:rsidRDefault="00B95F82" w:rsidP="00675CD6">
                  <w:pPr>
                    <w:spacing w:line="276" w:lineRule="auto"/>
                    <w:jc w:val="center"/>
                    <w:rPr>
                      <w:sz w:val="26"/>
                      <w:szCs w:val="26"/>
                      <w:lang w:eastAsia="en-US"/>
                    </w:rPr>
                  </w:pPr>
                  <w:r w:rsidRPr="00FA45CE">
                    <w:rPr>
                      <w:sz w:val="26"/>
                      <w:szCs w:val="26"/>
                      <w:lang w:eastAsia="en-US"/>
                    </w:rPr>
                    <w:t>Наименование критерии</w:t>
                  </w:r>
                </w:p>
              </w:tc>
              <w:tc>
                <w:tcPr>
                  <w:tcW w:w="1487" w:type="dxa"/>
                  <w:tcBorders>
                    <w:top w:val="single" w:sz="4" w:space="0" w:color="auto"/>
                    <w:left w:val="single" w:sz="6" w:space="0" w:color="auto"/>
                    <w:bottom w:val="single" w:sz="4" w:space="0" w:color="auto"/>
                    <w:right w:val="single" w:sz="6" w:space="0" w:color="auto"/>
                  </w:tcBorders>
                  <w:vAlign w:val="center"/>
                  <w:hideMark/>
                </w:tcPr>
                <w:p w:rsidR="00B95F82" w:rsidRPr="00FA45CE" w:rsidRDefault="00B95F82" w:rsidP="00675CD6">
                  <w:pPr>
                    <w:spacing w:line="276" w:lineRule="auto"/>
                    <w:ind w:left="-57" w:right="-57"/>
                    <w:jc w:val="center"/>
                    <w:rPr>
                      <w:sz w:val="26"/>
                      <w:szCs w:val="26"/>
                      <w:lang w:eastAsia="en-US"/>
                    </w:rPr>
                  </w:pPr>
                  <w:r w:rsidRPr="00FA45CE">
                    <w:rPr>
                      <w:sz w:val="26"/>
                      <w:szCs w:val="26"/>
                      <w:lang w:eastAsia="en-US"/>
                    </w:rPr>
                    <w:t>Значимость критерия</w:t>
                  </w:r>
                </w:p>
              </w:tc>
              <w:tc>
                <w:tcPr>
                  <w:tcW w:w="5238" w:type="dxa"/>
                  <w:tcBorders>
                    <w:top w:val="single" w:sz="4" w:space="0" w:color="auto"/>
                    <w:left w:val="single" w:sz="6" w:space="0" w:color="auto"/>
                    <w:bottom w:val="single" w:sz="4" w:space="0" w:color="auto"/>
                    <w:right w:val="single" w:sz="4" w:space="0" w:color="auto"/>
                  </w:tcBorders>
                  <w:vAlign w:val="center"/>
                  <w:hideMark/>
                </w:tcPr>
                <w:p w:rsidR="00B95F82" w:rsidRPr="00FA45CE" w:rsidRDefault="00B95F82" w:rsidP="00675CD6">
                  <w:pPr>
                    <w:spacing w:line="276" w:lineRule="auto"/>
                    <w:jc w:val="center"/>
                    <w:rPr>
                      <w:spacing w:val="-2"/>
                      <w:sz w:val="26"/>
                      <w:szCs w:val="26"/>
                      <w:lang w:eastAsia="en-US"/>
                    </w:rPr>
                  </w:pPr>
                  <w:r w:rsidRPr="00FA45CE">
                    <w:rPr>
                      <w:sz w:val="26"/>
                      <w:szCs w:val="26"/>
                      <w:lang w:eastAsia="en-US"/>
                    </w:rPr>
                    <w:t>Порядок оценки</w:t>
                  </w:r>
                </w:p>
              </w:tc>
            </w:tr>
            <w:tr w:rsidR="00B95F82" w:rsidRPr="00FA45CE" w:rsidTr="00B95F82">
              <w:trPr>
                <w:trHeight w:val="214"/>
                <w:jc w:val="center"/>
              </w:trPr>
              <w:tc>
                <w:tcPr>
                  <w:tcW w:w="537" w:type="dxa"/>
                  <w:tcBorders>
                    <w:top w:val="single" w:sz="4" w:space="0" w:color="auto"/>
                    <w:left w:val="single" w:sz="4" w:space="0" w:color="auto"/>
                    <w:bottom w:val="single" w:sz="4" w:space="0" w:color="auto"/>
                    <w:right w:val="single" w:sz="6" w:space="0" w:color="auto"/>
                  </w:tcBorders>
                  <w:vAlign w:val="center"/>
                  <w:hideMark/>
                </w:tcPr>
                <w:p w:rsidR="00B95F82" w:rsidRPr="00FA45CE" w:rsidRDefault="00B95F82" w:rsidP="00675CD6">
                  <w:pPr>
                    <w:spacing w:line="276" w:lineRule="auto"/>
                    <w:ind w:left="-135" w:right="-4"/>
                    <w:jc w:val="center"/>
                    <w:rPr>
                      <w:b/>
                      <w:sz w:val="26"/>
                      <w:szCs w:val="26"/>
                      <w:lang w:eastAsia="en-US"/>
                    </w:rPr>
                  </w:pPr>
                  <w:r w:rsidRPr="00FA45CE">
                    <w:rPr>
                      <w:b/>
                      <w:sz w:val="26"/>
                      <w:szCs w:val="26"/>
                      <w:lang w:eastAsia="en-US"/>
                    </w:rPr>
                    <w:t>1.</w:t>
                  </w:r>
                </w:p>
              </w:tc>
              <w:tc>
                <w:tcPr>
                  <w:tcW w:w="2513" w:type="dxa"/>
                  <w:tcBorders>
                    <w:top w:val="single" w:sz="4" w:space="0" w:color="auto"/>
                    <w:left w:val="single" w:sz="4" w:space="0" w:color="auto"/>
                    <w:bottom w:val="single" w:sz="4" w:space="0" w:color="auto"/>
                    <w:right w:val="single" w:sz="6" w:space="0" w:color="auto"/>
                  </w:tcBorders>
                  <w:vAlign w:val="center"/>
                  <w:hideMark/>
                </w:tcPr>
                <w:p w:rsidR="00B95F82" w:rsidRPr="00FA45CE" w:rsidRDefault="00B95F82" w:rsidP="00675CD6">
                  <w:pPr>
                    <w:shd w:val="clear" w:color="auto" w:fill="FFFFFF"/>
                    <w:spacing w:line="276" w:lineRule="auto"/>
                    <w:rPr>
                      <w:sz w:val="26"/>
                      <w:szCs w:val="26"/>
                      <w:lang w:eastAsia="en-US"/>
                    </w:rPr>
                  </w:pPr>
                  <w:r w:rsidRPr="00FA45CE">
                    <w:rPr>
                      <w:sz w:val="26"/>
                      <w:szCs w:val="26"/>
                      <w:lang w:eastAsia="en-US"/>
                    </w:rPr>
                    <w:t>Цена договора*</w:t>
                  </w:r>
                </w:p>
              </w:tc>
              <w:tc>
                <w:tcPr>
                  <w:tcW w:w="1487" w:type="dxa"/>
                  <w:tcBorders>
                    <w:top w:val="single" w:sz="4" w:space="0" w:color="auto"/>
                    <w:left w:val="single" w:sz="6" w:space="0" w:color="auto"/>
                    <w:bottom w:val="single" w:sz="4" w:space="0" w:color="auto"/>
                    <w:right w:val="single" w:sz="6" w:space="0" w:color="auto"/>
                  </w:tcBorders>
                  <w:vAlign w:val="center"/>
                  <w:hideMark/>
                </w:tcPr>
                <w:p w:rsidR="00B95F82" w:rsidRPr="00FA45CE" w:rsidRDefault="00B95F82" w:rsidP="00675CD6">
                  <w:pPr>
                    <w:spacing w:line="276" w:lineRule="auto"/>
                    <w:ind w:left="-57" w:right="-57"/>
                    <w:jc w:val="center"/>
                    <w:rPr>
                      <w:b/>
                      <w:sz w:val="26"/>
                      <w:szCs w:val="26"/>
                      <w:lang w:eastAsia="en-US"/>
                    </w:rPr>
                  </w:pPr>
                  <w:r w:rsidRPr="00FA45CE">
                    <w:rPr>
                      <w:b/>
                      <w:sz w:val="26"/>
                      <w:szCs w:val="26"/>
                      <w:lang w:eastAsia="en-US"/>
                    </w:rPr>
                    <w:t>70</w:t>
                  </w:r>
                </w:p>
              </w:tc>
              <w:tc>
                <w:tcPr>
                  <w:tcW w:w="5238" w:type="dxa"/>
                  <w:tcBorders>
                    <w:top w:val="single" w:sz="4" w:space="0" w:color="auto"/>
                    <w:left w:val="single" w:sz="6" w:space="0" w:color="auto"/>
                    <w:bottom w:val="single" w:sz="4" w:space="0" w:color="auto"/>
                    <w:right w:val="single" w:sz="4" w:space="0" w:color="auto"/>
                  </w:tcBorders>
                </w:tcPr>
                <w:p w:rsidR="008630C3" w:rsidRPr="00FA45CE" w:rsidRDefault="008630C3" w:rsidP="008630C3">
                  <w:pPr>
                    <w:spacing w:line="276" w:lineRule="auto"/>
                    <w:ind w:left="34"/>
                    <w:jc w:val="both"/>
                    <w:rPr>
                      <w:sz w:val="26"/>
                      <w:szCs w:val="26"/>
                    </w:rPr>
                  </w:pPr>
                  <w:r w:rsidRPr="00FA45CE">
                    <w:rPr>
                      <w:sz w:val="26"/>
                      <w:szCs w:val="26"/>
                    </w:rPr>
                    <w:t>Оценивается путем деления минимальной цены (без учета НДС) из всех предложенных участниками на цену (без учета НДС), предложенную каждым (</w:t>
                  </w:r>
                  <w:proofErr w:type="spellStart"/>
                  <w:r w:rsidRPr="00FA45CE">
                    <w:rPr>
                      <w:sz w:val="26"/>
                      <w:szCs w:val="26"/>
                    </w:rPr>
                    <w:t>j-ым</w:t>
                  </w:r>
                  <w:proofErr w:type="spellEnd"/>
                  <w:r w:rsidRPr="00FA45CE">
                    <w:rPr>
                      <w:sz w:val="26"/>
                      <w:szCs w:val="26"/>
                    </w:rPr>
                    <w:t>) участником, по формуле</w:t>
                  </w:r>
                </w:p>
                <w:p w:rsidR="00B95F82" w:rsidRPr="00FA45CE" w:rsidRDefault="008630C3" w:rsidP="00675CD6">
                  <w:pPr>
                    <w:spacing w:line="276" w:lineRule="auto"/>
                    <w:ind w:left="-851" w:firstLine="851"/>
                    <w:jc w:val="center"/>
                    <w:rPr>
                      <w:sz w:val="26"/>
                      <w:szCs w:val="26"/>
                      <w:lang w:eastAsia="en-US"/>
                    </w:rPr>
                  </w:pPr>
                  <w:r w:rsidRPr="00FA45CE">
                    <w:rPr>
                      <w:color w:val="0070C0"/>
                      <w:position w:val="-28"/>
                      <w:sz w:val="26"/>
                      <w:szCs w:val="26"/>
                      <w:lang w:eastAsia="en-US"/>
                    </w:rPr>
                    <w:t xml:space="preserve"> </w:t>
                  </w:r>
                  <w:r w:rsidR="00B95F82" w:rsidRPr="00FA45CE">
                    <w:rPr>
                      <w:color w:val="0070C0"/>
                      <w:position w:val="-28"/>
                      <w:sz w:val="26"/>
                      <w:szCs w:val="26"/>
                      <w:lang w:eastAsia="en-US"/>
                    </w:rPr>
                    <w:object w:dxaOrig="16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pt;height:36.8pt" o:ole="">
                        <v:imagedata r:id="rId8" o:title=""/>
                      </v:shape>
                      <o:OLEObject Type="Embed" ProgID="Equation.3" ShapeID="_x0000_i1025" DrawAspect="Content" ObjectID="_1744114497" r:id="rId9"/>
                    </w:object>
                  </w:r>
                  <w:r w:rsidR="00B95F82" w:rsidRPr="00FA45CE">
                    <w:rPr>
                      <w:sz w:val="26"/>
                      <w:szCs w:val="26"/>
                      <w:lang w:eastAsia="en-US"/>
                    </w:rPr>
                    <w:t>, где</w:t>
                  </w:r>
                </w:p>
                <w:p w:rsidR="00B95F82" w:rsidRPr="00FA45CE" w:rsidRDefault="00C42192" w:rsidP="00675CD6">
                  <w:pPr>
                    <w:spacing w:line="276" w:lineRule="auto"/>
                    <w:rPr>
                      <w:sz w:val="26"/>
                      <w:szCs w:val="26"/>
                      <w:lang w:eastAsia="en-US"/>
                    </w:rPr>
                  </w:pPr>
                  <w:r>
                    <w:rPr>
                      <w:sz w:val="26"/>
                      <w:szCs w:val="26"/>
                      <w:lang w:eastAsia="en-US"/>
                    </w:rPr>
                    <w:t>j = 1</w:t>
                  </w:r>
                  <w:r w:rsidR="00B95F82" w:rsidRPr="00FA45CE">
                    <w:rPr>
                      <w:sz w:val="26"/>
                      <w:szCs w:val="26"/>
                      <w:lang w:eastAsia="en-US"/>
                    </w:rPr>
                    <w:t>.n, n -  количество участников;</w:t>
                  </w:r>
                </w:p>
                <w:p w:rsidR="00B95F82" w:rsidRPr="00FA45CE" w:rsidRDefault="00B95F82" w:rsidP="00675CD6">
                  <w:pPr>
                    <w:spacing w:line="276" w:lineRule="auto"/>
                    <w:rPr>
                      <w:sz w:val="26"/>
                      <w:szCs w:val="26"/>
                      <w:lang w:eastAsia="en-US"/>
                    </w:rPr>
                  </w:pPr>
                  <w:r w:rsidRPr="00FA45CE">
                    <w:rPr>
                      <w:sz w:val="26"/>
                      <w:szCs w:val="26"/>
                      <w:lang w:eastAsia="en-US"/>
                    </w:rPr>
                    <w:t>Б</w:t>
                  </w:r>
                  <w:proofErr w:type="gramStart"/>
                  <w:r w:rsidRPr="00FA45CE">
                    <w:rPr>
                      <w:sz w:val="26"/>
                      <w:szCs w:val="26"/>
                      <w:vertAlign w:val="subscript"/>
                      <w:lang w:val="en-US" w:eastAsia="en-US"/>
                    </w:rPr>
                    <w:t>j</w:t>
                  </w:r>
                  <w:proofErr w:type="gramEnd"/>
                  <w:r w:rsidRPr="00FA45CE">
                    <w:rPr>
                      <w:sz w:val="26"/>
                      <w:szCs w:val="26"/>
                      <w:lang w:eastAsia="en-US"/>
                    </w:rPr>
                    <w:t xml:space="preserve"> – количество баллов j –ого участника;</w:t>
                  </w:r>
                </w:p>
                <w:p w:rsidR="00B95F82" w:rsidRPr="00FA45CE" w:rsidRDefault="00B95F82" w:rsidP="00675CD6">
                  <w:pPr>
                    <w:spacing w:line="276" w:lineRule="auto"/>
                    <w:jc w:val="both"/>
                    <w:rPr>
                      <w:sz w:val="26"/>
                      <w:szCs w:val="26"/>
                      <w:lang w:eastAsia="en-US"/>
                    </w:rPr>
                  </w:pPr>
                  <w:r w:rsidRPr="00FA45CE">
                    <w:rPr>
                      <w:sz w:val="26"/>
                      <w:szCs w:val="26"/>
                      <w:lang w:eastAsia="en-US"/>
                    </w:rPr>
                    <w:t>Ц</w:t>
                  </w:r>
                  <w:proofErr w:type="gramStart"/>
                  <w:r w:rsidRPr="00FA45CE">
                    <w:rPr>
                      <w:sz w:val="26"/>
                      <w:szCs w:val="26"/>
                      <w:vertAlign w:val="subscript"/>
                      <w:lang w:val="en-US" w:eastAsia="en-US"/>
                    </w:rPr>
                    <w:t>j</w:t>
                  </w:r>
                  <w:proofErr w:type="gramEnd"/>
                  <w:r w:rsidRPr="00FA45CE">
                    <w:rPr>
                      <w:sz w:val="26"/>
                      <w:szCs w:val="26"/>
                      <w:lang w:eastAsia="en-US"/>
                    </w:rPr>
                    <w:t xml:space="preserve"> – цена договора, предложенная </w:t>
                  </w:r>
                  <w:proofErr w:type="spellStart"/>
                  <w:r w:rsidRPr="00FA45CE">
                    <w:rPr>
                      <w:sz w:val="26"/>
                      <w:szCs w:val="26"/>
                      <w:lang w:eastAsia="en-US"/>
                    </w:rPr>
                    <w:t>j-ым</w:t>
                  </w:r>
                  <w:proofErr w:type="spellEnd"/>
                  <w:r w:rsidRPr="00FA45CE">
                    <w:rPr>
                      <w:sz w:val="26"/>
                      <w:szCs w:val="26"/>
                      <w:lang w:eastAsia="en-US"/>
                    </w:rPr>
                    <w:t xml:space="preserve"> участником;</w:t>
                  </w:r>
                </w:p>
                <w:p w:rsidR="00B95F82" w:rsidRPr="00FA45CE" w:rsidRDefault="00B95F82" w:rsidP="00675CD6">
                  <w:pPr>
                    <w:spacing w:line="276" w:lineRule="auto"/>
                    <w:ind w:left="33" w:hanging="33"/>
                    <w:jc w:val="both"/>
                    <w:rPr>
                      <w:sz w:val="26"/>
                      <w:szCs w:val="26"/>
                      <w:lang w:eastAsia="en-US"/>
                    </w:rPr>
                  </w:pPr>
                  <w:proofErr w:type="gramStart"/>
                  <w:r w:rsidRPr="00FA45CE">
                    <w:rPr>
                      <w:sz w:val="26"/>
                      <w:szCs w:val="26"/>
                      <w:lang w:eastAsia="en-US"/>
                    </w:rPr>
                    <w:t>Ц</w:t>
                  </w:r>
                  <w:proofErr w:type="gramEnd"/>
                  <w:r w:rsidRPr="00FA45CE">
                    <w:rPr>
                      <w:sz w:val="26"/>
                      <w:szCs w:val="26"/>
                      <w:vertAlign w:val="subscript"/>
                      <w:lang w:val="en-US" w:eastAsia="en-US"/>
                    </w:rPr>
                    <w:t>min</w:t>
                  </w:r>
                  <w:r w:rsidRPr="00FA45CE">
                    <w:rPr>
                      <w:sz w:val="26"/>
                      <w:szCs w:val="26"/>
                      <w:lang w:eastAsia="en-US"/>
                    </w:rPr>
                    <w:t xml:space="preserve"> – минимальная цена договора</w:t>
                  </w:r>
                  <w:r w:rsidRPr="00FA45CE">
                    <w:rPr>
                      <w:i/>
                      <w:sz w:val="26"/>
                      <w:szCs w:val="26"/>
                      <w:lang w:eastAsia="en-US"/>
                    </w:rPr>
                    <w:t xml:space="preserve"> </w:t>
                  </w:r>
                  <w:r w:rsidRPr="00FA45CE">
                    <w:rPr>
                      <w:sz w:val="26"/>
                      <w:szCs w:val="26"/>
                      <w:lang w:eastAsia="en-US"/>
                    </w:rPr>
                    <w:t>из всех предложенных участниками;</w:t>
                  </w:r>
                </w:p>
                <w:p w:rsidR="00B95F82" w:rsidRPr="00FA45CE" w:rsidRDefault="00B95F82" w:rsidP="00675CD6">
                  <w:pPr>
                    <w:shd w:val="clear" w:color="auto" w:fill="FFFFFF"/>
                    <w:jc w:val="both"/>
                    <w:rPr>
                      <w:sz w:val="26"/>
                      <w:szCs w:val="26"/>
                    </w:rPr>
                  </w:pPr>
                  <w:r w:rsidRPr="00FA45CE">
                    <w:rPr>
                      <w:sz w:val="26"/>
                      <w:szCs w:val="26"/>
                      <w:lang w:eastAsia="en-US"/>
                    </w:rPr>
                    <w:t>70 – максимальное количество баллов по данному критерию.</w:t>
                  </w:r>
                </w:p>
              </w:tc>
            </w:tr>
            <w:tr w:rsidR="00B95F82" w:rsidRPr="00FA45CE" w:rsidTr="00B95F82">
              <w:trPr>
                <w:trHeight w:val="214"/>
                <w:jc w:val="center"/>
              </w:trPr>
              <w:tc>
                <w:tcPr>
                  <w:tcW w:w="537" w:type="dxa"/>
                  <w:tcBorders>
                    <w:top w:val="single" w:sz="4" w:space="0" w:color="auto"/>
                    <w:left w:val="single" w:sz="4" w:space="0" w:color="auto"/>
                    <w:bottom w:val="single" w:sz="4" w:space="0" w:color="auto"/>
                    <w:right w:val="single" w:sz="6" w:space="0" w:color="auto"/>
                  </w:tcBorders>
                  <w:vAlign w:val="center"/>
                  <w:hideMark/>
                </w:tcPr>
                <w:p w:rsidR="00B95F82" w:rsidRPr="00FA45CE" w:rsidRDefault="00B95F82" w:rsidP="00675CD6">
                  <w:pPr>
                    <w:spacing w:line="276" w:lineRule="auto"/>
                    <w:ind w:left="-135" w:right="-4"/>
                    <w:jc w:val="center"/>
                    <w:rPr>
                      <w:sz w:val="26"/>
                      <w:szCs w:val="26"/>
                      <w:lang w:eastAsia="en-US"/>
                    </w:rPr>
                  </w:pPr>
                  <w:r w:rsidRPr="00FA45CE">
                    <w:rPr>
                      <w:b/>
                      <w:sz w:val="26"/>
                      <w:szCs w:val="26"/>
                      <w:lang w:eastAsia="en-US"/>
                    </w:rPr>
                    <w:t>2.</w:t>
                  </w:r>
                </w:p>
              </w:tc>
              <w:tc>
                <w:tcPr>
                  <w:tcW w:w="2513" w:type="dxa"/>
                  <w:tcBorders>
                    <w:top w:val="single" w:sz="4" w:space="0" w:color="auto"/>
                    <w:left w:val="single" w:sz="4" w:space="0" w:color="auto"/>
                    <w:bottom w:val="single" w:sz="4" w:space="0" w:color="auto"/>
                    <w:right w:val="single" w:sz="6" w:space="0" w:color="auto"/>
                  </w:tcBorders>
                  <w:vAlign w:val="center"/>
                  <w:hideMark/>
                </w:tcPr>
                <w:p w:rsidR="00B95F82" w:rsidRPr="00FA45CE" w:rsidRDefault="000B3091" w:rsidP="00675CD6">
                  <w:pPr>
                    <w:shd w:val="clear" w:color="auto" w:fill="FFFFFF"/>
                    <w:spacing w:line="276" w:lineRule="auto"/>
                    <w:rPr>
                      <w:b/>
                      <w:sz w:val="26"/>
                      <w:szCs w:val="26"/>
                      <w:lang w:eastAsia="en-US"/>
                    </w:rPr>
                  </w:pPr>
                  <w:r w:rsidRPr="00FA45CE">
                    <w:rPr>
                      <w:color w:val="00000A"/>
                      <w:spacing w:val="-4"/>
                      <w:sz w:val="26"/>
                      <w:szCs w:val="26"/>
                      <w:shd w:val="clear" w:color="auto" w:fill="FFFFFF"/>
                    </w:rPr>
                    <w:t xml:space="preserve">Наличие действующего рейтинга надежности рейтингового агентства </w:t>
                  </w:r>
                  <w:r w:rsidRPr="00FA45CE">
                    <w:rPr>
                      <w:color w:val="00000A"/>
                      <w:spacing w:val="-4"/>
                      <w:sz w:val="26"/>
                      <w:szCs w:val="26"/>
                      <w:shd w:val="clear" w:color="auto" w:fill="FFFFFF"/>
                      <w:lang w:val="en-US" w:eastAsia="en-US"/>
                    </w:rPr>
                    <w:t>RAEX</w:t>
                  </w:r>
                  <w:r w:rsidRPr="00FA45CE">
                    <w:rPr>
                      <w:color w:val="00000A"/>
                      <w:spacing w:val="-4"/>
                      <w:sz w:val="26"/>
                      <w:szCs w:val="26"/>
                      <w:shd w:val="clear" w:color="auto" w:fill="FFFFFF"/>
                      <w:lang w:eastAsia="en-US"/>
                    </w:rPr>
                    <w:t xml:space="preserve"> </w:t>
                  </w:r>
                  <w:r w:rsidRPr="00FA45CE">
                    <w:rPr>
                      <w:color w:val="00000A"/>
                      <w:spacing w:val="-4"/>
                      <w:sz w:val="26"/>
                      <w:szCs w:val="26"/>
                      <w:shd w:val="clear" w:color="auto" w:fill="FFFFFF"/>
                    </w:rPr>
                    <w:t>(Эксперт РА) или Аналитического Кредитного Рейтингового Агентства (АКРА)</w:t>
                  </w:r>
                </w:p>
              </w:tc>
              <w:tc>
                <w:tcPr>
                  <w:tcW w:w="1487" w:type="dxa"/>
                  <w:tcBorders>
                    <w:top w:val="single" w:sz="4" w:space="0" w:color="auto"/>
                    <w:left w:val="single" w:sz="6" w:space="0" w:color="auto"/>
                    <w:bottom w:val="single" w:sz="4" w:space="0" w:color="auto"/>
                    <w:right w:val="single" w:sz="6" w:space="0" w:color="auto"/>
                  </w:tcBorders>
                  <w:vAlign w:val="center"/>
                  <w:hideMark/>
                </w:tcPr>
                <w:p w:rsidR="00B95F82" w:rsidRPr="00FA45CE" w:rsidRDefault="00B95F82" w:rsidP="00675CD6">
                  <w:pPr>
                    <w:spacing w:line="276" w:lineRule="auto"/>
                    <w:ind w:left="-57" w:right="-57"/>
                    <w:jc w:val="center"/>
                    <w:rPr>
                      <w:b/>
                      <w:sz w:val="26"/>
                      <w:szCs w:val="26"/>
                      <w:lang w:eastAsia="en-US"/>
                    </w:rPr>
                  </w:pPr>
                  <w:r w:rsidRPr="00FA45CE">
                    <w:rPr>
                      <w:b/>
                      <w:sz w:val="26"/>
                      <w:szCs w:val="26"/>
                      <w:lang w:eastAsia="en-US"/>
                    </w:rPr>
                    <w:t>10</w:t>
                  </w:r>
                </w:p>
              </w:tc>
              <w:tc>
                <w:tcPr>
                  <w:tcW w:w="5238" w:type="dxa"/>
                  <w:tcBorders>
                    <w:top w:val="single" w:sz="4" w:space="0" w:color="auto"/>
                    <w:left w:val="single" w:sz="6" w:space="0" w:color="auto"/>
                    <w:bottom w:val="single" w:sz="4" w:space="0" w:color="auto"/>
                    <w:right w:val="single" w:sz="4" w:space="0" w:color="auto"/>
                  </w:tcBorders>
                  <w:hideMark/>
                </w:tcPr>
                <w:p w:rsidR="00424F1F" w:rsidRPr="00FA45CE" w:rsidRDefault="00424F1F" w:rsidP="00424F1F">
                  <w:pPr>
                    <w:shd w:val="clear" w:color="auto" w:fill="FFFFFF"/>
                    <w:ind w:left="34" w:right="-6"/>
                    <w:rPr>
                      <w:sz w:val="26"/>
                      <w:szCs w:val="26"/>
                    </w:rPr>
                  </w:pPr>
                  <w:r w:rsidRPr="00FA45CE">
                    <w:rPr>
                      <w:sz w:val="26"/>
                      <w:szCs w:val="26"/>
                    </w:rPr>
                    <w:t>Оценивается путем присвоения баллов:</w:t>
                  </w:r>
                </w:p>
                <w:p w:rsidR="00424F1F" w:rsidRPr="00FA45CE" w:rsidRDefault="00424F1F" w:rsidP="00424F1F">
                  <w:pPr>
                    <w:pStyle w:val="a6"/>
                    <w:numPr>
                      <w:ilvl w:val="3"/>
                      <w:numId w:val="5"/>
                    </w:numPr>
                    <w:shd w:val="clear" w:color="auto" w:fill="FFFFFF"/>
                    <w:ind w:left="34" w:right="-6" w:firstLine="0"/>
                    <w:rPr>
                      <w:sz w:val="26"/>
                      <w:szCs w:val="26"/>
                    </w:rPr>
                  </w:pPr>
                  <w:r w:rsidRPr="00FA45CE">
                    <w:rPr>
                      <w:sz w:val="26"/>
                      <w:szCs w:val="26"/>
                    </w:rPr>
                    <w:t xml:space="preserve">для рейтинга </w:t>
                  </w:r>
                  <w:r w:rsidRPr="00FA45CE">
                    <w:rPr>
                      <w:color w:val="00000A"/>
                      <w:spacing w:val="-4"/>
                      <w:sz w:val="26"/>
                      <w:szCs w:val="26"/>
                      <w:shd w:val="clear" w:color="auto" w:fill="FFFFFF"/>
                      <w:lang w:val="en-US" w:eastAsia="en-US"/>
                    </w:rPr>
                    <w:t>RAEX</w:t>
                  </w:r>
                  <w:r w:rsidRPr="00FA45CE">
                    <w:rPr>
                      <w:color w:val="00000A"/>
                      <w:spacing w:val="-4"/>
                      <w:sz w:val="26"/>
                      <w:szCs w:val="26"/>
                      <w:shd w:val="clear" w:color="auto" w:fill="FFFFFF"/>
                      <w:lang w:eastAsia="en-US"/>
                    </w:rPr>
                    <w:t xml:space="preserve"> </w:t>
                  </w:r>
                  <w:r w:rsidRPr="00FA45CE">
                    <w:rPr>
                      <w:color w:val="00000A"/>
                      <w:spacing w:val="-4"/>
                      <w:sz w:val="26"/>
                      <w:szCs w:val="26"/>
                      <w:shd w:val="clear" w:color="auto" w:fill="FFFFFF"/>
                    </w:rPr>
                    <w:t>(Эксперт РА):</w:t>
                  </w:r>
                </w:p>
                <w:p w:rsidR="00424F1F" w:rsidRPr="00FA45CE" w:rsidRDefault="00424F1F" w:rsidP="00424F1F">
                  <w:pPr>
                    <w:shd w:val="clear" w:color="auto" w:fill="FFFFFF"/>
                    <w:ind w:left="34" w:right="-6"/>
                    <w:rPr>
                      <w:sz w:val="26"/>
                      <w:szCs w:val="26"/>
                    </w:rPr>
                  </w:pPr>
                  <w:r w:rsidRPr="00FA45CE">
                    <w:rPr>
                      <w:sz w:val="26"/>
                      <w:szCs w:val="26"/>
                    </w:rPr>
                    <w:t xml:space="preserve">в диапазоне от  </w:t>
                  </w:r>
                  <w:proofErr w:type="spellStart"/>
                  <w:r w:rsidRPr="00FA45CE">
                    <w:rPr>
                      <w:sz w:val="26"/>
                      <w:szCs w:val="26"/>
                      <w:lang w:val="en-US"/>
                    </w:rPr>
                    <w:t>ruAAA</w:t>
                  </w:r>
                  <w:proofErr w:type="spellEnd"/>
                  <w:r w:rsidRPr="00FA45CE">
                    <w:rPr>
                      <w:sz w:val="26"/>
                      <w:szCs w:val="26"/>
                    </w:rPr>
                    <w:t xml:space="preserve"> до </w:t>
                  </w:r>
                  <w:proofErr w:type="spellStart"/>
                  <w:r w:rsidRPr="00FA45CE">
                    <w:rPr>
                      <w:sz w:val="26"/>
                      <w:szCs w:val="26"/>
                      <w:lang w:val="en-US"/>
                    </w:rPr>
                    <w:t>ruAA</w:t>
                  </w:r>
                  <w:proofErr w:type="spellEnd"/>
                  <w:r w:rsidRPr="00FA45CE">
                    <w:rPr>
                      <w:sz w:val="26"/>
                      <w:szCs w:val="26"/>
                    </w:rPr>
                    <w:t>- – 10 баллов;</w:t>
                  </w:r>
                </w:p>
                <w:p w:rsidR="00424F1F" w:rsidRPr="00FA45CE" w:rsidRDefault="00424F1F" w:rsidP="00424F1F">
                  <w:pPr>
                    <w:shd w:val="clear" w:color="auto" w:fill="FFFFFF"/>
                    <w:ind w:left="34" w:right="-6"/>
                    <w:rPr>
                      <w:sz w:val="26"/>
                      <w:szCs w:val="26"/>
                    </w:rPr>
                  </w:pPr>
                  <w:r w:rsidRPr="00FA45CE">
                    <w:rPr>
                      <w:sz w:val="26"/>
                      <w:szCs w:val="26"/>
                    </w:rPr>
                    <w:t xml:space="preserve">в диапазоне от  </w:t>
                  </w:r>
                  <w:proofErr w:type="spellStart"/>
                  <w:r w:rsidRPr="00FA45CE">
                    <w:rPr>
                      <w:sz w:val="26"/>
                      <w:szCs w:val="26"/>
                      <w:lang w:val="en-US"/>
                    </w:rPr>
                    <w:t>ru</w:t>
                  </w:r>
                  <w:proofErr w:type="spellEnd"/>
                  <w:proofErr w:type="gramStart"/>
                  <w:r w:rsidRPr="00FA45CE">
                    <w:rPr>
                      <w:sz w:val="26"/>
                      <w:szCs w:val="26"/>
                    </w:rPr>
                    <w:t>А</w:t>
                  </w:r>
                  <w:proofErr w:type="gramEnd"/>
                  <w:r w:rsidRPr="00FA45CE">
                    <w:rPr>
                      <w:sz w:val="26"/>
                      <w:szCs w:val="26"/>
                    </w:rPr>
                    <w:t xml:space="preserve">+ до </w:t>
                  </w:r>
                  <w:proofErr w:type="spellStart"/>
                  <w:r w:rsidRPr="00FA45CE">
                    <w:rPr>
                      <w:sz w:val="26"/>
                      <w:szCs w:val="26"/>
                      <w:lang w:val="en-US"/>
                    </w:rPr>
                    <w:t>ru</w:t>
                  </w:r>
                  <w:proofErr w:type="spellEnd"/>
                  <w:r w:rsidRPr="00FA45CE">
                    <w:rPr>
                      <w:sz w:val="26"/>
                      <w:szCs w:val="26"/>
                    </w:rPr>
                    <w:t>ВВВ+ – 5 баллов;</w:t>
                  </w:r>
                </w:p>
                <w:p w:rsidR="00424F1F" w:rsidRPr="00FA45CE" w:rsidRDefault="00424F1F" w:rsidP="00424F1F">
                  <w:pPr>
                    <w:shd w:val="clear" w:color="auto" w:fill="FFFFFF"/>
                    <w:ind w:left="34" w:right="-6"/>
                    <w:rPr>
                      <w:sz w:val="26"/>
                      <w:szCs w:val="26"/>
                    </w:rPr>
                  </w:pPr>
                  <w:r w:rsidRPr="00FA45CE">
                    <w:rPr>
                      <w:sz w:val="26"/>
                      <w:szCs w:val="26"/>
                    </w:rPr>
                    <w:t>Ниже или отсутствует – 0 баллов.</w:t>
                  </w:r>
                </w:p>
                <w:p w:rsidR="00424F1F" w:rsidRPr="00FA45CE" w:rsidRDefault="00424F1F" w:rsidP="00424F1F">
                  <w:pPr>
                    <w:pStyle w:val="a6"/>
                    <w:numPr>
                      <w:ilvl w:val="3"/>
                      <w:numId w:val="5"/>
                    </w:numPr>
                    <w:shd w:val="clear" w:color="auto" w:fill="FFFFFF"/>
                    <w:ind w:left="34" w:right="-6" w:firstLine="0"/>
                    <w:rPr>
                      <w:sz w:val="26"/>
                      <w:szCs w:val="26"/>
                    </w:rPr>
                  </w:pPr>
                  <w:r w:rsidRPr="00FA45CE">
                    <w:rPr>
                      <w:sz w:val="26"/>
                      <w:szCs w:val="26"/>
                    </w:rPr>
                    <w:t>для рейтинга АКРА в диапазоне от ААА(</w:t>
                  </w:r>
                  <w:r w:rsidRPr="00FA45CE">
                    <w:rPr>
                      <w:sz w:val="26"/>
                      <w:szCs w:val="26"/>
                      <w:lang w:val="en-US"/>
                    </w:rPr>
                    <w:t>RU</w:t>
                  </w:r>
                  <w:r w:rsidRPr="00FA45CE">
                    <w:rPr>
                      <w:sz w:val="26"/>
                      <w:szCs w:val="26"/>
                    </w:rPr>
                    <w:t>) до АА(</w:t>
                  </w:r>
                  <w:r w:rsidRPr="00FA45CE">
                    <w:rPr>
                      <w:sz w:val="26"/>
                      <w:szCs w:val="26"/>
                      <w:lang w:val="en-US"/>
                    </w:rPr>
                    <w:t>RU</w:t>
                  </w:r>
                  <w:r w:rsidRPr="00FA45CE">
                    <w:rPr>
                      <w:sz w:val="26"/>
                      <w:szCs w:val="26"/>
                    </w:rPr>
                    <w:t>) -10 баллов;</w:t>
                  </w:r>
                </w:p>
                <w:p w:rsidR="00424F1F" w:rsidRPr="00FA45CE" w:rsidRDefault="00424F1F" w:rsidP="00424F1F">
                  <w:pPr>
                    <w:shd w:val="clear" w:color="auto" w:fill="FFFFFF"/>
                    <w:ind w:left="34" w:right="-6"/>
                    <w:rPr>
                      <w:sz w:val="26"/>
                      <w:szCs w:val="26"/>
                    </w:rPr>
                  </w:pPr>
                  <w:r w:rsidRPr="00FA45CE">
                    <w:rPr>
                      <w:sz w:val="26"/>
                      <w:szCs w:val="26"/>
                    </w:rPr>
                    <w:t>Ниже или отсутствует – 0 баллов</w:t>
                  </w:r>
                </w:p>
                <w:p w:rsidR="00424F1F" w:rsidRPr="00FA45CE" w:rsidRDefault="00424F1F" w:rsidP="00424F1F">
                  <w:pPr>
                    <w:widowControl w:val="0"/>
                    <w:spacing w:line="100" w:lineRule="atLeast"/>
                    <w:rPr>
                      <w:color w:val="00000A"/>
                      <w:sz w:val="26"/>
                      <w:szCs w:val="26"/>
                    </w:rPr>
                  </w:pPr>
                  <w:r w:rsidRPr="00FA45CE">
                    <w:rPr>
                      <w:color w:val="00000A"/>
                      <w:sz w:val="26"/>
                      <w:szCs w:val="26"/>
                    </w:rPr>
                    <w:t>10 – максимально возможное количество баллов.</w:t>
                  </w:r>
                </w:p>
                <w:p w:rsidR="00AD4FFE" w:rsidRPr="00DD3AA3" w:rsidRDefault="00424F1F" w:rsidP="00424F1F">
                  <w:pPr>
                    <w:shd w:val="clear" w:color="auto" w:fill="FFFFFF"/>
                    <w:spacing w:line="276" w:lineRule="auto"/>
                    <w:jc w:val="both"/>
                    <w:rPr>
                      <w:color w:val="00000A"/>
                      <w:sz w:val="26"/>
                      <w:szCs w:val="26"/>
                    </w:rPr>
                  </w:pPr>
                  <w:r w:rsidRPr="00FA45CE">
                    <w:rPr>
                      <w:color w:val="00000A"/>
                      <w:sz w:val="26"/>
                      <w:szCs w:val="26"/>
                    </w:rPr>
                    <w:t xml:space="preserve">При наличии у участника действующего рейтинга двух рейтинговых агентств, по </w:t>
                  </w:r>
                  <w:proofErr w:type="gramStart"/>
                  <w:r w:rsidRPr="00FA45CE">
                    <w:rPr>
                      <w:color w:val="00000A"/>
                      <w:sz w:val="26"/>
                      <w:szCs w:val="26"/>
                    </w:rPr>
                    <w:t>итогам</w:t>
                  </w:r>
                  <w:proofErr w:type="gramEnd"/>
                  <w:r w:rsidRPr="00FA45CE">
                    <w:rPr>
                      <w:color w:val="00000A"/>
                      <w:sz w:val="26"/>
                      <w:szCs w:val="26"/>
                    </w:rPr>
                    <w:t xml:space="preserve"> оценки которых может быть присвоено разное значение баллов, участнику присваивается большее из двух значений.</w:t>
                  </w:r>
                </w:p>
              </w:tc>
            </w:tr>
            <w:tr w:rsidR="00B95F82" w:rsidRPr="00FA45CE" w:rsidTr="00B95F82">
              <w:trPr>
                <w:trHeight w:val="214"/>
                <w:jc w:val="center"/>
              </w:trPr>
              <w:tc>
                <w:tcPr>
                  <w:tcW w:w="537" w:type="dxa"/>
                  <w:tcBorders>
                    <w:top w:val="single" w:sz="4" w:space="0" w:color="auto"/>
                    <w:left w:val="single" w:sz="4" w:space="0" w:color="auto"/>
                    <w:bottom w:val="single" w:sz="4" w:space="0" w:color="auto"/>
                    <w:right w:val="single" w:sz="6" w:space="0" w:color="auto"/>
                  </w:tcBorders>
                  <w:vAlign w:val="center"/>
                  <w:hideMark/>
                </w:tcPr>
                <w:p w:rsidR="00B95F82" w:rsidRPr="00FA45CE" w:rsidRDefault="00B95F82" w:rsidP="00675CD6">
                  <w:pPr>
                    <w:spacing w:line="276" w:lineRule="auto"/>
                    <w:jc w:val="center"/>
                    <w:rPr>
                      <w:b/>
                      <w:sz w:val="26"/>
                      <w:szCs w:val="26"/>
                      <w:lang w:eastAsia="en-US"/>
                    </w:rPr>
                  </w:pPr>
                  <w:r w:rsidRPr="00FA45CE">
                    <w:rPr>
                      <w:b/>
                      <w:sz w:val="26"/>
                      <w:szCs w:val="26"/>
                      <w:lang w:eastAsia="en-US"/>
                    </w:rPr>
                    <w:t>3.</w:t>
                  </w:r>
                </w:p>
              </w:tc>
              <w:tc>
                <w:tcPr>
                  <w:tcW w:w="2513" w:type="dxa"/>
                  <w:tcBorders>
                    <w:top w:val="single" w:sz="4" w:space="0" w:color="auto"/>
                    <w:left w:val="single" w:sz="6" w:space="0" w:color="auto"/>
                    <w:bottom w:val="single" w:sz="4" w:space="0" w:color="auto"/>
                    <w:right w:val="single" w:sz="6" w:space="0" w:color="auto"/>
                  </w:tcBorders>
                  <w:vAlign w:val="center"/>
                  <w:hideMark/>
                </w:tcPr>
                <w:p w:rsidR="00B95F82" w:rsidRPr="0018219B" w:rsidRDefault="00675CD6" w:rsidP="00DD3AA3">
                  <w:pPr>
                    <w:shd w:val="clear" w:color="auto" w:fill="FFFFFF"/>
                    <w:spacing w:line="276" w:lineRule="auto"/>
                    <w:rPr>
                      <w:sz w:val="26"/>
                      <w:szCs w:val="26"/>
                      <w:lang w:eastAsia="en-US"/>
                    </w:rPr>
                  </w:pPr>
                  <w:r w:rsidRPr="0088257C">
                    <w:rPr>
                      <w:sz w:val="26"/>
                      <w:szCs w:val="26"/>
                      <w:lang w:eastAsia="en-US"/>
                    </w:rPr>
                    <w:t xml:space="preserve">Сумма страховой </w:t>
                  </w:r>
                  <w:r w:rsidRPr="0088257C">
                    <w:rPr>
                      <w:sz w:val="26"/>
                      <w:szCs w:val="26"/>
                      <w:lang w:eastAsia="en-US"/>
                    </w:rPr>
                    <w:lastRenderedPageBreak/>
                    <w:t>премии по добровольному страхованию автотранспортных средств за 202</w:t>
                  </w:r>
                  <w:r w:rsidR="00DD3AA3" w:rsidRPr="0088257C">
                    <w:rPr>
                      <w:sz w:val="26"/>
                      <w:szCs w:val="26"/>
                      <w:lang w:eastAsia="en-US"/>
                    </w:rPr>
                    <w:t>2</w:t>
                  </w:r>
                  <w:r w:rsidRPr="0088257C">
                    <w:rPr>
                      <w:sz w:val="26"/>
                      <w:szCs w:val="26"/>
                      <w:lang w:eastAsia="en-US"/>
                    </w:rPr>
                    <w:t xml:space="preserve"> год, тыс. руб. без НДС.</w:t>
                  </w:r>
                </w:p>
              </w:tc>
              <w:tc>
                <w:tcPr>
                  <w:tcW w:w="1487" w:type="dxa"/>
                  <w:tcBorders>
                    <w:top w:val="single" w:sz="4" w:space="0" w:color="auto"/>
                    <w:left w:val="single" w:sz="6" w:space="0" w:color="auto"/>
                    <w:bottom w:val="single" w:sz="4" w:space="0" w:color="auto"/>
                    <w:right w:val="single" w:sz="6" w:space="0" w:color="auto"/>
                  </w:tcBorders>
                  <w:vAlign w:val="center"/>
                  <w:hideMark/>
                </w:tcPr>
                <w:p w:rsidR="00B95F82" w:rsidRPr="0018219B" w:rsidRDefault="00B95F82" w:rsidP="00675CD6">
                  <w:pPr>
                    <w:spacing w:line="276" w:lineRule="auto"/>
                    <w:ind w:left="-57" w:right="-57"/>
                    <w:jc w:val="center"/>
                    <w:rPr>
                      <w:b/>
                      <w:sz w:val="26"/>
                      <w:szCs w:val="26"/>
                      <w:lang w:eastAsia="en-US"/>
                    </w:rPr>
                  </w:pPr>
                  <w:r w:rsidRPr="0018219B">
                    <w:rPr>
                      <w:b/>
                      <w:sz w:val="26"/>
                      <w:szCs w:val="26"/>
                      <w:lang w:eastAsia="en-US"/>
                    </w:rPr>
                    <w:lastRenderedPageBreak/>
                    <w:t>20</w:t>
                  </w:r>
                </w:p>
              </w:tc>
              <w:tc>
                <w:tcPr>
                  <w:tcW w:w="5238" w:type="dxa"/>
                  <w:tcBorders>
                    <w:top w:val="single" w:sz="4" w:space="0" w:color="auto"/>
                    <w:left w:val="single" w:sz="6" w:space="0" w:color="auto"/>
                    <w:bottom w:val="single" w:sz="4" w:space="0" w:color="auto"/>
                    <w:right w:val="single" w:sz="4" w:space="0" w:color="auto"/>
                  </w:tcBorders>
                  <w:hideMark/>
                </w:tcPr>
                <w:p w:rsidR="00C1790E" w:rsidRPr="0018219B" w:rsidRDefault="00C1790E" w:rsidP="00C1790E">
                  <w:pPr>
                    <w:shd w:val="clear" w:color="auto" w:fill="FFFFFF"/>
                    <w:tabs>
                      <w:tab w:val="left" w:pos="9354"/>
                    </w:tabs>
                    <w:ind w:right="-6"/>
                    <w:jc w:val="both"/>
                    <w:rPr>
                      <w:sz w:val="26"/>
                      <w:szCs w:val="26"/>
                    </w:rPr>
                  </w:pPr>
                  <w:r w:rsidRPr="0018219B">
                    <w:rPr>
                      <w:sz w:val="26"/>
                      <w:szCs w:val="26"/>
                    </w:rPr>
                    <w:t>Оце</w:t>
                  </w:r>
                  <w:r w:rsidR="00675CD6" w:rsidRPr="0018219B">
                    <w:rPr>
                      <w:sz w:val="26"/>
                      <w:szCs w:val="26"/>
                    </w:rPr>
                    <w:t>нивается путем деления суммы</w:t>
                  </w:r>
                  <w:r w:rsidRPr="0018219B">
                    <w:rPr>
                      <w:sz w:val="26"/>
                      <w:szCs w:val="26"/>
                    </w:rPr>
                    <w:t xml:space="preserve"> </w:t>
                  </w:r>
                  <w:r w:rsidR="00675CD6" w:rsidRPr="0018219B">
                    <w:rPr>
                      <w:sz w:val="26"/>
                      <w:szCs w:val="26"/>
                      <w:lang w:eastAsia="en-US"/>
                    </w:rPr>
                    <w:lastRenderedPageBreak/>
                    <w:t xml:space="preserve">страховой премии, полученной </w:t>
                  </w:r>
                  <w:r w:rsidR="00675CD6" w:rsidRPr="0018219B">
                    <w:rPr>
                      <w:sz w:val="26"/>
                      <w:szCs w:val="26"/>
                      <w:lang w:val="en-US" w:eastAsia="en-US"/>
                    </w:rPr>
                    <w:t>j</w:t>
                  </w:r>
                  <w:r w:rsidR="00675CD6" w:rsidRPr="0018219B">
                    <w:rPr>
                      <w:sz w:val="26"/>
                      <w:szCs w:val="26"/>
                      <w:lang w:eastAsia="en-US"/>
                    </w:rPr>
                    <w:t>-ым участником на максимальную сумму страховой премии из всех полученных участниками</w:t>
                  </w:r>
                  <w:r w:rsidR="00675CD6" w:rsidRPr="0018219B">
                    <w:rPr>
                      <w:sz w:val="26"/>
                      <w:szCs w:val="26"/>
                    </w:rPr>
                    <w:t>, по формуле:</w:t>
                  </w:r>
                </w:p>
                <w:p w:rsidR="0060233E" w:rsidRPr="0018219B" w:rsidRDefault="0060233E" w:rsidP="00C1790E">
                  <w:pPr>
                    <w:shd w:val="clear" w:color="auto" w:fill="FFFFFF"/>
                    <w:tabs>
                      <w:tab w:val="left" w:pos="9354"/>
                    </w:tabs>
                    <w:ind w:right="-6"/>
                    <w:jc w:val="both"/>
                    <w:rPr>
                      <w:sz w:val="26"/>
                      <w:szCs w:val="26"/>
                    </w:rPr>
                  </w:pP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1134"/>
                    <w:gridCol w:w="567"/>
                  </w:tblGrid>
                  <w:tr w:rsidR="00C1790E" w:rsidRPr="0018219B" w:rsidTr="0060233E">
                    <w:trPr>
                      <w:trHeight w:val="324"/>
                    </w:trPr>
                    <w:tc>
                      <w:tcPr>
                        <w:tcW w:w="594" w:type="dxa"/>
                        <w:vMerge w:val="restart"/>
                        <w:tcBorders>
                          <w:top w:val="nil"/>
                          <w:left w:val="nil"/>
                          <w:bottom w:val="nil"/>
                          <w:right w:val="nil"/>
                        </w:tcBorders>
                        <w:vAlign w:val="center"/>
                      </w:tcPr>
                      <w:p w:rsidR="00C1790E" w:rsidRPr="0018219B" w:rsidRDefault="00675CD6" w:rsidP="00675CD6">
                        <w:pPr>
                          <w:tabs>
                            <w:tab w:val="left" w:pos="9354"/>
                          </w:tabs>
                          <w:ind w:right="-6"/>
                          <w:jc w:val="center"/>
                          <w:rPr>
                            <w:sz w:val="26"/>
                            <w:szCs w:val="26"/>
                          </w:rPr>
                        </w:pPr>
                        <w:proofErr w:type="spellStart"/>
                        <w:r w:rsidRPr="0018219B">
                          <w:rPr>
                            <w:sz w:val="26"/>
                            <w:szCs w:val="26"/>
                            <w:lang w:val="en-US"/>
                          </w:rPr>
                          <w:t>D</w:t>
                        </w:r>
                        <w:r w:rsidR="00C1790E" w:rsidRPr="0018219B">
                          <w:rPr>
                            <w:sz w:val="26"/>
                            <w:szCs w:val="26"/>
                            <w:vertAlign w:val="subscript"/>
                            <w:lang w:val="en-US"/>
                          </w:rPr>
                          <w:t>j</w:t>
                        </w:r>
                        <w:proofErr w:type="spellEnd"/>
                        <w:r w:rsidR="00C1790E" w:rsidRPr="0018219B">
                          <w:rPr>
                            <w:sz w:val="26"/>
                            <w:szCs w:val="26"/>
                          </w:rPr>
                          <w:t>=</w:t>
                        </w:r>
                      </w:p>
                    </w:tc>
                    <w:tc>
                      <w:tcPr>
                        <w:tcW w:w="1134" w:type="dxa"/>
                        <w:tcBorders>
                          <w:top w:val="nil"/>
                          <w:left w:val="nil"/>
                          <w:bottom w:val="single" w:sz="4" w:space="0" w:color="auto"/>
                          <w:right w:val="nil"/>
                        </w:tcBorders>
                      </w:tcPr>
                      <w:p w:rsidR="00C1790E" w:rsidRPr="0018219B" w:rsidRDefault="00675CD6" w:rsidP="00675CD6">
                        <w:pPr>
                          <w:tabs>
                            <w:tab w:val="left" w:pos="9354"/>
                          </w:tabs>
                          <w:ind w:right="-6"/>
                          <w:jc w:val="center"/>
                          <w:rPr>
                            <w:sz w:val="26"/>
                            <w:szCs w:val="26"/>
                          </w:rPr>
                        </w:pPr>
                        <w:proofErr w:type="spellStart"/>
                        <w:r w:rsidRPr="0018219B">
                          <w:rPr>
                            <w:sz w:val="26"/>
                            <w:szCs w:val="26"/>
                            <w:lang w:val="en-US"/>
                          </w:rPr>
                          <w:t>D</w:t>
                        </w:r>
                        <w:r w:rsidR="00C1790E" w:rsidRPr="0018219B">
                          <w:rPr>
                            <w:sz w:val="26"/>
                            <w:szCs w:val="26"/>
                            <w:vertAlign w:val="subscript"/>
                            <w:lang w:val="en-US"/>
                          </w:rPr>
                          <w:t>j</w:t>
                        </w:r>
                        <w:proofErr w:type="spellEnd"/>
                        <w:r w:rsidRPr="0018219B">
                          <w:rPr>
                            <w:sz w:val="26"/>
                            <w:szCs w:val="26"/>
                            <w:vertAlign w:val="subscript"/>
                          </w:rPr>
                          <w:t>сумма</w:t>
                        </w:r>
                      </w:p>
                    </w:tc>
                    <w:tc>
                      <w:tcPr>
                        <w:tcW w:w="567" w:type="dxa"/>
                        <w:vMerge w:val="restart"/>
                        <w:tcBorders>
                          <w:top w:val="nil"/>
                          <w:left w:val="nil"/>
                          <w:bottom w:val="nil"/>
                          <w:right w:val="nil"/>
                        </w:tcBorders>
                        <w:vAlign w:val="center"/>
                      </w:tcPr>
                      <w:p w:rsidR="00C1790E" w:rsidRPr="0018219B" w:rsidRDefault="00C1790E" w:rsidP="00675CD6">
                        <w:pPr>
                          <w:tabs>
                            <w:tab w:val="left" w:pos="9354"/>
                          </w:tabs>
                          <w:ind w:right="-6"/>
                          <w:jc w:val="center"/>
                          <w:rPr>
                            <w:sz w:val="26"/>
                            <w:szCs w:val="26"/>
                          </w:rPr>
                        </w:pPr>
                        <w:r w:rsidRPr="0018219B">
                          <w:rPr>
                            <w:sz w:val="26"/>
                            <w:szCs w:val="26"/>
                          </w:rPr>
                          <w:t>*</w:t>
                        </w:r>
                        <w:r w:rsidRPr="0018219B">
                          <w:rPr>
                            <w:sz w:val="26"/>
                            <w:szCs w:val="26"/>
                            <w:lang w:val="en-US"/>
                          </w:rPr>
                          <w:t>N</w:t>
                        </w:r>
                      </w:p>
                    </w:tc>
                  </w:tr>
                  <w:tr w:rsidR="00C1790E" w:rsidRPr="0018219B" w:rsidTr="0060233E">
                    <w:tc>
                      <w:tcPr>
                        <w:tcW w:w="594" w:type="dxa"/>
                        <w:vMerge/>
                        <w:tcBorders>
                          <w:top w:val="nil"/>
                          <w:left w:val="nil"/>
                          <w:bottom w:val="nil"/>
                          <w:right w:val="nil"/>
                        </w:tcBorders>
                      </w:tcPr>
                      <w:p w:rsidR="00C1790E" w:rsidRPr="0018219B" w:rsidRDefault="00C1790E" w:rsidP="00675CD6">
                        <w:pPr>
                          <w:tabs>
                            <w:tab w:val="left" w:pos="9354"/>
                          </w:tabs>
                          <w:ind w:right="-6"/>
                          <w:jc w:val="center"/>
                          <w:rPr>
                            <w:sz w:val="26"/>
                            <w:szCs w:val="26"/>
                          </w:rPr>
                        </w:pPr>
                      </w:p>
                    </w:tc>
                    <w:tc>
                      <w:tcPr>
                        <w:tcW w:w="1134" w:type="dxa"/>
                        <w:tcBorders>
                          <w:top w:val="single" w:sz="4" w:space="0" w:color="auto"/>
                          <w:left w:val="nil"/>
                          <w:bottom w:val="nil"/>
                          <w:right w:val="nil"/>
                        </w:tcBorders>
                      </w:tcPr>
                      <w:p w:rsidR="00C1790E" w:rsidRPr="0018219B" w:rsidRDefault="00675CD6" w:rsidP="00675CD6">
                        <w:pPr>
                          <w:tabs>
                            <w:tab w:val="left" w:pos="9354"/>
                          </w:tabs>
                          <w:ind w:right="-6"/>
                          <w:jc w:val="center"/>
                          <w:rPr>
                            <w:sz w:val="26"/>
                            <w:szCs w:val="26"/>
                          </w:rPr>
                        </w:pPr>
                        <w:proofErr w:type="spellStart"/>
                        <w:r w:rsidRPr="0018219B">
                          <w:rPr>
                            <w:sz w:val="26"/>
                            <w:szCs w:val="26"/>
                            <w:lang w:val="en-US"/>
                          </w:rPr>
                          <w:t>D</w:t>
                        </w:r>
                        <w:r w:rsidR="00C1790E" w:rsidRPr="0018219B">
                          <w:rPr>
                            <w:sz w:val="26"/>
                            <w:szCs w:val="26"/>
                            <w:vertAlign w:val="subscript"/>
                            <w:lang w:val="en-US"/>
                          </w:rPr>
                          <w:t>max</w:t>
                        </w:r>
                        <w:proofErr w:type="spellEnd"/>
                      </w:p>
                    </w:tc>
                    <w:tc>
                      <w:tcPr>
                        <w:tcW w:w="567" w:type="dxa"/>
                        <w:vMerge/>
                        <w:tcBorders>
                          <w:top w:val="nil"/>
                          <w:left w:val="nil"/>
                          <w:bottom w:val="nil"/>
                          <w:right w:val="nil"/>
                        </w:tcBorders>
                      </w:tcPr>
                      <w:p w:rsidR="00C1790E" w:rsidRPr="0018219B" w:rsidRDefault="00C1790E" w:rsidP="00675CD6">
                        <w:pPr>
                          <w:tabs>
                            <w:tab w:val="left" w:pos="9354"/>
                          </w:tabs>
                          <w:ind w:right="-6"/>
                          <w:jc w:val="center"/>
                          <w:rPr>
                            <w:sz w:val="26"/>
                            <w:szCs w:val="26"/>
                          </w:rPr>
                        </w:pPr>
                      </w:p>
                    </w:tc>
                  </w:tr>
                </w:tbl>
                <w:p w:rsidR="00C1790E" w:rsidRPr="0018219B" w:rsidRDefault="00C1790E" w:rsidP="00C1790E">
                  <w:pPr>
                    <w:shd w:val="clear" w:color="auto" w:fill="FFFFFF"/>
                    <w:tabs>
                      <w:tab w:val="left" w:pos="9354"/>
                    </w:tabs>
                    <w:ind w:right="-6"/>
                    <w:jc w:val="center"/>
                    <w:rPr>
                      <w:sz w:val="26"/>
                      <w:szCs w:val="26"/>
                    </w:rPr>
                  </w:pPr>
                </w:p>
                <w:p w:rsidR="00C1790E" w:rsidRPr="0018219B" w:rsidRDefault="00C1790E" w:rsidP="00C1790E">
                  <w:pPr>
                    <w:shd w:val="clear" w:color="auto" w:fill="FFFFFF"/>
                    <w:tabs>
                      <w:tab w:val="left" w:pos="9354"/>
                    </w:tabs>
                    <w:ind w:right="-6"/>
                    <w:jc w:val="center"/>
                    <w:rPr>
                      <w:sz w:val="26"/>
                      <w:szCs w:val="26"/>
                    </w:rPr>
                  </w:pPr>
                  <w:r w:rsidRPr="0018219B">
                    <w:rPr>
                      <w:sz w:val="26"/>
                      <w:szCs w:val="26"/>
                    </w:rPr>
                    <w:t>где</w:t>
                  </w:r>
                </w:p>
                <w:p w:rsidR="00C1790E" w:rsidRPr="0018219B" w:rsidRDefault="00675CD6" w:rsidP="00C1790E">
                  <w:pPr>
                    <w:shd w:val="clear" w:color="auto" w:fill="FFFFFF"/>
                    <w:tabs>
                      <w:tab w:val="left" w:pos="9354"/>
                    </w:tabs>
                    <w:ind w:right="-6"/>
                    <w:jc w:val="both"/>
                    <w:rPr>
                      <w:sz w:val="26"/>
                      <w:szCs w:val="26"/>
                    </w:rPr>
                  </w:pPr>
                  <w:r w:rsidRPr="0018219B">
                    <w:rPr>
                      <w:sz w:val="26"/>
                      <w:szCs w:val="26"/>
                      <w:lang w:val="en-US"/>
                    </w:rPr>
                    <w:t>D</w:t>
                  </w:r>
                  <w:r w:rsidR="00C1790E" w:rsidRPr="0018219B">
                    <w:rPr>
                      <w:sz w:val="26"/>
                      <w:szCs w:val="26"/>
                      <w:vertAlign w:val="subscript"/>
                    </w:rPr>
                    <w:t>j</w:t>
                  </w:r>
                  <w:r w:rsidR="00C1790E" w:rsidRPr="0018219B">
                    <w:rPr>
                      <w:sz w:val="26"/>
                      <w:szCs w:val="26"/>
                    </w:rPr>
                    <w:t xml:space="preserve"> – количество баллов j-го участника</w:t>
                  </w:r>
                  <w:r w:rsidRPr="0018219B">
                    <w:rPr>
                      <w:sz w:val="26"/>
                      <w:szCs w:val="26"/>
                    </w:rPr>
                    <w:t xml:space="preserve"> по критерию</w:t>
                  </w:r>
                  <w:r w:rsidR="00C1790E" w:rsidRPr="0018219B">
                    <w:rPr>
                      <w:sz w:val="26"/>
                      <w:szCs w:val="26"/>
                    </w:rPr>
                    <w:t>;</w:t>
                  </w:r>
                </w:p>
                <w:p w:rsidR="00C1790E" w:rsidRPr="0018219B" w:rsidRDefault="00675CD6" w:rsidP="00C1790E">
                  <w:pPr>
                    <w:shd w:val="clear" w:color="auto" w:fill="FFFFFF"/>
                    <w:tabs>
                      <w:tab w:val="left" w:pos="9354"/>
                    </w:tabs>
                    <w:ind w:right="-6"/>
                    <w:jc w:val="both"/>
                    <w:rPr>
                      <w:sz w:val="26"/>
                      <w:szCs w:val="26"/>
                    </w:rPr>
                  </w:pPr>
                  <w:r w:rsidRPr="0018219B">
                    <w:rPr>
                      <w:sz w:val="26"/>
                      <w:szCs w:val="26"/>
                      <w:lang w:val="en-US"/>
                    </w:rPr>
                    <w:t>D</w:t>
                  </w:r>
                  <w:proofErr w:type="spellStart"/>
                  <w:r w:rsidRPr="0018219B">
                    <w:rPr>
                      <w:sz w:val="26"/>
                      <w:szCs w:val="26"/>
                      <w:vertAlign w:val="subscript"/>
                    </w:rPr>
                    <w:t>jсумма</w:t>
                  </w:r>
                  <w:proofErr w:type="spellEnd"/>
                  <w:r w:rsidR="00C1790E" w:rsidRPr="0018219B">
                    <w:rPr>
                      <w:sz w:val="26"/>
                      <w:szCs w:val="26"/>
                    </w:rPr>
                    <w:t xml:space="preserve"> – </w:t>
                  </w:r>
                  <w:r w:rsidRPr="0018219B">
                    <w:rPr>
                      <w:sz w:val="26"/>
                      <w:szCs w:val="26"/>
                      <w:lang w:eastAsia="en-US"/>
                    </w:rPr>
                    <w:t>сумма</w:t>
                  </w:r>
                  <w:r w:rsidR="0060233E" w:rsidRPr="0018219B">
                    <w:rPr>
                      <w:sz w:val="26"/>
                      <w:szCs w:val="26"/>
                      <w:lang w:eastAsia="en-US"/>
                    </w:rPr>
                    <w:t xml:space="preserve"> страховой премии</w:t>
                  </w:r>
                  <w:r w:rsidRPr="0018219B">
                    <w:rPr>
                      <w:sz w:val="26"/>
                      <w:szCs w:val="26"/>
                      <w:lang w:eastAsia="en-US"/>
                    </w:rPr>
                    <w:t xml:space="preserve"> по добровольному страхованию </w:t>
                  </w:r>
                  <w:r w:rsidR="00C12306">
                    <w:rPr>
                      <w:sz w:val="26"/>
                      <w:szCs w:val="26"/>
                      <w:lang w:eastAsia="en-US"/>
                    </w:rPr>
                    <w:t>автотранспортных средств за 2022</w:t>
                  </w:r>
                  <w:r w:rsidRPr="0018219B">
                    <w:rPr>
                      <w:sz w:val="26"/>
                      <w:szCs w:val="26"/>
                      <w:lang w:eastAsia="en-US"/>
                    </w:rPr>
                    <w:t xml:space="preserve"> год</w:t>
                  </w:r>
                  <w:r w:rsidR="0060233E" w:rsidRPr="0018219B">
                    <w:rPr>
                      <w:sz w:val="26"/>
                      <w:szCs w:val="26"/>
                      <w:lang w:eastAsia="en-US"/>
                    </w:rPr>
                    <w:t>, полученной по страхованию автотранспорта j–м участником договоров</w:t>
                  </w:r>
                  <w:r w:rsidR="00C1790E" w:rsidRPr="0018219B">
                    <w:rPr>
                      <w:sz w:val="26"/>
                      <w:szCs w:val="26"/>
                    </w:rPr>
                    <w:t xml:space="preserve"> (без учета НДС);</w:t>
                  </w:r>
                </w:p>
                <w:p w:rsidR="00C1790E" w:rsidRPr="0018219B" w:rsidRDefault="00675CD6" w:rsidP="00C1790E">
                  <w:pPr>
                    <w:shd w:val="clear" w:color="auto" w:fill="FFFFFF"/>
                    <w:tabs>
                      <w:tab w:val="left" w:pos="9354"/>
                    </w:tabs>
                    <w:ind w:right="-6"/>
                    <w:jc w:val="both"/>
                    <w:rPr>
                      <w:sz w:val="26"/>
                      <w:szCs w:val="26"/>
                    </w:rPr>
                  </w:pPr>
                  <w:r w:rsidRPr="0018219B">
                    <w:rPr>
                      <w:sz w:val="26"/>
                      <w:szCs w:val="26"/>
                      <w:lang w:val="en-US"/>
                    </w:rPr>
                    <w:t>D</w:t>
                  </w:r>
                  <w:r w:rsidR="00C1790E" w:rsidRPr="0018219B">
                    <w:rPr>
                      <w:sz w:val="26"/>
                      <w:szCs w:val="26"/>
                      <w:vertAlign w:val="subscript"/>
                    </w:rPr>
                    <w:t>мах</w:t>
                  </w:r>
                  <w:r w:rsidR="00C1790E" w:rsidRPr="0018219B">
                    <w:rPr>
                      <w:sz w:val="26"/>
                      <w:szCs w:val="26"/>
                    </w:rPr>
                    <w:t xml:space="preserve"> – </w:t>
                  </w:r>
                  <w:r w:rsidR="00800466" w:rsidRPr="0018219B">
                    <w:rPr>
                      <w:snapToGrid w:val="0"/>
                      <w:sz w:val="26"/>
                      <w:szCs w:val="26"/>
                      <w:lang w:eastAsia="en-US"/>
                    </w:rPr>
                    <w:t xml:space="preserve">максимальная </w:t>
                  </w:r>
                  <w:r w:rsidR="0020758A" w:rsidRPr="0018219B">
                    <w:rPr>
                      <w:sz w:val="26"/>
                      <w:szCs w:val="26"/>
                      <w:lang w:eastAsia="en-US"/>
                    </w:rPr>
                    <w:t>сумма страховой премии по добровольному страхованию автотранспортных средств за 202</w:t>
                  </w:r>
                  <w:r w:rsidR="00C12306">
                    <w:rPr>
                      <w:sz w:val="26"/>
                      <w:szCs w:val="26"/>
                      <w:lang w:eastAsia="en-US"/>
                    </w:rPr>
                    <w:t>2</w:t>
                  </w:r>
                  <w:r w:rsidR="0020758A" w:rsidRPr="0018219B">
                    <w:rPr>
                      <w:sz w:val="26"/>
                      <w:szCs w:val="26"/>
                      <w:lang w:eastAsia="en-US"/>
                    </w:rPr>
                    <w:t xml:space="preserve"> год</w:t>
                  </w:r>
                  <w:r w:rsidR="00800466" w:rsidRPr="0018219B">
                    <w:rPr>
                      <w:sz w:val="26"/>
                      <w:szCs w:val="26"/>
                      <w:lang w:eastAsia="en-US"/>
                    </w:rPr>
                    <w:t>, полученной по страхованию автотранспорта</w:t>
                  </w:r>
                  <w:r w:rsidR="00800466" w:rsidRPr="0018219B">
                    <w:rPr>
                      <w:snapToGrid w:val="0"/>
                      <w:sz w:val="26"/>
                      <w:szCs w:val="26"/>
                      <w:lang w:eastAsia="en-US"/>
                    </w:rPr>
                    <w:t xml:space="preserve"> участником</w:t>
                  </w:r>
                  <w:r w:rsidR="00800466" w:rsidRPr="0018219B">
                    <w:rPr>
                      <w:sz w:val="26"/>
                      <w:szCs w:val="26"/>
                      <w:lang w:eastAsia="en-US"/>
                    </w:rPr>
                    <w:t xml:space="preserve">, </w:t>
                  </w:r>
                  <w:r w:rsidR="00800466" w:rsidRPr="0018219B">
                    <w:rPr>
                      <w:snapToGrid w:val="0"/>
                      <w:sz w:val="26"/>
                      <w:szCs w:val="26"/>
                      <w:lang w:eastAsia="en-US"/>
                    </w:rPr>
                    <w:t>предложенному среди всех участников</w:t>
                  </w:r>
                  <w:r w:rsidR="00C1790E" w:rsidRPr="0018219B">
                    <w:rPr>
                      <w:sz w:val="26"/>
                      <w:szCs w:val="26"/>
                    </w:rPr>
                    <w:t>.</w:t>
                  </w:r>
                </w:p>
                <w:p w:rsidR="00B95F82" w:rsidRPr="0018219B" w:rsidRDefault="00DB3DAC" w:rsidP="00DB3DAC">
                  <w:pPr>
                    <w:shd w:val="clear" w:color="auto" w:fill="FFFFFF"/>
                    <w:tabs>
                      <w:tab w:val="left" w:pos="9354"/>
                    </w:tabs>
                    <w:ind w:right="-6"/>
                    <w:jc w:val="both"/>
                    <w:rPr>
                      <w:sz w:val="26"/>
                      <w:szCs w:val="26"/>
                    </w:rPr>
                  </w:pPr>
                  <w:r w:rsidRPr="0018219B">
                    <w:rPr>
                      <w:sz w:val="26"/>
                      <w:szCs w:val="26"/>
                      <w:lang w:eastAsia="en-US"/>
                    </w:rPr>
                    <w:t>20 – максимальное количество баллов по данному критерию.</w:t>
                  </w:r>
                </w:p>
              </w:tc>
            </w:tr>
          </w:tbl>
          <w:p w:rsidR="00ED3AED" w:rsidRPr="00791922" w:rsidRDefault="00ED3AED" w:rsidP="00067AC9">
            <w:pPr>
              <w:widowControl w:val="0"/>
              <w:ind w:firstLine="709"/>
              <w:jc w:val="both"/>
              <w:rPr>
                <w:rFonts w:eastAsia="MS Mincho"/>
                <w:sz w:val="28"/>
              </w:rPr>
            </w:pPr>
          </w:p>
          <w:p w:rsidR="003F7308" w:rsidRDefault="00ED3AED" w:rsidP="003F7308">
            <w:pPr>
              <w:suppressAutoHyphens/>
              <w:spacing w:line="100" w:lineRule="atLeast"/>
              <w:ind w:firstLine="709"/>
              <w:jc w:val="both"/>
              <w:rPr>
                <w:color w:val="00000A"/>
                <w:sz w:val="28"/>
                <w:shd w:val="clear" w:color="auto" w:fill="FFFFFF"/>
              </w:rPr>
            </w:pPr>
            <w:r w:rsidRPr="00791922">
              <w:rPr>
                <w:rFonts w:eastAsia="MS Mincho"/>
                <w:sz w:val="28"/>
                <w:shd w:val="clear" w:color="auto" w:fill="FFFFFF"/>
              </w:rPr>
              <w:t>Оценка заявок осуществляется на основании технического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представляемых участником дополнительно при наличии:</w:t>
            </w:r>
            <w:r w:rsidR="003F7308" w:rsidRPr="00791922">
              <w:rPr>
                <w:color w:val="00000A"/>
                <w:sz w:val="28"/>
                <w:shd w:val="clear" w:color="auto" w:fill="FFFFFF"/>
              </w:rPr>
              <w:t xml:space="preserve"> </w:t>
            </w:r>
          </w:p>
          <w:p w:rsidR="003F7308" w:rsidRPr="00791922" w:rsidRDefault="003F7308" w:rsidP="003F7308">
            <w:pPr>
              <w:suppressAutoHyphens/>
              <w:spacing w:line="100" w:lineRule="atLeast"/>
              <w:ind w:firstLine="709"/>
              <w:jc w:val="both"/>
              <w:rPr>
                <w:rFonts w:eastAsia="MS Mincho"/>
                <w:color w:val="00000A"/>
                <w:spacing w:val="-4"/>
                <w:sz w:val="28"/>
                <w:szCs w:val="28"/>
                <w:shd w:val="clear" w:color="auto" w:fill="FFFFFF"/>
              </w:rPr>
            </w:pPr>
            <w:r w:rsidRPr="00791922">
              <w:rPr>
                <w:color w:val="00000A"/>
                <w:sz w:val="28"/>
                <w:shd w:val="clear" w:color="auto" w:fill="FFFFFF"/>
              </w:rPr>
              <w:t xml:space="preserve">По пункту </w:t>
            </w:r>
            <w:r>
              <w:rPr>
                <w:color w:val="00000A"/>
                <w:sz w:val="28"/>
                <w:shd w:val="clear" w:color="auto" w:fill="FFFFFF"/>
              </w:rPr>
              <w:t>1</w:t>
            </w:r>
            <w:r w:rsidRPr="00791922">
              <w:rPr>
                <w:rFonts w:eastAsia="MS Mincho"/>
                <w:color w:val="00000A"/>
                <w:spacing w:val="-4"/>
                <w:sz w:val="28"/>
                <w:szCs w:val="28"/>
                <w:shd w:val="clear" w:color="auto" w:fill="FFFFFF"/>
              </w:rPr>
              <w:t xml:space="preserve"> критериев и оценки конкурсных заявок участник должен представить:</w:t>
            </w:r>
          </w:p>
          <w:p w:rsidR="00ED3AED" w:rsidRPr="003F7308" w:rsidRDefault="003F7308" w:rsidP="003F7308">
            <w:pPr>
              <w:suppressAutoHyphens/>
              <w:spacing w:line="100" w:lineRule="atLeast"/>
              <w:ind w:firstLine="709"/>
              <w:jc w:val="both"/>
              <w:rPr>
                <w:color w:val="00000A"/>
              </w:rPr>
            </w:pPr>
            <w:r w:rsidRPr="00791922">
              <w:rPr>
                <w:rFonts w:eastAsia="MS Mincho"/>
                <w:color w:val="00000A"/>
                <w:spacing w:val="-4"/>
                <w:sz w:val="28"/>
                <w:szCs w:val="28"/>
                <w:shd w:val="clear" w:color="auto" w:fill="FFFFFF"/>
              </w:rPr>
              <w:t>- документ по форме «</w:t>
            </w:r>
            <w:r w:rsidRPr="00791922">
              <w:rPr>
                <w:b/>
                <w:bCs/>
                <w:sz w:val="28"/>
                <w:szCs w:val="28"/>
              </w:rPr>
              <w:t>Техническое предложение»</w:t>
            </w:r>
            <w:r w:rsidRPr="00791922">
              <w:rPr>
                <w:rFonts w:eastAsia="MS Mincho"/>
                <w:color w:val="00000A"/>
                <w:spacing w:val="-4"/>
                <w:sz w:val="28"/>
                <w:szCs w:val="28"/>
                <w:shd w:val="clear" w:color="auto" w:fill="FFFFFF"/>
              </w:rPr>
              <w:t xml:space="preserve"> приложения №1.3 к конкурсной документации</w:t>
            </w:r>
          </w:p>
          <w:p w:rsidR="00ED3AED" w:rsidRPr="00791922" w:rsidRDefault="00ED3AED" w:rsidP="00067AC9">
            <w:pPr>
              <w:suppressAutoHyphens/>
              <w:spacing w:line="100" w:lineRule="atLeast"/>
              <w:ind w:firstLine="709"/>
              <w:jc w:val="both"/>
              <w:rPr>
                <w:rFonts w:eastAsia="MS Mincho"/>
                <w:color w:val="00000A"/>
                <w:spacing w:val="-4"/>
                <w:sz w:val="28"/>
                <w:szCs w:val="28"/>
                <w:shd w:val="clear" w:color="auto" w:fill="FFFFFF"/>
              </w:rPr>
            </w:pPr>
            <w:r w:rsidRPr="00791922">
              <w:rPr>
                <w:rFonts w:eastAsia="MS Mincho"/>
                <w:color w:val="00000A"/>
                <w:spacing w:val="-4"/>
                <w:sz w:val="28"/>
                <w:szCs w:val="28"/>
                <w:shd w:val="clear" w:color="auto" w:fill="FFFFFF"/>
              </w:rPr>
              <w:t xml:space="preserve">По пункту </w:t>
            </w:r>
            <w:r w:rsidR="003F7308">
              <w:rPr>
                <w:rFonts w:eastAsia="MS Mincho"/>
                <w:color w:val="00000A"/>
                <w:spacing w:val="-4"/>
                <w:sz w:val="28"/>
                <w:szCs w:val="28"/>
                <w:shd w:val="clear" w:color="auto" w:fill="FFFFFF"/>
              </w:rPr>
              <w:t>2</w:t>
            </w:r>
            <w:r w:rsidRPr="00791922">
              <w:rPr>
                <w:rFonts w:eastAsia="MS Mincho"/>
                <w:color w:val="00000A"/>
                <w:spacing w:val="-4"/>
                <w:sz w:val="28"/>
                <w:szCs w:val="28"/>
                <w:shd w:val="clear" w:color="auto" w:fill="FFFFFF"/>
              </w:rPr>
              <w:t xml:space="preserve"> критериев и оценки конкурсных заявок участник должен представить следующие документы:</w:t>
            </w:r>
          </w:p>
          <w:p w:rsidR="00ED3AED" w:rsidRPr="00931AF2" w:rsidRDefault="00484307" w:rsidP="00067AC9">
            <w:pPr>
              <w:spacing w:line="320" w:lineRule="exact"/>
              <w:ind w:firstLine="709"/>
              <w:jc w:val="both"/>
              <w:rPr>
                <w:bCs/>
                <w:sz w:val="28"/>
                <w:szCs w:val="28"/>
              </w:rPr>
            </w:pPr>
            <w:r w:rsidRPr="00931AF2">
              <w:rPr>
                <w:color w:val="00000A"/>
                <w:spacing w:val="-4"/>
                <w:sz w:val="28"/>
                <w:szCs w:val="28"/>
                <w:shd w:val="clear" w:color="auto" w:fill="FFFFFF"/>
              </w:rPr>
              <w:t xml:space="preserve">копия действующего рейтинга надежности рейтингового агентства </w:t>
            </w:r>
            <w:r w:rsidRPr="00931AF2">
              <w:rPr>
                <w:color w:val="00000A"/>
                <w:spacing w:val="-4"/>
                <w:sz w:val="28"/>
                <w:szCs w:val="28"/>
                <w:shd w:val="clear" w:color="auto" w:fill="FFFFFF"/>
                <w:lang w:val="en-US" w:eastAsia="en-US"/>
              </w:rPr>
              <w:t>RAEX</w:t>
            </w:r>
            <w:r w:rsidRPr="00931AF2">
              <w:rPr>
                <w:color w:val="00000A"/>
                <w:spacing w:val="-4"/>
                <w:sz w:val="28"/>
                <w:szCs w:val="28"/>
                <w:shd w:val="clear" w:color="auto" w:fill="FFFFFF"/>
                <w:lang w:eastAsia="en-US"/>
              </w:rPr>
              <w:t xml:space="preserve"> </w:t>
            </w:r>
            <w:r w:rsidRPr="00931AF2">
              <w:rPr>
                <w:color w:val="00000A"/>
                <w:spacing w:val="-4"/>
                <w:sz w:val="28"/>
                <w:szCs w:val="28"/>
                <w:shd w:val="clear" w:color="auto" w:fill="FFFFFF"/>
              </w:rPr>
              <w:t>(Эксперт РА)</w:t>
            </w:r>
            <w:r w:rsidR="00ED3AED" w:rsidRPr="00931AF2">
              <w:rPr>
                <w:bCs/>
                <w:sz w:val="28"/>
                <w:szCs w:val="28"/>
              </w:rPr>
              <w:t>, заверенной участником;</w:t>
            </w:r>
          </w:p>
          <w:p w:rsidR="00484307" w:rsidRPr="00931AF2" w:rsidRDefault="00484307" w:rsidP="00067AC9">
            <w:pPr>
              <w:spacing w:line="320" w:lineRule="exact"/>
              <w:ind w:firstLine="709"/>
              <w:jc w:val="both"/>
              <w:rPr>
                <w:bCs/>
                <w:sz w:val="28"/>
                <w:szCs w:val="28"/>
              </w:rPr>
            </w:pPr>
            <w:r w:rsidRPr="00931AF2">
              <w:rPr>
                <w:bCs/>
                <w:sz w:val="28"/>
                <w:szCs w:val="28"/>
              </w:rPr>
              <w:t>или</w:t>
            </w:r>
          </w:p>
          <w:p w:rsidR="00484307" w:rsidRDefault="00484307" w:rsidP="00067AC9">
            <w:pPr>
              <w:spacing w:line="320" w:lineRule="exact"/>
              <w:ind w:firstLine="709"/>
              <w:jc w:val="both"/>
              <w:rPr>
                <w:bCs/>
                <w:sz w:val="28"/>
                <w:szCs w:val="28"/>
              </w:rPr>
            </w:pPr>
            <w:r w:rsidRPr="00931AF2">
              <w:rPr>
                <w:color w:val="00000A"/>
                <w:spacing w:val="-4"/>
                <w:sz w:val="28"/>
                <w:szCs w:val="28"/>
                <w:shd w:val="clear" w:color="auto" w:fill="FFFFFF"/>
              </w:rPr>
              <w:t>копия действующего рейтинга надежности Аналитического Кредитного Рейтингового Агентства (АКРА)</w:t>
            </w:r>
            <w:r w:rsidRPr="00931AF2">
              <w:rPr>
                <w:bCs/>
                <w:sz w:val="28"/>
                <w:szCs w:val="28"/>
              </w:rPr>
              <w:t>, заверенной участником;</w:t>
            </w:r>
          </w:p>
          <w:p w:rsidR="00CF4ACE" w:rsidRPr="0018219B" w:rsidRDefault="00CF4ACE" w:rsidP="00CF4ACE">
            <w:pPr>
              <w:pStyle w:val="a9"/>
              <w:tabs>
                <w:tab w:val="left" w:pos="0"/>
              </w:tabs>
              <w:rPr>
                <w:i/>
                <w:sz w:val="28"/>
                <w:szCs w:val="28"/>
              </w:rPr>
            </w:pPr>
            <w:r w:rsidRPr="0018219B">
              <w:rPr>
                <w:sz w:val="28"/>
                <w:szCs w:val="28"/>
              </w:rPr>
              <w:t xml:space="preserve">По пункту 3 </w:t>
            </w:r>
            <w:r w:rsidRPr="0018219B">
              <w:rPr>
                <w:color w:val="00000A"/>
                <w:spacing w:val="-4"/>
                <w:sz w:val="28"/>
                <w:szCs w:val="28"/>
                <w:shd w:val="clear" w:color="auto" w:fill="FFFFFF"/>
              </w:rPr>
              <w:t>критериев и оценки конкурсных заявок</w:t>
            </w:r>
            <w:r w:rsidR="005931F5" w:rsidRPr="0018219B">
              <w:rPr>
                <w:color w:val="00000A"/>
                <w:spacing w:val="-4"/>
                <w:sz w:val="28"/>
                <w:szCs w:val="28"/>
                <w:shd w:val="clear" w:color="auto" w:fill="FFFFFF"/>
              </w:rPr>
              <w:t>,</w:t>
            </w:r>
            <w:r w:rsidRPr="0018219B">
              <w:rPr>
                <w:color w:val="00000A"/>
                <w:spacing w:val="-4"/>
                <w:sz w:val="28"/>
                <w:szCs w:val="28"/>
                <w:shd w:val="clear" w:color="auto" w:fill="FFFFFF"/>
              </w:rPr>
              <w:t xml:space="preserve"> </w:t>
            </w:r>
            <w:r w:rsidRPr="0018219B">
              <w:rPr>
                <w:sz w:val="28"/>
                <w:szCs w:val="28"/>
              </w:rPr>
              <w:t>участник в составе заявки представляет:</w:t>
            </w:r>
          </w:p>
          <w:p w:rsidR="00CF4ACE" w:rsidRPr="0018219B" w:rsidRDefault="00CF4ACE" w:rsidP="00CF4ACE">
            <w:pPr>
              <w:pStyle w:val="a9"/>
              <w:suppressAutoHyphens/>
              <w:ind w:right="306"/>
              <w:rPr>
                <w:sz w:val="28"/>
                <w:szCs w:val="28"/>
              </w:rPr>
            </w:pPr>
            <w:r w:rsidRPr="0018219B">
              <w:rPr>
                <w:sz w:val="28"/>
                <w:szCs w:val="28"/>
              </w:rPr>
              <w:t xml:space="preserve">- </w:t>
            </w:r>
            <w:r w:rsidR="00AC1792" w:rsidRPr="0018219B">
              <w:rPr>
                <w:sz w:val="28"/>
                <w:szCs w:val="28"/>
              </w:rPr>
              <w:t>информацию, статистическую отчетность Банка России по страховщикам</w:t>
            </w:r>
            <w:r w:rsidRPr="0018219B">
              <w:rPr>
                <w:sz w:val="28"/>
                <w:szCs w:val="28"/>
              </w:rPr>
              <w:t>;</w:t>
            </w:r>
          </w:p>
          <w:p w:rsidR="00CF4ACE" w:rsidRPr="00A15C7C" w:rsidRDefault="00CF4ACE" w:rsidP="00CF4ACE">
            <w:pPr>
              <w:pStyle w:val="a9"/>
              <w:suppressAutoHyphens/>
              <w:rPr>
                <w:rFonts w:eastAsia="Calibri"/>
                <w:sz w:val="28"/>
                <w:szCs w:val="28"/>
                <w:lang w:eastAsia="en-US"/>
              </w:rPr>
            </w:pPr>
            <w:r w:rsidRPr="0018219B">
              <w:rPr>
                <w:sz w:val="28"/>
                <w:szCs w:val="28"/>
              </w:rPr>
              <w:t>- копии</w:t>
            </w:r>
            <w:r w:rsidRPr="00A15C7C">
              <w:rPr>
                <w:sz w:val="28"/>
                <w:szCs w:val="28"/>
              </w:rPr>
              <w:t xml:space="preserve"> документов, подтверждающих правопреемство в случае </w:t>
            </w:r>
            <w:r w:rsidRPr="00A15C7C">
              <w:rPr>
                <w:sz w:val="28"/>
                <w:szCs w:val="28"/>
              </w:rPr>
              <w:lastRenderedPageBreak/>
              <w:t>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r w:rsidRPr="00A15C7C">
              <w:rPr>
                <w:rFonts w:eastAsia="Calibri"/>
                <w:sz w:val="28"/>
                <w:szCs w:val="28"/>
                <w:lang w:eastAsia="en-US"/>
              </w:rPr>
              <w:t xml:space="preserve"> </w:t>
            </w:r>
          </w:p>
          <w:p w:rsidR="00CF4ACE" w:rsidRPr="00484307" w:rsidRDefault="00CF4ACE" w:rsidP="00067AC9">
            <w:pPr>
              <w:spacing w:line="320" w:lineRule="exact"/>
              <w:ind w:firstLine="709"/>
              <w:jc w:val="both"/>
              <w:rPr>
                <w:bCs/>
                <w:sz w:val="28"/>
                <w:szCs w:val="28"/>
              </w:rPr>
            </w:pPr>
          </w:p>
          <w:p w:rsidR="00ED3AED" w:rsidRPr="00A23FEF" w:rsidRDefault="00ED3AED" w:rsidP="00A23FEF">
            <w:pPr>
              <w:ind w:firstLine="709"/>
              <w:jc w:val="both"/>
              <w:rPr>
                <w:sz w:val="28"/>
                <w:szCs w:val="28"/>
              </w:rPr>
            </w:pPr>
            <w:r w:rsidRPr="00791922">
              <w:rPr>
                <w:sz w:val="28"/>
                <w:szCs w:val="28"/>
              </w:rPr>
              <w:t>При представлении заявки в электронной форме документы должны быть сканированы с оригинала.</w:t>
            </w:r>
          </w:p>
        </w:tc>
      </w:tr>
      <w:tr w:rsidR="00ED3AED" w:rsidRPr="00E84C12" w:rsidTr="00BB2E0C">
        <w:trPr>
          <w:jc w:val="center"/>
        </w:trPr>
        <w:tc>
          <w:tcPr>
            <w:tcW w:w="561" w:type="dxa"/>
          </w:tcPr>
          <w:p w:rsidR="00ED3AED" w:rsidRPr="00E84C12" w:rsidRDefault="00ED3AED" w:rsidP="00067AC9">
            <w:pPr>
              <w:pStyle w:val="2"/>
              <w:suppressAutoHyphens/>
              <w:spacing w:before="0" w:after="0"/>
              <w:jc w:val="center"/>
              <w:rPr>
                <w:rFonts w:ascii="Times New Roman" w:eastAsia="MS Mincho" w:hAnsi="Times New Roman"/>
                <w:i w:val="0"/>
                <w:iCs w:val="0"/>
              </w:rPr>
            </w:pPr>
          </w:p>
        </w:tc>
        <w:tc>
          <w:tcPr>
            <w:tcW w:w="10001" w:type="dxa"/>
          </w:tcPr>
          <w:p w:rsidR="00ED3AED" w:rsidRPr="000366FE" w:rsidRDefault="00ED3AED" w:rsidP="00067AC9">
            <w:pPr>
              <w:pStyle w:val="2"/>
              <w:suppressAutoHyphens/>
              <w:spacing w:before="0" w:after="0"/>
              <w:ind w:left="615"/>
              <w:rPr>
                <w:rFonts w:ascii="Times New Roman" w:eastAsia="MS Mincho" w:hAnsi="Times New Roman"/>
                <w:b w:val="0"/>
                <w:bCs w:val="0"/>
                <w:iCs w:val="0"/>
                <w:sz w:val="24"/>
                <w:szCs w:val="24"/>
              </w:rPr>
            </w:pPr>
          </w:p>
        </w:tc>
      </w:tr>
    </w:tbl>
    <w:p w:rsidR="00ED3AED" w:rsidRPr="00E84C12" w:rsidDel="00C2333E" w:rsidRDefault="00ED3AED" w:rsidP="00ED3AED">
      <w:pPr>
        <w:shd w:val="clear" w:color="auto" w:fill="FFFFFF"/>
        <w:ind w:left="58" w:right="139" w:firstLine="720"/>
        <w:jc w:val="both"/>
        <w:rPr>
          <w:bCs/>
          <w:sz w:val="28"/>
          <w:szCs w:val="28"/>
        </w:rPr>
      </w:pPr>
      <w:r w:rsidRPr="00E84C12">
        <w:rPr>
          <w:szCs w:val="28"/>
        </w:rPr>
        <w:br w:type="page"/>
      </w:r>
    </w:p>
    <w:p w:rsidR="00ED3AED" w:rsidRPr="00E84C12" w:rsidRDefault="00ED3AED" w:rsidP="00ED3AED">
      <w:pPr>
        <w:ind w:firstLine="709"/>
        <w:jc w:val="both"/>
        <w:rPr>
          <w:i/>
          <w:sz w:val="28"/>
          <w:szCs w:val="28"/>
        </w:rPr>
        <w:sectPr w:rsidR="00ED3AED" w:rsidRPr="00E84C12" w:rsidSect="00067AC9">
          <w:pgSz w:w="11906" w:h="16838"/>
          <w:pgMar w:top="1134" w:right="709" w:bottom="1134" w:left="851" w:header="708" w:footer="708" w:gutter="0"/>
          <w:cols w:space="708"/>
          <w:docGrid w:linePitch="360"/>
        </w:sectPr>
      </w:pPr>
    </w:p>
    <w:p w:rsidR="00ED3AED" w:rsidRDefault="00ED3AED" w:rsidP="00ED3AED">
      <w:pPr>
        <w:pStyle w:val="2"/>
        <w:spacing w:before="0" w:after="0"/>
        <w:ind w:left="709"/>
        <w:jc w:val="both"/>
        <w:rPr>
          <w:rFonts w:ascii="Times New Roman" w:hAnsi="Times New Roman"/>
          <w:i w:val="0"/>
        </w:rPr>
      </w:pPr>
      <w:r w:rsidRPr="00C74F67">
        <w:rPr>
          <w:rFonts w:ascii="Times New Roman" w:hAnsi="Times New Roman"/>
          <w:i w:val="0"/>
        </w:rPr>
        <w:lastRenderedPageBreak/>
        <w:t>Часть 2. Сроки проведения закупки, контактные данные</w:t>
      </w:r>
    </w:p>
    <w:p w:rsidR="00820196" w:rsidRPr="00820196" w:rsidRDefault="00820196" w:rsidP="008201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3035"/>
        <w:gridCol w:w="6383"/>
      </w:tblGrid>
      <w:tr w:rsidR="00ED3AED" w:rsidRPr="00C74F67" w:rsidTr="00067AC9">
        <w:tc>
          <w:tcPr>
            <w:tcW w:w="817" w:type="dxa"/>
          </w:tcPr>
          <w:p w:rsidR="00ED3AED" w:rsidRPr="00C74F67" w:rsidRDefault="00ED3AED" w:rsidP="00067AC9">
            <w:pPr>
              <w:rPr>
                <w:sz w:val="28"/>
                <w:szCs w:val="28"/>
              </w:rPr>
            </w:pPr>
            <w:r w:rsidRPr="00C74F67">
              <w:rPr>
                <w:sz w:val="28"/>
                <w:szCs w:val="28"/>
              </w:rPr>
              <w:t>№</w:t>
            </w:r>
            <w:proofErr w:type="gramStart"/>
            <w:r w:rsidRPr="00C74F67">
              <w:rPr>
                <w:sz w:val="28"/>
                <w:szCs w:val="28"/>
              </w:rPr>
              <w:t>п</w:t>
            </w:r>
            <w:proofErr w:type="gramEnd"/>
            <w:r w:rsidRPr="00C74F67">
              <w:rPr>
                <w:sz w:val="28"/>
                <w:szCs w:val="28"/>
              </w:rPr>
              <w:t>/п</w:t>
            </w:r>
          </w:p>
        </w:tc>
        <w:tc>
          <w:tcPr>
            <w:tcW w:w="3969" w:type="dxa"/>
          </w:tcPr>
          <w:p w:rsidR="00ED3AED" w:rsidRPr="00C74F67" w:rsidRDefault="00ED3AED" w:rsidP="00067AC9">
            <w:pPr>
              <w:rPr>
                <w:sz w:val="28"/>
                <w:szCs w:val="28"/>
              </w:rPr>
            </w:pPr>
            <w:r w:rsidRPr="00C74F67">
              <w:rPr>
                <w:sz w:val="28"/>
                <w:szCs w:val="28"/>
              </w:rPr>
              <w:t>Параметры закупки</w:t>
            </w:r>
          </w:p>
        </w:tc>
        <w:tc>
          <w:tcPr>
            <w:tcW w:w="10142" w:type="dxa"/>
          </w:tcPr>
          <w:p w:rsidR="00ED3AED" w:rsidRPr="00C74F67" w:rsidRDefault="00ED3AED" w:rsidP="00067AC9">
            <w:pPr>
              <w:rPr>
                <w:sz w:val="28"/>
                <w:szCs w:val="28"/>
              </w:rPr>
            </w:pPr>
            <w:r w:rsidRPr="00C74F67">
              <w:rPr>
                <w:sz w:val="28"/>
                <w:szCs w:val="28"/>
              </w:rPr>
              <w:t>Сведения о закупке</w:t>
            </w:r>
          </w:p>
        </w:tc>
      </w:tr>
      <w:tr w:rsidR="00ED3AED" w:rsidRPr="00C74F67" w:rsidTr="00067AC9">
        <w:tc>
          <w:tcPr>
            <w:tcW w:w="817" w:type="dxa"/>
          </w:tcPr>
          <w:p w:rsidR="00ED3AED" w:rsidRPr="00C74F67" w:rsidRDefault="00ED3AED" w:rsidP="00067AC9">
            <w:pPr>
              <w:rPr>
                <w:sz w:val="28"/>
                <w:szCs w:val="28"/>
              </w:rPr>
            </w:pPr>
            <w:r w:rsidRPr="00C74F67">
              <w:rPr>
                <w:sz w:val="28"/>
                <w:szCs w:val="28"/>
              </w:rPr>
              <w:t>2.1</w:t>
            </w:r>
          </w:p>
        </w:tc>
        <w:tc>
          <w:tcPr>
            <w:tcW w:w="3969" w:type="dxa"/>
          </w:tcPr>
          <w:p w:rsidR="00ED3AED" w:rsidRPr="00C74F67" w:rsidRDefault="00ED3AED" w:rsidP="00067AC9">
            <w:pPr>
              <w:rPr>
                <w:sz w:val="28"/>
                <w:szCs w:val="28"/>
              </w:rPr>
            </w:pPr>
            <w:r w:rsidRPr="00C74F67">
              <w:rPr>
                <w:sz w:val="28"/>
                <w:szCs w:val="28"/>
              </w:rPr>
              <w:t>Сведения о заказчике</w:t>
            </w:r>
          </w:p>
        </w:tc>
        <w:tc>
          <w:tcPr>
            <w:tcW w:w="10142" w:type="dxa"/>
          </w:tcPr>
          <w:p w:rsidR="009343A7" w:rsidRPr="00C74F67" w:rsidRDefault="009343A7" w:rsidP="009343A7">
            <w:pPr>
              <w:pStyle w:val="aff4"/>
              <w:spacing w:line="240" w:lineRule="auto"/>
              <w:ind w:left="27" w:firstLine="4"/>
              <w:rPr>
                <w:bCs/>
                <w:color w:val="000000"/>
                <w:sz w:val="28"/>
                <w:szCs w:val="28"/>
              </w:rPr>
            </w:pPr>
            <w:r w:rsidRPr="00C74F67">
              <w:rPr>
                <w:b/>
                <w:bCs/>
                <w:color w:val="000000"/>
                <w:sz w:val="28"/>
                <w:szCs w:val="28"/>
              </w:rPr>
              <w:t>Заказчик</w:t>
            </w:r>
            <w:r w:rsidRPr="00C74F67">
              <w:rPr>
                <w:bCs/>
                <w:color w:val="000000"/>
                <w:sz w:val="28"/>
                <w:szCs w:val="28"/>
              </w:rPr>
              <w:t>: Акционерное общество «Северо-Кавказская пригородная пассажирская компания».</w:t>
            </w:r>
          </w:p>
          <w:p w:rsidR="009343A7" w:rsidRPr="00C74F67" w:rsidRDefault="009343A7" w:rsidP="009343A7">
            <w:pPr>
              <w:pStyle w:val="aff4"/>
              <w:spacing w:line="240" w:lineRule="auto"/>
              <w:ind w:left="27" w:firstLine="4"/>
              <w:rPr>
                <w:bCs/>
                <w:color w:val="000000"/>
                <w:sz w:val="28"/>
                <w:szCs w:val="28"/>
              </w:rPr>
            </w:pPr>
            <w:r w:rsidRPr="00C74F67">
              <w:rPr>
                <w:b/>
                <w:bCs/>
                <w:color w:val="000000"/>
                <w:sz w:val="28"/>
                <w:szCs w:val="28"/>
              </w:rPr>
              <w:t>Место нахождения заказчика</w:t>
            </w:r>
            <w:r w:rsidRPr="00C74F67">
              <w:rPr>
                <w:bCs/>
                <w:color w:val="000000"/>
                <w:sz w:val="28"/>
                <w:szCs w:val="28"/>
              </w:rPr>
              <w:t xml:space="preserve">: 344001, г. Ростов-на-Дону, ул. </w:t>
            </w:r>
            <w:proofErr w:type="gramStart"/>
            <w:r w:rsidRPr="00C74F67">
              <w:rPr>
                <w:bCs/>
                <w:color w:val="000000"/>
                <w:sz w:val="28"/>
                <w:szCs w:val="28"/>
              </w:rPr>
              <w:t>Депутатская</w:t>
            </w:r>
            <w:proofErr w:type="gramEnd"/>
            <w:r w:rsidRPr="00C74F67">
              <w:rPr>
                <w:bCs/>
                <w:color w:val="000000"/>
                <w:sz w:val="28"/>
                <w:szCs w:val="28"/>
              </w:rPr>
              <w:t>, д. 3</w:t>
            </w:r>
          </w:p>
          <w:p w:rsidR="009343A7" w:rsidRPr="00C74F67" w:rsidRDefault="009343A7" w:rsidP="009343A7">
            <w:pPr>
              <w:pStyle w:val="aff4"/>
              <w:spacing w:line="240" w:lineRule="auto"/>
              <w:ind w:left="27" w:firstLine="4"/>
              <w:rPr>
                <w:bCs/>
                <w:color w:val="000000"/>
                <w:sz w:val="28"/>
                <w:szCs w:val="28"/>
              </w:rPr>
            </w:pPr>
            <w:r w:rsidRPr="00C74F67">
              <w:rPr>
                <w:b/>
                <w:bCs/>
                <w:color w:val="000000"/>
                <w:sz w:val="28"/>
                <w:szCs w:val="28"/>
              </w:rPr>
              <w:t>Почтовый адрес</w:t>
            </w:r>
            <w:r w:rsidRPr="00C74F67">
              <w:rPr>
                <w:bCs/>
                <w:color w:val="000000"/>
                <w:sz w:val="28"/>
                <w:szCs w:val="28"/>
              </w:rPr>
              <w:t xml:space="preserve">: 344001, г. Ростов-на-Дону, ул. </w:t>
            </w:r>
            <w:proofErr w:type="gramStart"/>
            <w:r w:rsidRPr="00C74F67">
              <w:rPr>
                <w:bCs/>
                <w:color w:val="000000"/>
                <w:sz w:val="28"/>
                <w:szCs w:val="28"/>
              </w:rPr>
              <w:t>Депутатская</w:t>
            </w:r>
            <w:proofErr w:type="gramEnd"/>
            <w:r w:rsidRPr="00C74F67">
              <w:rPr>
                <w:bCs/>
                <w:color w:val="000000"/>
                <w:sz w:val="28"/>
                <w:szCs w:val="28"/>
              </w:rPr>
              <w:t>, д. 3</w:t>
            </w:r>
          </w:p>
          <w:p w:rsidR="009343A7" w:rsidRPr="00C74F67" w:rsidRDefault="009343A7" w:rsidP="009343A7">
            <w:pPr>
              <w:pStyle w:val="aff4"/>
              <w:spacing w:line="240" w:lineRule="auto"/>
              <w:ind w:left="27" w:firstLine="4"/>
              <w:rPr>
                <w:bCs/>
                <w:color w:val="000000"/>
                <w:sz w:val="28"/>
                <w:szCs w:val="28"/>
              </w:rPr>
            </w:pPr>
            <w:r w:rsidRPr="00C74F67">
              <w:rPr>
                <w:b/>
                <w:bCs/>
                <w:color w:val="000000"/>
                <w:sz w:val="28"/>
                <w:szCs w:val="28"/>
              </w:rPr>
              <w:t>Адрес электронной почты</w:t>
            </w:r>
            <w:r w:rsidRPr="00C74F67">
              <w:rPr>
                <w:bCs/>
                <w:color w:val="000000"/>
                <w:sz w:val="28"/>
                <w:szCs w:val="28"/>
              </w:rPr>
              <w:t>: info@mail.skppk.ru</w:t>
            </w:r>
          </w:p>
          <w:p w:rsidR="009343A7" w:rsidRPr="00C74F67" w:rsidRDefault="009343A7" w:rsidP="009343A7">
            <w:pPr>
              <w:pStyle w:val="aff4"/>
              <w:spacing w:line="240" w:lineRule="auto"/>
              <w:ind w:left="27" w:firstLine="4"/>
              <w:rPr>
                <w:bCs/>
                <w:color w:val="000000"/>
                <w:sz w:val="28"/>
                <w:szCs w:val="28"/>
              </w:rPr>
            </w:pPr>
            <w:r w:rsidRPr="00C74F67">
              <w:rPr>
                <w:b/>
                <w:bCs/>
                <w:color w:val="000000"/>
                <w:sz w:val="28"/>
                <w:szCs w:val="28"/>
              </w:rPr>
              <w:t>Номер телефона</w:t>
            </w:r>
            <w:r w:rsidRPr="00C74F67">
              <w:rPr>
                <w:bCs/>
                <w:color w:val="000000"/>
                <w:sz w:val="28"/>
                <w:szCs w:val="28"/>
              </w:rPr>
              <w:t>: (863) 238-30-63</w:t>
            </w:r>
          </w:p>
          <w:p w:rsidR="009343A7" w:rsidRPr="00C74F67" w:rsidRDefault="009343A7" w:rsidP="009343A7">
            <w:pPr>
              <w:jc w:val="both"/>
              <w:rPr>
                <w:bCs/>
                <w:sz w:val="28"/>
                <w:szCs w:val="28"/>
              </w:rPr>
            </w:pPr>
            <w:r w:rsidRPr="00C74F67">
              <w:rPr>
                <w:b/>
                <w:bCs/>
                <w:sz w:val="28"/>
                <w:szCs w:val="28"/>
              </w:rPr>
              <w:t>Организатор:</w:t>
            </w:r>
            <w:r w:rsidRPr="00C74F67">
              <w:rPr>
                <w:bCs/>
                <w:sz w:val="28"/>
                <w:szCs w:val="28"/>
              </w:rPr>
              <w:t xml:space="preserve"> ОАО «РЖД» в лице Северо - Кавказского центра организации закупок – структурного подразделения Центральной дирекции закупок и снабжения – филиала ОАО «РЖД».</w:t>
            </w:r>
          </w:p>
          <w:p w:rsidR="009343A7" w:rsidRPr="00C74F67" w:rsidRDefault="009343A7" w:rsidP="009343A7">
            <w:pPr>
              <w:jc w:val="both"/>
              <w:rPr>
                <w:bCs/>
                <w:sz w:val="28"/>
                <w:szCs w:val="28"/>
              </w:rPr>
            </w:pPr>
            <w:r w:rsidRPr="00C74F67">
              <w:rPr>
                <w:bCs/>
                <w:sz w:val="28"/>
                <w:szCs w:val="28"/>
              </w:rPr>
              <w:t>Контактное лицо: Рубан Ирина Геннадьевна, специалист по закупкам Северо-Кавказского центра организации закупок – структурного подразделения Центральной дирекции закупок и снабжения – филиала ОАО «РЖД».</w:t>
            </w:r>
          </w:p>
          <w:p w:rsidR="009343A7" w:rsidRPr="00C74F67" w:rsidRDefault="009343A7" w:rsidP="009343A7">
            <w:pPr>
              <w:jc w:val="both"/>
              <w:rPr>
                <w:bCs/>
                <w:strike/>
                <w:sz w:val="28"/>
                <w:szCs w:val="28"/>
              </w:rPr>
            </w:pPr>
            <w:r w:rsidRPr="00C74F67">
              <w:rPr>
                <w:bCs/>
                <w:sz w:val="28"/>
                <w:szCs w:val="28"/>
              </w:rPr>
              <w:t xml:space="preserve">Адрес электронной почты: </w:t>
            </w:r>
            <w:proofErr w:type="spellStart"/>
            <w:r w:rsidRPr="00C74F67">
              <w:rPr>
                <w:bCs/>
                <w:sz w:val="28"/>
                <w:szCs w:val="28"/>
                <w:lang w:val="en-US"/>
              </w:rPr>
              <w:t>rzd</w:t>
            </w:r>
            <w:proofErr w:type="spellEnd"/>
            <w:r w:rsidRPr="00C74F67">
              <w:rPr>
                <w:bCs/>
                <w:sz w:val="28"/>
                <w:szCs w:val="28"/>
              </w:rPr>
              <w:t>_</w:t>
            </w:r>
            <w:proofErr w:type="spellStart"/>
            <w:r w:rsidRPr="00C74F67">
              <w:rPr>
                <w:bCs/>
                <w:sz w:val="28"/>
                <w:szCs w:val="28"/>
                <w:lang w:val="en-US"/>
              </w:rPr>
              <w:t>zakupki</w:t>
            </w:r>
            <w:proofErr w:type="spellEnd"/>
            <w:r w:rsidRPr="00C74F67">
              <w:rPr>
                <w:bCs/>
                <w:sz w:val="28"/>
                <w:szCs w:val="28"/>
              </w:rPr>
              <w:t>@</w:t>
            </w:r>
            <w:r w:rsidRPr="00C74F67">
              <w:rPr>
                <w:bCs/>
                <w:sz w:val="28"/>
                <w:szCs w:val="28"/>
                <w:lang w:val="en-US"/>
              </w:rPr>
              <w:t>mail</w:t>
            </w:r>
            <w:r w:rsidRPr="00C74F67">
              <w:rPr>
                <w:bCs/>
                <w:sz w:val="28"/>
                <w:szCs w:val="28"/>
              </w:rPr>
              <w:t>.</w:t>
            </w:r>
            <w:proofErr w:type="spellStart"/>
            <w:r w:rsidRPr="00C74F67">
              <w:rPr>
                <w:bCs/>
                <w:sz w:val="28"/>
                <w:szCs w:val="28"/>
                <w:lang w:val="en-US"/>
              </w:rPr>
              <w:t>ru</w:t>
            </w:r>
            <w:proofErr w:type="spellEnd"/>
          </w:p>
          <w:p w:rsidR="009343A7" w:rsidRPr="00C74F67" w:rsidRDefault="009343A7" w:rsidP="009343A7">
            <w:pPr>
              <w:jc w:val="both"/>
              <w:rPr>
                <w:bCs/>
                <w:sz w:val="28"/>
                <w:szCs w:val="28"/>
                <w:lang w:val="en-US"/>
              </w:rPr>
            </w:pPr>
            <w:r w:rsidRPr="00C74F67">
              <w:rPr>
                <w:bCs/>
                <w:sz w:val="28"/>
                <w:szCs w:val="28"/>
              </w:rPr>
              <w:t xml:space="preserve">Номер телефона: </w:t>
            </w:r>
            <w:r w:rsidRPr="00C74F67">
              <w:rPr>
                <w:sz w:val="28"/>
                <w:szCs w:val="28"/>
              </w:rPr>
              <w:t>8(863)259-06-48</w:t>
            </w:r>
          </w:p>
          <w:p w:rsidR="00ED3AED" w:rsidRPr="00C74F67" w:rsidRDefault="009343A7" w:rsidP="009343A7">
            <w:pPr>
              <w:jc w:val="both"/>
              <w:rPr>
                <w:bCs/>
                <w:i/>
                <w:sz w:val="28"/>
                <w:szCs w:val="28"/>
                <w:lang w:val="en-US"/>
              </w:rPr>
            </w:pPr>
            <w:r w:rsidRPr="00C74F67">
              <w:rPr>
                <w:bCs/>
                <w:sz w:val="28"/>
                <w:szCs w:val="28"/>
              </w:rPr>
              <w:t xml:space="preserve">Номер факса: </w:t>
            </w:r>
            <w:r w:rsidRPr="00C74F67">
              <w:rPr>
                <w:sz w:val="28"/>
                <w:szCs w:val="28"/>
              </w:rPr>
              <w:t>8(863)259-06-48.</w:t>
            </w:r>
          </w:p>
        </w:tc>
      </w:tr>
      <w:tr w:rsidR="00ED3AED" w:rsidRPr="00C74F67" w:rsidTr="00067AC9">
        <w:tc>
          <w:tcPr>
            <w:tcW w:w="817" w:type="dxa"/>
          </w:tcPr>
          <w:p w:rsidR="00ED3AED" w:rsidRPr="00C74F67" w:rsidRDefault="00ED3AED" w:rsidP="00067AC9">
            <w:pPr>
              <w:rPr>
                <w:sz w:val="28"/>
                <w:szCs w:val="28"/>
              </w:rPr>
            </w:pPr>
            <w:r w:rsidRPr="00C74F67">
              <w:rPr>
                <w:sz w:val="28"/>
                <w:szCs w:val="28"/>
              </w:rPr>
              <w:t>2.2</w:t>
            </w:r>
          </w:p>
        </w:tc>
        <w:tc>
          <w:tcPr>
            <w:tcW w:w="3969" w:type="dxa"/>
          </w:tcPr>
          <w:p w:rsidR="00ED3AED" w:rsidRPr="00C74F67" w:rsidRDefault="00ED3AED" w:rsidP="00067AC9">
            <w:pPr>
              <w:rPr>
                <w:sz w:val="28"/>
                <w:szCs w:val="28"/>
              </w:rPr>
            </w:pPr>
            <w:r w:rsidRPr="00C74F67">
              <w:rPr>
                <w:sz w:val="28"/>
                <w:szCs w:val="28"/>
              </w:rPr>
              <w:t>Порядок, место, дата начала и окончания срока подачи заявок, вскрытие заявок</w:t>
            </w:r>
          </w:p>
        </w:tc>
        <w:tc>
          <w:tcPr>
            <w:tcW w:w="10142" w:type="dxa"/>
          </w:tcPr>
          <w:p w:rsidR="00B02DE2" w:rsidRPr="00EF33BA" w:rsidRDefault="00B02DE2" w:rsidP="00B02DE2">
            <w:pPr>
              <w:ind w:firstLine="709"/>
              <w:jc w:val="both"/>
              <w:rPr>
                <w:bCs/>
                <w:i/>
                <w:sz w:val="28"/>
                <w:szCs w:val="28"/>
              </w:rPr>
            </w:pPr>
            <w:r w:rsidRPr="00EF33BA">
              <w:rPr>
                <w:bCs/>
                <w:sz w:val="28"/>
                <w:szCs w:val="28"/>
              </w:rPr>
              <w:t xml:space="preserve">Заявки подаются в порядке, указанном в пункте 3.14 конкурсной документации </w:t>
            </w:r>
            <w:r w:rsidRPr="00EF33BA">
              <w:rPr>
                <w:bCs/>
                <w:color w:val="000000"/>
                <w:sz w:val="28"/>
                <w:szCs w:val="28"/>
              </w:rPr>
              <w:t>на универсальной</w:t>
            </w:r>
            <w:r w:rsidRPr="00EF33BA">
              <w:rPr>
                <w:bCs/>
                <w:sz w:val="28"/>
                <w:szCs w:val="28"/>
              </w:rPr>
              <w:t xml:space="preserve"> электронной торговой площадке  </w:t>
            </w:r>
            <w:hyperlink r:id="rId10" w:history="1">
              <w:r w:rsidRPr="00EF33BA">
                <w:rPr>
                  <w:rStyle w:val="a8"/>
                  <w:sz w:val="28"/>
                  <w:szCs w:val="28"/>
                  <w:lang w:val="en-US"/>
                </w:rPr>
                <w:t>http</w:t>
              </w:r>
              <w:r w:rsidRPr="00EF33BA">
                <w:rPr>
                  <w:rStyle w:val="a8"/>
                  <w:sz w:val="28"/>
                  <w:szCs w:val="28"/>
                </w:rPr>
                <w:t>://</w:t>
              </w:r>
              <w:proofErr w:type="spellStart"/>
              <w:r w:rsidRPr="00EF33BA">
                <w:rPr>
                  <w:rStyle w:val="a8"/>
                  <w:sz w:val="28"/>
                  <w:szCs w:val="28"/>
                </w:rPr>
                <w:t>etp</w:t>
              </w:r>
              <w:proofErr w:type="spellEnd"/>
              <w:r w:rsidRPr="00EF33BA">
                <w:rPr>
                  <w:rStyle w:val="a8"/>
                  <w:sz w:val="28"/>
                  <w:szCs w:val="28"/>
                </w:rPr>
                <w:t>.</w:t>
              </w:r>
              <w:proofErr w:type="spellStart"/>
              <w:r w:rsidRPr="00EF33BA">
                <w:rPr>
                  <w:rStyle w:val="a8"/>
                  <w:sz w:val="28"/>
                  <w:szCs w:val="28"/>
                  <w:lang w:val="en-US"/>
                </w:rPr>
                <w:t>comita</w:t>
              </w:r>
              <w:proofErr w:type="spellEnd"/>
              <w:r w:rsidRPr="00EF33BA">
                <w:rPr>
                  <w:rStyle w:val="a8"/>
                  <w:sz w:val="28"/>
                  <w:szCs w:val="28"/>
                </w:rPr>
                <w:t>.</w:t>
              </w:r>
              <w:proofErr w:type="spellStart"/>
              <w:r w:rsidRPr="00EF33BA">
                <w:rPr>
                  <w:rStyle w:val="a8"/>
                  <w:sz w:val="28"/>
                  <w:szCs w:val="28"/>
                </w:rPr>
                <w:t>ru</w:t>
              </w:r>
              <w:proofErr w:type="spellEnd"/>
            </w:hyperlink>
            <w:r w:rsidRPr="00EF33BA">
              <w:rPr>
                <w:sz w:val="28"/>
                <w:szCs w:val="28"/>
              </w:rPr>
              <w:t xml:space="preserve"> </w:t>
            </w:r>
            <w:r w:rsidRPr="00EF33BA">
              <w:rPr>
                <w:bCs/>
                <w:sz w:val="28"/>
                <w:szCs w:val="28"/>
              </w:rPr>
              <w:t>(далее – электронная площадка, ЭТЗП, сайт ЭТЗП) (далее – электронная площадка, ЭТЗП, сайт ЭТЗП).</w:t>
            </w:r>
          </w:p>
          <w:p w:rsidR="00B02DE2" w:rsidRPr="00EF33BA" w:rsidRDefault="00B02DE2" w:rsidP="00B02DE2">
            <w:pPr>
              <w:ind w:firstLine="709"/>
              <w:jc w:val="both"/>
              <w:rPr>
                <w:bCs/>
                <w:sz w:val="28"/>
                <w:szCs w:val="28"/>
              </w:rPr>
            </w:pPr>
            <w:r w:rsidRPr="00EF33BA">
              <w:rPr>
                <w:bCs/>
                <w:sz w:val="28"/>
                <w:szCs w:val="28"/>
              </w:rPr>
              <w:t>Дата начала подачи заявок – с момента опубликования извещения и конкурсной документации в Единой информационной системе в сфере закупок (далее – единая информационная система, ЕИС), на сайте www.rzd.ru (раздел «Тендеры») и на сайте ЭТЗП,</w:t>
            </w:r>
            <w:r w:rsidRPr="00EF33BA">
              <w:rPr>
                <w:i/>
                <w:sz w:val="28"/>
                <w:szCs w:val="28"/>
              </w:rPr>
              <w:t xml:space="preserve"> </w:t>
            </w:r>
            <w:r w:rsidRPr="00EF33BA">
              <w:rPr>
                <w:bCs/>
                <w:sz w:val="28"/>
                <w:szCs w:val="28"/>
              </w:rPr>
              <w:t>а также на официальном сайте Заказчика (https://skppk.ru) (далее – сайты)</w:t>
            </w:r>
            <w:r w:rsidRPr="00EF33BA">
              <w:rPr>
                <w:bCs/>
                <w:i/>
                <w:sz w:val="28"/>
                <w:szCs w:val="28"/>
              </w:rPr>
              <w:t xml:space="preserve"> </w:t>
            </w:r>
            <w:r w:rsidRPr="00EF33BA">
              <w:rPr>
                <w:bCs/>
                <w:sz w:val="28"/>
                <w:szCs w:val="28"/>
              </w:rPr>
              <w:t>«</w:t>
            </w:r>
            <w:r w:rsidR="00D962B3">
              <w:rPr>
                <w:bCs/>
                <w:sz w:val="28"/>
                <w:szCs w:val="28"/>
              </w:rPr>
              <w:t>27</w:t>
            </w:r>
            <w:r w:rsidRPr="00EF33BA">
              <w:rPr>
                <w:bCs/>
                <w:sz w:val="28"/>
                <w:szCs w:val="28"/>
              </w:rPr>
              <w:t>»</w:t>
            </w:r>
            <w:r w:rsidR="00D962B3">
              <w:rPr>
                <w:bCs/>
                <w:sz w:val="28"/>
                <w:szCs w:val="28"/>
              </w:rPr>
              <w:t xml:space="preserve"> апреля</w:t>
            </w:r>
            <w:r>
              <w:rPr>
                <w:bCs/>
                <w:sz w:val="28"/>
                <w:szCs w:val="28"/>
              </w:rPr>
              <w:t xml:space="preserve"> 202</w:t>
            </w:r>
            <w:r w:rsidR="00895571">
              <w:rPr>
                <w:bCs/>
                <w:sz w:val="28"/>
                <w:szCs w:val="28"/>
              </w:rPr>
              <w:t>3</w:t>
            </w:r>
            <w:r w:rsidRPr="00EF33BA">
              <w:rPr>
                <w:bCs/>
                <w:sz w:val="28"/>
                <w:szCs w:val="28"/>
              </w:rPr>
              <w:t>г.</w:t>
            </w:r>
          </w:p>
          <w:p w:rsidR="00ED3AED" w:rsidRPr="00C74F67" w:rsidRDefault="00B02DE2" w:rsidP="00D962B3">
            <w:pPr>
              <w:ind w:firstLine="709"/>
              <w:jc w:val="both"/>
              <w:rPr>
                <w:i/>
                <w:sz w:val="28"/>
                <w:szCs w:val="28"/>
              </w:rPr>
            </w:pPr>
            <w:r w:rsidRPr="00EF33BA">
              <w:rPr>
                <w:bCs/>
                <w:sz w:val="28"/>
                <w:szCs w:val="28"/>
              </w:rPr>
              <w:t>Дата окончания срока подачи конкурсных заявок – «</w:t>
            </w:r>
            <w:r w:rsidR="00D962B3">
              <w:rPr>
                <w:bCs/>
                <w:sz w:val="28"/>
                <w:szCs w:val="28"/>
              </w:rPr>
              <w:t>18</w:t>
            </w:r>
            <w:r w:rsidR="00FA6398">
              <w:rPr>
                <w:bCs/>
                <w:sz w:val="28"/>
                <w:szCs w:val="28"/>
              </w:rPr>
              <w:t>»</w:t>
            </w:r>
            <w:r w:rsidR="00D962B3">
              <w:rPr>
                <w:bCs/>
                <w:sz w:val="28"/>
                <w:szCs w:val="28"/>
              </w:rPr>
              <w:t xml:space="preserve"> мая</w:t>
            </w:r>
            <w:r w:rsidRPr="00EF33BA">
              <w:rPr>
                <w:bCs/>
                <w:sz w:val="28"/>
                <w:szCs w:val="28"/>
              </w:rPr>
              <w:t xml:space="preserve"> 202</w:t>
            </w:r>
            <w:r w:rsidR="00895571">
              <w:rPr>
                <w:bCs/>
                <w:sz w:val="28"/>
                <w:szCs w:val="28"/>
              </w:rPr>
              <w:t>3</w:t>
            </w:r>
            <w:r w:rsidRPr="00EF33BA">
              <w:rPr>
                <w:bCs/>
                <w:sz w:val="28"/>
                <w:szCs w:val="28"/>
              </w:rPr>
              <w:t>г. в 10 часов 00 минут московского времени</w:t>
            </w:r>
            <w:r w:rsidRPr="00EF33BA">
              <w:rPr>
                <w:bCs/>
                <w:i/>
                <w:color w:val="FF0000"/>
                <w:sz w:val="28"/>
                <w:szCs w:val="28"/>
              </w:rPr>
              <w:t>.</w:t>
            </w:r>
          </w:p>
        </w:tc>
      </w:tr>
      <w:tr w:rsidR="00ED3AED" w:rsidRPr="00C74F67" w:rsidTr="00067AC9">
        <w:tc>
          <w:tcPr>
            <w:tcW w:w="817" w:type="dxa"/>
          </w:tcPr>
          <w:p w:rsidR="00ED3AED" w:rsidRPr="00C74F67" w:rsidRDefault="00ED3AED" w:rsidP="00067AC9">
            <w:pPr>
              <w:rPr>
                <w:sz w:val="28"/>
                <w:szCs w:val="28"/>
              </w:rPr>
            </w:pPr>
            <w:r w:rsidRPr="00C74F67">
              <w:rPr>
                <w:sz w:val="28"/>
                <w:szCs w:val="28"/>
              </w:rPr>
              <w:t>2.3</w:t>
            </w:r>
          </w:p>
        </w:tc>
        <w:tc>
          <w:tcPr>
            <w:tcW w:w="3969" w:type="dxa"/>
          </w:tcPr>
          <w:p w:rsidR="00ED3AED" w:rsidRPr="00C74F67" w:rsidRDefault="00ED3AED" w:rsidP="00067AC9">
            <w:pPr>
              <w:rPr>
                <w:sz w:val="28"/>
                <w:szCs w:val="28"/>
              </w:rPr>
            </w:pPr>
            <w:r w:rsidRPr="00C74F67">
              <w:rPr>
                <w:sz w:val="28"/>
                <w:szCs w:val="28"/>
              </w:rPr>
              <w:t xml:space="preserve">Дата рассмотрения предложений участников конкурса и подведения итогов </w:t>
            </w:r>
            <w:r w:rsidRPr="00C74F67">
              <w:rPr>
                <w:sz w:val="28"/>
                <w:szCs w:val="28"/>
              </w:rPr>
              <w:lastRenderedPageBreak/>
              <w:t>конкурса</w:t>
            </w:r>
            <w:r w:rsidRPr="00C74F67" w:rsidDel="00B56F40">
              <w:rPr>
                <w:sz w:val="28"/>
                <w:szCs w:val="28"/>
              </w:rPr>
              <w:t xml:space="preserve"> </w:t>
            </w:r>
          </w:p>
        </w:tc>
        <w:tc>
          <w:tcPr>
            <w:tcW w:w="10142" w:type="dxa"/>
          </w:tcPr>
          <w:p w:rsidR="007A6D7B" w:rsidRPr="00E56C38" w:rsidRDefault="007A6D7B" w:rsidP="007A6D7B">
            <w:pPr>
              <w:ind w:firstLine="709"/>
              <w:jc w:val="both"/>
              <w:rPr>
                <w:bCs/>
                <w:sz w:val="28"/>
                <w:szCs w:val="28"/>
              </w:rPr>
            </w:pPr>
            <w:r w:rsidRPr="00C74F67">
              <w:rPr>
                <w:bCs/>
                <w:sz w:val="28"/>
                <w:szCs w:val="28"/>
              </w:rPr>
              <w:lastRenderedPageBreak/>
              <w:t xml:space="preserve">Рассмотрение конкурсных заявок осуществляется </w:t>
            </w:r>
            <w:r w:rsidRPr="00E56C38">
              <w:rPr>
                <w:bCs/>
                <w:sz w:val="28"/>
                <w:szCs w:val="28"/>
              </w:rPr>
              <w:t>«</w:t>
            </w:r>
            <w:r w:rsidR="00D962B3">
              <w:rPr>
                <w:bCs/>
                <w:sz w:val="28"/>
                <w:szCs w:val="28"/>
              </w:rPr>
              <w:t>24</w:t>
            </w:r>
            <w:r w:rsidRPr="00E56C38">
              <w:rPr>
                <w:bCs/>
                <w:sz w:val="28"/>
                <w:szCs w:val="28"/>
              </w:rPr>
              <w:t>»</w:t>
            </w:r>
            <w:r w:rsidR="00D962B3">
              <w:rPr>
                <w:bCs/>
                <w:sz w:val="28"/>
                <w:szCs w:val="28"/>
              </w:rPr>
              <w:t xml:space="preserve"> мая</w:t>
            </w:r>
            <w:r w:rsidRPr="00E56C38">
              <w:rPr>
                <w:bCs/>
                <w:sz w:val="28"/>
                <w:szCs w:val="28"/>
              </w:rPr>
              <w:t xml:space="preserve"> 202</w:t>
            </w:r>
            <w:r w:rsidR="00895571">
              <w:rPr>
                <w:bCs/>
                <w:sz w:val="28"/>
                <w:szCs w:val="28"/>
              </w:rPr>
              <w:t>3</w:t>
            </w:r>
            <w:r w:rsidR="00D52FB9" w:rsidRPr="00E56C38">
              <w:rPr>
                <w:bCs/>
                <w:sz w:val="28"/>
                <w:szCs w:val="28"/>
              </w:rPr>
              <w:t xml:space="preserve"> </w:t>
            </w:r>
            <w:r w:rsidRPr="00E56C38">
              <w:rPr>
                <w:bCs/>
                <w:sz w:val="28"/>
                <w:szCs w:val="28"/>
              </w:rPr>
              <w:t>г.</w:t>
            </w:r>
          </w:p>
          <w:p w:rsidR="00ED3AED" w:rsidRPr="00C74F67" w:rsidRDefault="007A6D7B" w:rsidP="00D962B3">
            <w:pPr>
              <w:ind w:firstLine="709"/>
              <w:jc w:val="both"/>
              <w:rPr>
                <w:bCs/>
                <w:sz w:val="28"/>
                <w:szCs w:val="28"/>
              </w:rPr>
            </w:pPr>
            <w:r w:rsidRPr="00C74F67">
              <w:rPr>
                <w:bCs/>
                <w:sz w:val="28"/>
                <w:szCs w:val="28"/>
              </w:rPr>
              <w:t xml:space="preserve">Подведение итогов конкурса осуществляется </w:t>
            </w:r>
            <w:r w:rsidRPr="00E56C38">
              <w:rPr>
                <w:bCs/>
                <w:sz w:val="28"/>
                <w:szCs w:val="28"/>
              </w:rPr>
              <w:t>«</w:t>
            </w:r>
            <w:r w:rsidR="00D962B3">
              <w:rPr>
                <w:bCs/>
                <w:sz w:val="28"/>
                <w:szCs w:val="28"/>
              </w:rPr>
              <w:t>25</w:t>
            </w:r>
            <w:r w:rsidRPr="00E56C38">
              <w:rPr>
                <w:bCs/>
                <w:sz w:val="28"/>
                <w:szCs w:val="28"/>
              </w:rPr>
              <w:t>»</w:t>
            </w:r>
            <w:r w:rsidR="00D962B3">
              <w:rPr>
                <w:bCs/>
                <w:sz w:val="28"/>
                <w:szCs w:val="28"/>
              </w:rPr>
              <w:t xml:space="preserve"> мая</w:t>
            </w:r>
            <w:r w:rsidRPr="00E56C38">
              <w:rPr>
                <w:bCs/>
                <w:sz w:val="28"/>
                <w:szCs w:val="28"/>
              </w:rPr>
              <w:t xml:space="preserve"> 202</w:t>
            </w:r>
            <w:r w:rsidR="00895571">
              <w:rPr>
                <w:bCs/>
                <w:sz w:val="28"/>
                <w:szCs w:val="28"/>
              </w:rPr>
              <w:t>3</w:t>
            </w:r>
            <w:r w:rsidR="00D52FB9" w:rsidRPr="00E56C38">
              <w:rPr>
                <w:bCs/>
                <w:sz w:val="28"/>
                <w:szCs w:val="28"/>
              </w:rPr>
              <w:t xml:space="preserve"> </w:t>
            </w:r>
            <w:r w:rsidRPr="00E56C38">
              <w:rPr>
                <w:bCs/>
                <w:sz w:val="28"/>
                <w:szCs w:val="28"/>
              </w:rPr>
              <w:t>г.</w:t>
            </w:r>
          </w:p>
        </w:tc>
      </w:tr>
      <w:tr w:rsidR="00ED3AED" w:rsidRPr="00C74F67" w:rsidTr="00067AC9">
        <w:tc>
          <w:tcPr>
            <w:tcW w:w="817" w:type="dxa"/>
          </w:tcPr>
          <w:p w:rsidR="00ED3AED" w:rsidRPr="00C74F67" w:rsidRDefault="00ED3AED" w:rsidP="00067AC9">
            <w:pPr>
              <w:rPr>
                <w:sz w:val="28"/>
                <w:szCs w:val="28"/>
              </w:rPr>
            </w:pPr>
            <w:r w:rsidRPr="00C74F67">
              <w:rPr>
                <w:sz w:val="28"/>
                <w:szCs w:val="28"/>
              </w:rPr>
              <w:lastRenderedPageBreak/>
              <w:t>2.4</w:t>
            </w:r>
          </w:p>
        </w:tc>
        <w:tc>
          <w:tcPr>
            <w:tcW w:w="3969" w:type="dxa"/>
          </w:tcPr>
          <w:p w:rsidR="00ED3AED" w:rsidRPr="00C74F67" w:rsidRDefault="00ED3AED" w:rsidP="00067AC9">
            <w:pPr>
              <w:jc w:val="both"/>
              <w:rPr>
                <w:sz w:val="28"/>
                <w:szCs w:val="28"/>
              </w:rPr>
            </w:pPr>
            <w:r w:rsidRPr="00C74F67">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tc>
        <w:tc>
          <w:tcPr>
            <w:tcW w:w="10142" w:type="dxa"/>
          </w:tcPr>
          <w:p w:rsidR="007A6D7B" w:rsidRPr="00C74F67" w:rsidRDefault="007A6D7B" w:rsidP="007A6D7B">
            <w:pPr>
              <w:ind w:firstLine="709"/>
              <w:jc w:val="both"/>
              <w:rPr>
                <w:bCs/>
                <w:sz w:val="28"/>
                <w:szCs w:val="28"/>
              </w:rPr>
            </w:pPr>
            <w:r w:rsidRPr="00C74F67">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пункте 3.5 конкурсной документации.</w:t>
            </w:r>
          </w:p>
          <w:p w:rsidR="007A6D7B" w:rsidRPr="00C74F67" w:rsidRDefault="007A6D7B" w:rsidP="007A6D7B">
            <w:pPr>
              <w:ind w:firstLine="709"/>
              <w:jc w:val="both"/>
              <w:rPr>
                <w:bCs/>
                <w:sz w:val="28"/>
                <w:szCs w:val="28"/>
              </w:rPr>
            </w:pPr>
            <w:r w:rsidRPr="00C74F67">
              <w:rPr>
                <w:bCs/>
                <w:sz w:val="28"/>
                <w:szCs w:val="28"/>
              </w:rPr>
              <w:t>Срок направления участниками запросов на разъяснение положений конкурсной документации:</w:t>
            </w:r>
          </w:p>
          <w:p w:rsidR="007A6D7B" w:rsidRPr="00C334EE" w:rsidRDefault="007A6D7B" w:rsidP="007A6D7B">
            <w:pPr>
              <w:jc w:val="both"/>
              <w:rPr>
                <w:bCs/>
                <w:sz w:val="28"/>
                <w:szCs w:val="28"/>
              </w:rPr>
            </w:pPr>
            <w:r w:rsidRPr="00C74F67">
              <w:rPr>
                <w:bCs/>
                <w:sz w:val="28"/>
                <w:szCs w:val="28"/>
              </w:rPr>
              <w:t xml:space="preserve">с </w:t>
            </w:r>
            <w:r w:rsidRPr="00C334EE">
              <w:rPr>
                <w:bCs/>
                <w:sz w:val="28"/>
                <w:szCs w:val="28"/>
              </w:rPr>
              <w:t>«</w:t>
            </w:r>
            <w:r w:rsidR="00D962B3">
              <w:rPr>
                <w:bCs/>
                <w:sz w:val="28"/>
                <w:szCs w:val="28"/>
              </w:rPr>
              <w:t>27</w:t>
            </w:r>
            <w:r w:rsidRPr="00C334EE">
              <w:rPr>
                <w:bCs/>
                <w:sz w:val="28"/>
                <w:szCs w:val="28"/>
              </w:rPr>
              <w:t>»</w:t>
            </w:r>
            <w:r w:rsidR="00D962B3">
              <w:rPr>
                <w:bCs/>
                <w:sz w:val="28"/>
                <w:szCs w:val="28"/>
              </w:rPr>
              <w:t xml:space="preserve"> апреля</w:t>
            </w:r>
            <w:r w:rsidRPr="00C334EE">
              <w:rPr>
                <w:bCs/>
                <w:sz w:val="28"/>
                <w:szCs w:val="28"/>
              </w:rPr>
              <w:t xml:space="preserve"> 202</w:t>
            </w:r>
            <w:r w:rsidR="00895571">
              <w:rPr>
                <w:bCs/>
                <w:sz w:val="28"/>
                <w:szCs w:val="28"/>
              </w:rPr>
              <w:t>3</w:t>
            </w:r>
            <w:r w:rsidRPr="00C334EE">
              <w:rPr>
                <w:bCs/>
                <w:sz w:val="28"/>
                <w:szCs w:val="28"/>
              </w:rPr>
              <w:t xml:space="preserve">г. по </w:t>
            </w:r>
            <w:r w:rsidR="00E56C38" w:rsidRPr="00C334EE">
              <w:rPr>
                <w:bCs/>
                <w:sz w:val="28"/>
                <w:szCs w:val="28"/>
              </w:rPr>
              <w:t>«</w:t>
            </w:r>
            <w:r w:rsidR="00D962B3">
              <w:rPr>
                <w:bCs/>
                <w:sz w:val="28"/>
                <w:szCs w:val="28"/>
              </w:rPr>
              <w:t>12</w:t>
            </w:r>
            <w:r w:rsidRPr="00C334EE">
              <w:rPr>
                <w:bCs/>
                <w:sz w:val="28"/>
                <w:szCs w:val="28"/>
              </w:rPr>
              <w:t>»</w:t>
            </w:r>
            <w:r w:rsidR="00D962B3">
              <w:rPr>
                <w:bCs/>
                <w:sz w:val="28"/>
                <w:szCs w:val="28"/>
              </w:rPr>
              <w:t xml:space="preserve"> мая</w:t>
            </w:r>
            <w:r w:rsidRPr="00C334EE">
              <w:rPr>
                <w:bCs/>
                <w:sz w:val="28"/>
                <w:szCs w:val="28"/>
              </w:rPr>
              <w:t xml:space="preserve"> 202</w:t>
            </w:r>
            <w:r w:rsidR="00895571">
              <w:rPr>
                <w:bCs/>
                <w:sz w:val="28"/>
                <w:szCs w:val="28"/>
              </w:rPr>
              <w:t>3</w:t>
            </w:r>
            <w:r w:rsidRPr="00C334EE">
              <w:rPr>
                <w:bCs/>
                <w:sz w:val="28"/>
                <w:szCs w:val="28"/>
              </w:rPr>
              <w:t>г. (включительно).</w:t>
            </w:r>
          </w:p>
          <w:p w:rsidR="007A6D7B" w:rsidRPr="00C334EE" w:rsidRDefault="007A6D7B" w:rsidP="00C334EE">
            <w:pPr>
              <w:ind w:firstLine="709"/>
              <w:jc w:val="both"/>
              <w:rPr>
                <w:bCs/>
                <w:sz w:val="28"/>
                <w:szCs w:val="28"/>
              </w:rPr>
            </w:pPr>
            <w:r w:rsidRPr="00C74F67">
              <w:rPr>
                <w:bCs/>
                <w:sz w:val="28"/>
                <w:szCs w:val="28"/>
              </w:rPr>
              <w:t>Дата начала срока предоставления участникам разъяснений положений конкурсной документации:</w:t>
            </w:r>
            <w:r w:rsidR="00C334EE">
              <w:rPr>
                <w:bCs/>
                <w:sz w:val="28"/>
                <w:szCs w:val="28"/>
              </w:rPr>
              <w:t xml:space="preserve"> </w:t>
            </w:r>
            <w:r w:rsidRPr="00C334EE">
              <w:rPr>
                <w:bCs/>
                <w:sz w:val="28"/>
                <w:szCs w:val="28"/>
              </w:rPr>
              <w:t>«</w:t>
            </w:r>
            <w:r w:rsidR="00D962B3">
              <w:rPr>
                <w:bCs/>
                <w:sz w:val="28"/>
                <w:szCs w:val="28"/>
              </w:rPr>
              <w:t>27</w:t>
            </w:r>
            <w:r w:rsidRPr="00C334EE">
              <w:rPr>
                <w:bCs/>
                <w:sz w:val="28"/>
                <w:szCs w:val="28"/>
              </w:rPr>
              <w:t>»</w:t>
            </w:r>
            <w:r w:rsidR="00D962B3">
              <w:rPr>
                <w:bCs/>
                <w:sz w:val="28"/>
                <w:szCs w:val="28"/>
              </w:rPr>
              <w:t xml:space="preserve"> апреля</w:t>
            </w:r>
            <w:r w:rsidRPr="00C334EE">
              <w:rPr>
                <w:bCs/>
                <w:sz w:val="28"/>
                <w:szCs w:val="28"/>
              </w:rPr>
              <w:t xml:space="preserve"> 202</w:t>
            </w:r>
            <w:r w:rsidR="00895571">
              <w:rPr>
                <w:bCs/>
                <w:sz w:val="28"/>
                <w:szCs w:val="28"/>
              </w:rPr>
              <w:t>3</w:t>
            </w:r>
            <w:r w:rsidRPr="00C334EE">
              <w:rPr>
                <w:bCs/>
                <w:sz w:val="28"/>
                <w:szCs w:val="28"/>
              </w:rPr>
              <w:t>г.</w:t>
            </w:r>
          </w:p>
          <w:p w:rsidR="00ED3AED" w:rsidRPr="00C74F67" w:rsidRDefault="007A6D7B" w:rsidP="00D962B3">
            <w:pPr>
              <w:ind w:firstLine="709"/>
              <w:jc w:val="both"/>
              <w:rPr>
                <w:sz w:val="28"/>
                <w:szCs w:val="28"/>
              </w:rPr>
            </w:pPr>
            <w:r w:rsidRPr="00C74F67">
              <w:rPr>
                <w:bCs/>
                <w:sz w:val="28"/>
                <w:szCs w:val="28"/>
              </w:rPr>
              <w:t xml:space="preserve">Дата окончания срока предоставления участникам разъяснений положений конкурсной документации: </w:t>
            </w:r>
            <w:r w:rsidR="00C334EE" w:rsidRPr="00C334EE">
              <w:rPr>
                <w:bCs/>
                <w:sz w:val="28"/>
                <w:szCs w:val="28"/>
              </w:rPr>
              <w:t>23</w:t>
            </w:r>
            <w:r w:rsidRPr="00C334EE">
              <w:rPr>
                <w:bCs/>
                <w:sz w:val="28"/>
                <w:szCs w:val="28"/>
              </w:rPr>
              <w:t xml:space="preserve"> час</w:t>
            </w:r>
            <w:r w:rsidR="00C334EE" w:rsidRPr="00C334EE">
              <w:rPr>
                <w:bCs/>
                <w:sz w:val="28"/>
                <w:szCs w:val="28"/>
              </w:rPr>
              <w:t>а</w:t>
            </w:r>
            <w:r w:rsidRPr="00C334EE">
              <w:rPr>
                <w:bCs/>
                <w:sz w:val="28"/>
                <w:szCs w:val="28"/>
              </w:rPr>
              <w:t xml:space="preserve"> </w:t>
            </w:r>
            <w:r w:rsidR="00C334EE" w:rsidRPr="00C334EE">
              <w:rPr>
                <w:bCs/>
                <w:sz w:val="28"/>
                <w:szCs w:val="28"/>
              </w:rPr>
              <w:t xml:space="preserve">59 минут </w:t>
            </w:r>
            <w:r w:rsidRPr="00C334EE">
              <w:rPr>
                <w:bCs/>
                <w:sz w:val="28"/>
                <w:szCs w:val="28"/>
              </w:rPr>
              <w:t>московского времени «</w:t>
            </w:r>
            <w:r w:rsidR="00D962B3">
              <w:rPr>
                <w:bCs/>
                <w:sz w:val="28"/>
                <w:szCs w:val="28"/>
              </w:rPr>
              <w:t>17</w:t>
            </w:r>
            <w:r w:rsidRPr="00C334EE">
              <w:rPr>
                <w:bCs/>
                <w:sz w:val="28"/>
                <w:szCs w:val="28"/>
              </w:rPr>
              <w:t>»</w:t>
            </w:r>
            <w:r w:rsidR="00D962B3">
              <w:rPr>
                <w:bCs/>
                <w:sz w:val="28"/>
                <w:szCs w:val="28"/>
              </w:rPr>
              <w:t xml:space="preserve"> мая</w:t>
            </w:r>
            <w:r w:rsidRPr="00C334EE">
              <w:rPr>
                <w:bCs/>
                <w:sz w:val="28"/>
                <w:szCs w:val="28"/>
              </w:rPr>
              <w:t xml:space="preserve"> 202</w:t>
            </w:r>
            <w:r w:rsidR="00895571">
              <w:rPr>
                <w:bCs/>
                <w:sz w:val="28"/>
                <w:szCs w:val="28"/>
              </w:rPr>
              <w:t>3</w:t>
            </w:r>
            <w:r w:rsidRPr="00C334EE">
              <w:rPr>
                <w:bCs/>
                <w:sz w:val="28"/>
                <w:szCs w:val="28"/>
              </w:rPr>
              <w:t>г.</w:t>
            </w:r>
          </w:p>
        </w:tc>
      </w:tr>
    </w:tbl>
    <w:p w:rsidR="00ED3AED" w:rsidRPr="00C74F67" w:rsidRDefault="00ED3AED" w:rsidP="00ED3AED">
      <w:pPr>
        <w:rPr>
          <w:sz w:val="28"/>
          <w:szCs w:val="28"/>
        </w:rPr>
      </w:pPr>
    </w:p>
    <w:p w:rsidR="00122809" w:rsidRPr="00C74F67" w:rsidRDefault="00122809">
      <w:pPr>
        <w:rPr>
          <w:sz w:val="28"/>
          <w:szCs w:val="28"/>
        </w:rPr>
      </w:pPr>
    </w:p>
    <w:p w:rsidR="00B53328" w:rsidRPr="00B53328" w:rsidRDefault="00B53328" w:rsidP="00B53328">
      <w:pPr>
        <w:tabs>
          <w:tab w:val="left" w:pos="2060"/>
          <w:tab w:val="left" w:pos="3725"/>
          <w:tab w:val="left" w:pos="4145"/>
          <w:tab w:val="left" w:pos="4173"/>
          <w:tab w:val="left" w:pos="5704"/>
          <w:tab w:val="left" w:pos="6554"/>
          <w:tab w:val="left" w:pos="7655"/>
          <w:tab w:val="left" w:pos="8364"/>
        </w:tabs>
        <w:spacing w:line="360" w:lineRule="exact"/>
        <w:jc w:val="both"/>
        <w:rPr>
          <w:sz w:val="28"/>
          <w:szCs w:val="28"/>
        </w:rPr>
      </w:pPr>
    </w:p>
    <w:sectPr w:rsidR="00B53328" w:rsidRPr="00B53328" w:rsidSect="00067AC9">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1F9" w:rsidRDefault="004631F9" w:rsidP="00556B6D">
      <w:r>
        <w:separator/>
      </w:r>
    </w:p>
  </w:endnote>
  <w:endnote w:type="continuationSeparator" w:id="0">
    <w:p w:rsidR="004631F9" w:rsidRDefault="004631F9" w:rsidP="00556B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1F9" w:rsidRDefault="004631F9" w:rsidP="00556B6D">
      <w:r>
        <w:separator/>
      </w:r>
    </w:p>
  </w:footnote>
  <w:footnote w:type="continuationSeparator" w:id="0">
    <w:p w:rsidR="004631F9" w:rsidRDefault="004631F9" w:rsidP="00556B6D">
      <w:r>
        <w:continuationSeparator/>
      </w:r>
    </w:p>
  </w:footnote>
  <w:footnote w:id="1">
    <w:p w:rsidR="00A85484" w:rsidRDefault="00A85484" w:rsidP="00C12306">
      <w:pPr>
        <w:pStyle w:val="ae"/>
        <w:jc w:val="both"/>
      </w:pPr>
      <w:r>
        <w:rPr>
          <w:rStyle w:val="ad"/>
        </w:rPr>
        <w:footnoteRef/>
      </w:r>
      <w:r>
        <w:t xml:space="preserve"> </w:t>
      </w:r>
      <w:r>
        <w:rPr>
          <w:color w:val="000000"/>
        </w:rPr>
        <w:t xml:space="preserve">При отсутствии сведений в заявке участника, стоимость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стоимость </w:t>
      </w:r>
      <w:r w:rsidRPr="00413EC2">
        <w:rPr>
          <w:color w:val="000000"/>
        </w:rPr>
        <w:t>работ (услуг), по которым участник является подрядчиком (исполнителем), из общего объема закупки</w:t>
      </w:r>
      <w:r>
        <w:rPr>
          <w:color w:val="000000"/>
        </w:rPr>
        <w:t xml:space="preserve"> считается равной общей стоимости работ (услуг) предложенных участником.</w:t>
      </w:r>
    </w:p>
  </w:footnote>
  <w:footnote w:id="2">
    <w:p w:rsidR="00A85484" w:rsidRPr="004A0906" w:rsidRDefault="00A85484" w:rsidP="00C12306">
      <w:pPr>
        <w:pStyle w:val="ae"/>
        <w:spacing w:line="200" w:lineRule="exact"/>
        <w:jc w:val="both"/>
      </w:pPr>
      <w:r w:rsidRPr="00981710">
        <w:rPr>
          <w:rStyle w:val="ad"/>
        </w:rPr>
        <w:footnoteRef/>
      </w:r>
      <w:r w:rsidRPr="004A0906">
        <w:rPr>
          <w:i/>
        </w:rPr>
        <w:t xml:space="preserve"> </w:t>
      </w:r>
      <w:r w:rsidRPr="004A0906">
        <w:rPr>
          <w:color w:val="000000"/>
        </w:rPr>
        <w:t xml:space="preserve">Разбивка по годам указывается в том случае, если по итогам </w:t>
      </w:r>
      <w:r>
        <w:rPr>
          <w:color w:val="000000"/>
        </w:rPr>
        <w:t>закупки</w:t>
      </w:r>
      <w:r w:rsidRPr="004A0906">
        <w:rPr>
          <w:color w:val="000000"/>
        </w:rPr>
        <w:t xml:space="preserve"> заключается многолетний договор или договор, срок действия которого начинается в текущем году и заканчивается в следующем.</w:t>
      </w:r>
    </w:p>
  </w:footnote>
  <w:footnote w:id="3">
    <w:p w:rsidR="00A85484" w:rsidRPr="004A0906" w:rsidRDefault="00A85484" w:rsidP="00C12306">
      <w:pPr>
        <w:pStyle w:val="ae"/>
        <w:spacing w:line="200" w:lineRule="exact"/>
        <w:jc w:val="both"/>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xml:space="preserve">, указывается их общая </w:t>
      </w:r>
      <w:r>
        <w:rPr>
          <w:color w:val="000000"/>
        </w:rPr>
        <w:t>стоимость</w:t>
      </w:r>
      <w:r w:rsidRPr="004A0906">
        <w:rPr>
          <w:color w:val="000000"/>
        </w:rPr>
        <w:t>.</w:t>
      </w:r>
    </w:p>
  </w:footnote>
  <w:footnote w:id="4">
    <w:p w:rsidR="00A85484" w:rsidRDefault="00A85484" w:rsidP="00C12306">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roofErr w:type="gramStart"/>
      <w:r w:rsidRPr="004C7F6C">
        <w:rPr>
          <w:i/>
        </w:rPr>
        <w:t>.».</w:t>
      </w:r>
      <w:proofErr w:type="gramEnd"/>
    </w:p>
  </w:footnote>
  <w:footnote w:id="5">
    <w:p w:rsidR="00A85484" w:rsidRPr="00D22D2A" w:rsidRDefault="00A85484" w:rsidP="00C12306">
      <w:pPr>
        <w:pStyle w:val="ae"/>
        <w:jc w:val="both"/>
        <w:rPr>
          <w:bCs/>
        </w:rPr>
      </w:pPr>
      <w:r>
        <w:rPr>
          <w:rStyle w:val="ad"/>
        </w:rPr>
        <w:footnoteRef/>
      </w:r>
      <w:r>
        <w:t xml:space="preserve"> </w:t>
      </w:r>
      <w:r w:rsidRPr="00D22D2A">
        <w:rPr>
          <w:bCs/>
        </w:rPr>
        <w:t xml:space="preserve">При осуществлении закупки товара, в том числе поставляемого заказчику при выполнении закупаемых работ, оказании закупаемых услуг, </w:t>
      </w:r>
      <w:r>
        <w:rPr>
          <w:bCs/>
        </w:rPr>
        <w:t xml:space="preserve">указывается информация </w:t>
      </w:r>
      <w:r w:rsidRPr="00D22D2A">
        <w:rPr>
          <w:bCs/>
        </w:rPr>
        <w:t>о наименовании страны происхождения</w:t>
      </w:r>
      <w:r>
        <w:rPr>
          <w:bCs/>
        </w:rPr>
        <w:t xml:space="preserve"> каждого</w:t>
      </w:r>
      <w:r w:rsidRPr="00D22D2A">
        <w:rPr>
          <w:bCs/>
        </w:rPr>
        <w:t xml:space="preserve"> товара.</w:t>
      </w:r>
    </w:p>
  </w:footnote>
  <w:footnote w:id="6">
    <w:p w:rsidR="00A85484" w:rsidRPr="00704C60" w:rsidRDefault="00A85484" w:rsidP="00C12306">
      <w:pPr>
        <w:pStyle w:val="ae"/>
        <w:jc w:val="both"/>
        <w:rPr>
          <w:sz w:val="18"/>
          <w:szCs w:val="18"/>
        </w:rPr>
      </w:pPr>
      <w:r w:rsidRPr="00704C60">
        <w:rPr>
          <w:rStyle w:val="ad"/>
          <w:sz w:val="18"/>
          <w:szCs w:val="18"/>
        </w:rPr>
        <w:footnoteRef/>
      </w:r>
      <w:r w:rsidRPr="00704C60">
        <w:rPr>
          <w:sz w:val="18"/>
          <w:szCs w:val="18"/>
        </w:rPr>
        <w:t xml:space="preserve"> </w:t>
      </w:r>
      <w:proofErr w:type="gramStart"/>
      <w:r w:rsidRPr="00704C60">
        <w:rPr>
          <w:sz w:val="18"/>
          <w:szCs w:val="18"/>
        </w:rPr>
        <w:t>Указывается номер (номера) реестровой записи товара (товаров), включенного (включенных) в реестр промышленной продукции, произведенной на территории Российской Федерации, 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w:t>
      </w:r>
      <w:proofErr w:type="gramEnd"/>
      <w:r w:rsidRPr="00704C60">
        <w:rPr>
          <w:sz w:val="18"/>
          <w:szCs w:val="18"/>
        </w:rPr>
        <w:t xml:space="preserve">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footnote>
  <w:footnote w:id="7">
    <w:p w:rsidR="00A85484" w:rsidRDefault="00A85484" w:rsidP="00C12306">
      <w:pPr>
        <w:pStyle w:val="ae"/>
        <w:jc w:val="both"/>
      </w:pPr>
      <w:r>
        <w:rPr>
          <w:rStyle w:val="ad"/>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порядком расчета цены с НДС, изложенным в документации</w:t>
      </w:r>
      <w:r>
        <w:t xml:space="preserve"> о закупке</w:t>
      </w:r>
      <w:r w:rsidRPr="00885EB0">
        <w:t>, и указывает эту цену в протоколе рассмотрения и оценки заявок</w:t>
      </w:r>
      <w:r>
        <w:t>.</w:t>
      </w:r>
    </w:p>
  </w:footnote>
  <w:footnote w:id="8">
    <w:p w:rsidR="00A85484" w:rsidRDefault="00A85484" w:rsidP="00C12306">
      <w:pPr>
        <w:pStyle w:val="ae"/>
        <w:spacing w:line="200" w:lineRule="exact"/>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w:t>
      </w:r>
      <w:proofErr w:type="gramStart"/>
      <w:r w:rsidRPr="004C7F6C">
        <w:rPr>
          <w:i/>
        </w:rPr>
        <w:t xml:space="preserve">.». </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624F"/>
    <w:multiLevelType w:val="multilevel"/>
    <w:tmpl w:val="682A74D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0955C85"/>
    <w:multiLevelType w:val="hybridMultilevel"/>
    <w:tmpl w:val="91723DB8"/>
    <w:lvl w:ilvl="0" w:tplc="18A23E9E">
      <w:start w:val="1"/>
      <w:numFmt w:val="decimal"/>
      <w:lvlText w:val="%1."/>
      <w:lvlJc w:val="left"/>
      <w:pPr>
        <w:ind w:left="720" w:hanging="360"/>
      </w:pPr>
      <w:rPr>
        <w:rFonts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536248"/>
    <w:multiLevelType w:val="multilevel"/>
    <w:tmpl w:val="E4BA4D42"/>
    <w:lvl w:ilvl="0">
      <w:start w:val="5"/>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C301120"/>
    <w:multiLevelType w:val="multilevel"/>
    <w:tmpl w:val="2B1664C2"/>
    <w:lvl w:ilvl="0">
      <w:start w:val="1"/>
      <w:numFmt w:val="decimal"/>
      <w:lvlText w:val="%1."/>
      <w:lvlJc w:val="left"/>
      <w:pPr>
        <w:ind w:left="1069" w:hanging="360"/>
      </w:pPr>
      <w:rPr>
        <w:b/>
      </w:rPr>
    </w:lvl>
    <w:lvl w:ilvl="1">
      <w:start w:val="1"/>
      <w:numFmt w:val="decimal"/>
      <w:isLgl/>
      <w:lvlText w:val="%1.%2."/>
      <w:lvlJc w:val="left"/>
      <w:pPr>
        <w:ind w:left="1879" w:hanging="1170"/>
      </w:pPr>
      <w:rPr>
        <w:rFonts w:eastAsia="Calibri"/>
        <w:b w:val="0"/>
      </w:rPr>
    </w:lvl>
    <w:lvl w:ilvl="2">
      <w:start w:val="1"/>
      <w:numFmt w:val="decimal"/>
      <w:isLgl/>
      <w:lvlText w:val="%1.%2.%3."/>
      <w:lvlJc w:val="left"/>
      <w:pPr>
        <w:ind w:left="1879" w:hanging="1170"/>
      </w:pPr>
      <w:rPr>
        <w:rFonts w:eastAsia="Calibri"/>
      </w:rPr>
    </w:lvl>
    <w:lvl w:ilvl="3">
      <w:start w:val="1"/>
      <w:numFmt w:val="decimal"/>
      <w:isLgl/>
      <w:lvlText w:val="%1.%2.%3.%4."/>
      <w:lvlJc w:val="left"/>
      <w:pPr>
        <w:ind w:left="1879" w:hanging="1170"/>
      </w:pPr>
      <w:rPr>
        <w:rFonts w:eastAsia="Calibri"/>
      </w:rPr>
    </w:lvl>
    <w:lvl w:ilvl="4">
      <w:start w:val="1"/>
      <w:numFmt w:val="decimal"/>
      <w:isLgl/>
      <w:lvlText w:val="%1.%2.%3.%4.%5."/>
      <w:lvlJc w:val="left"/>
      <w:pPr>
        <w:ind w:left="1879" w:hanging="1170"/>
      </w:pPr>
      <w:rPr>
        <w:rFonts w:eastAsia="Calibri"/>
      </w:rPr>
    </w:lvl>
    <w:lvl w:ilvl="5">
      <w:start w:val="1"/>
      <w:numFmt w:val="decimal"/>
      <w:isLgl/>
      <w:lvlText w:val="%1.%2.%3.%4.%5.%6."/>
      <w:lvlJc w:val="left"/>
      <w:pPr>
        <w:ind w:left="2149" w:hanging="1440"/>
      </w:pPr>
      <w:rPr>
        <w:rFonts w:eastAsia="Calibri"/>
      </w:rPr>
    </w:lvl>
    <w:lvl w:ilvl="6">
      <w:start w:val="1"/>
      <w:numFmt w:val="decimal"/>
      <w:isLgl/>
      <w:lvlText w:val="%1.%2.%3.%4.%5.%6.%7."/>
      <w:lvlJc w:val="left"/>
      <w:pPr>
        <w:ind w:left="2509" w:hanging="1800"/>
      </w:pPr>
      <w:rPr>
        <w:rFonts w:eastAsia="Calibri"/>
      </w:rPr>
    </w:lvl>
    <w:lvl w:ilvl="7">
      <w:start w:val="1"/>
      <w:numFmt w:val="decimal"/>
      <w:isLgl/>
      <w:lvlText w:val="%1.%2.%3.%4.%5.%6.%7.%8."/>
      <w:lvlJc w:val="left"/>
      <w:pPr>
        <w:ind w:left="2509" w:hanging="1800"/>
      </w:pPr>
      <w:rPr>
        <w:rFonts w:eastAsia="Calibri"/>
      </w:rPr>
    </w:lvl>
    <w:lvl w:ilvl="8">
      <w:start w:val="1"/>
      <w:numFmt w:val="decimal"/>
      <w:isLgl/>
      <w:lvlText w:val="%1.%2.%3.%4.%5.%6.%7.%8.%9."/>
      <w:lvlJc w:val="left"/>
      <w:pPr>
        <w:ind w:left="2869" w:hanging="2160"/>
      </w:pPr>
      <w:rPr>
        <w:rFonts w:eastAsia="Calibri"/>
      </w:rPr>
    </w:lvl>
  </w:abstractNum>
  <w:abstractNum w:abstractNumId="4">
    <w:nsid w:val="2E123500"/>
    <w:multiLevelType w:val="hybridMultilevel"/>
    <w:tmpl w:val="B288ADA8"/>
    <w:lvl w:ilvl="0" w:tplc="F5E28026">
      <w:start w:val="7"/>
      <w:numFmt w:val="decimal"/>
      <w:lvlText w:val="%1."/>
      <w:lvlJc w:val="left"/>
      <w:pPr>
        <w:ind w:left="3054" w:hanging="360"/>
      </w:pPr>
    </w:lvl>
    <w:lvl w:ilvl="1" w:tplc="04190019">
      <w:start w:val="1"/>
      <w:numFmt w:val="lowerLetter"/>
      <w:lvlText w:val="%2."/>
      <w:lvlJc w:val="left"/>
      <w:pPr>
        <w:ind w:left="1794" w:hanging="360"/>
      </w:pPr>
    </w:lvl>
    <w:lvl w:ilvl="2" w:tplc="0419001B">
      <w:start w:val="1"/>
      <w:numFmt w:val="lowerRoman"/>
      <w:lvlText w:val="%3."/>
      <w:lvlJc w:val="right"/>
      <w:pPr>
        <w:ind w:left="2514" w:hanging="180"/>
      </w:pPr>
    </w:lvl>
    <w:lvl w:ilvl="3" w:tplc="0419000F">
      <w:start w:val="1"/>
      <w:numFmt w:val="decimal"/>
      <w:lvlText w:val="%4."/>
      <w:lvlJc w:val="left"/>
      <w:pPr>
        <w:ind w:left="3234" w:hanging="360"/>
      </w:pPr>
    </w:lvl>
    <w:lvl w:ilvl="4" w:tplc="04190019">
      <w:start w:val="1"/>
      <w:numFmt w:val="lowerLetter"/>
      <w:lvlText w:val="%5."/>
      <w:lvlJc w:val="left"/>
      <w:pPr>
        <w:ind w:left="3954" w:hanging="360"/>
      </w:pPr>
    </w:lvl>
    <w:lvl w:ilvl="5" w:tplc="0419001B">
      <w:start w:val="1"/>
      <w:numFmt w:val="lowerRoman"/>
      <w:lvlText w:val="%6."/>
      <w:lvlJc w:val="right"/>
      <w:pPr>
        <w:ind w:left="4674" w:hanging="180"/>
      </w:pPr>
    </w:lvl>
    <w:lvl w:ilvl="6" w:tplc="0419000F">
      <w:start w:val="1"/>
      <w:numFmt w:val="decimal"/>
      <w:lvlText w:val="%7."/>
      <w:lvlJc w:val="left"/>
      <w:pPr>
        <w:ind w:left="5394" w:hanging="360"/>
      </w:pPr>
    </w:lvl>
    <w:lvl w:ilvl="7" w:tplc="04190019">
      <w:start w:val="1"/>
      <w:numFmt w:val="lowerLetter"/>
      <w:lvlText w:val="%8."/>
      <w:lvlJc w:val="left"/>
      <w:pPr>
        <w:ind w:left="6114" w:hanging="360"/>
      </w:pPr>
    </w:lvl>
    <w:lvl w:ilvl="8" w:tplc="0419001B">
      <w:start w:val="1"/>
      <w:numFmt w:val="lowerRoman"/>
      <w:lvlText w:val="%9."/>
      <w:lvlJc w:val="right"/>
      <w:pPr>
        <w:ind w:left="6834" w:hanging="180"/>
      </w:pPr>
    </w:lvl>
  </w:abstractNum>
  <w:abstractNum w:abstractNumId="5">
    <w:nsid w:val="40F11D29"/>
    <w:multiLevelType w:val="multilevel"/>
    <w:tmpl w:val="BCDE0492"/>
    <w:lvl w:ilvl="0">
      <w:start w:val="4"/>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nsid w:val="424049C6"/>
    <w:multiLevelType w:val="hybridMultilevel"/>
    <w:tmpl w:val="87C40F40"/>
    <w:lvl w:ilvl="0" w:tplc="134E1F3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A4B75D4"/>
    <w:multiLevelType w:val="multilevel"/>
    <w:tmpl w:val="49EAEC0E"/>
    <w:lvl w:ilvl="0">
      <w:start w:val="3"/>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4BA36368"/>
    <w:multiLevelType w:val="multilevel"/>
    <w:tmpl w:val="10AA87C2"/>
    <w:lvl w:ilvl="0">
      <w:start w:val="3"/>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3"/>
      <w:numFmt w:val="russianLower"/>
      <w:suff w:val="space"/>
      <w:lvlText w:val="%3)"/>
      <w:lvlJc w:val="left"/>
      <w:pPr>
        <w:ind w:left="0" w:firstLine="720"/>
      </w:pPr>
      <w:rPr>
        <w:rFonts w:hint="default"/>
      </w:rPr>
    </w:lvl>
    <w:lvl w:ilvl="3">
      <w:start w:val="2"/>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4E3E579A"/>
    <w:multiLevelType w:val="multilevel"/>
    <w:tmpl w:val="563488E6"/>
    <w:lvl w:ilvl="0">
      <w:start w:val="1"/>
      <w:numFmt w:val="decimal"/>
      <w:suff w:val="space"/>
      <w:lvlText w:val="%1."/>
      <w:lvlJc w:val="left"/>
      <w:pPr>
        <w:ind w:left="0" w:firstLine="0"/>
      </w:pPr>
      <w:rPr>
        <w:b/>
      </w:rPr>
    </w:lvl>
    <w:lvl w:ilvl="1">
      <w:start w:val="1"/>
      <w:numFmt w:val="decimal"/>
      <w:suff w:val="space"/>
      <w:lvlText w:val="%1.%2."/>
      <w:lvlJc w:val="left"/>
      <w:pPr>
        <w:ind w:left="0" w:firstLine="720"/>
      </w:pPr>
    </w:lvl>
    <w:lvl w:ilvl="2">
      <w:start w:val="1"/>
      <w:numFmt w:val="none"/>
      <w:suff w:val="nothing"/>
      <w:lvlText w:val=")"/>
      <w:lvlJc w:val="left"/>
      <w:pPr>
        <w:ind w:left="0" w:firstLine="720"/>
      </w:pPr>
    </w:lvl>
    <w:lvl w:ilvl="3">
      <w:start w:val="1"/>
      <w:numFmt w:val="decimal"/>
      <w:suff w:val="space"/>
      <w:lvlText w:val="%1.%2.%4."/>
      <w:lvlJc w:val="left"/>
      <w:pPr>
        <w:ind w:left="0" w:firstLine="709"/>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EDA4EB6"/>
    <w:multiLevelType w:val="hybridMultilevel"/>
    <w:tmpl w:val="1960D564"/>
    <w:lvl w:ilvl="0" w:tplc="70E468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F274B53"/>
    <w:multiLevelType w:val="multilevel"/>
    <w:tmpl w:val="4A8A27C0"/>
    <w:lvl w:ilvl="0">
      <w:start w:val="10"/>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8CA741E"/>
    <w:multiLevelType w:val="multilevel"/>
    <w:tmpl w:val="FABA4554"/>
    <w:lvl w:ilvl="0">
      <w:start w:val="7"/>
      <w:numFmt w:val="decimal"/>
      <w:lvlText w:val="%1."/>
      <w:lvlJc w:val="left"/>
      <w:pPr>
        <w:ind w:left="3054" w:hanging="360"/>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13">
    <w:nsid w:val="5ADE2DC4"/>
    <w:multiLevelType w:val="multilevel"/>
    <w:tmpl w:val="5954876C"/>
    <w:lvl w:ilvl="0">
      <w:start w:val="5"/>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5C405294"/>
    <w:multiLevelType w:val="multilevel"/>
    <w:tmpl w:val="6F1C0546"/>
    <w:lvl w:ilvl="0">
      <w:start w:val="1"/>
      <w:numFmt w:val="decimal"/>
      <w:lvlText w:val="%1."/>
      <w:lvlJc w:val="left"/>
      <w:pPr>
        <w:ind w:left="1069" w:hanging="360"/>
      </w:pPr>
      <w:rPr>
        <w:b/>
      </w:rPr>
    </w:lvl>
    <w:lvl w:ilvl="1">
      <w:start w:val="1"/>
      <w:numFmt w:val="decimal"/>
      <w:lvlText w:val="%1.%2."/>
      <w:lvlJc w:val="left"/>
      <w:pPr>
        <w:ind w:left="1879" w:hanging="1170"/>
      </w:pPr>
    </w:lvl>
    <w:lvl w:ilvl="2">
      <w:start w:val="1"/>
      <w:numFmt w:val="decimal"/>
      <w:lvlText w:val="%1.%2.%3."/>
      <w:lvlJc w:val="left"/>
      <w:pPr>
        <w:ind w:left="1879" w:hanging="1170"/>
      </w:pPr>
    </w:lvl>
    <w:lvl w:ilvl="3">
      <w:start w:val="1"/>
      <w:numFmt w:val="decimal"/>
      <w:lvlText w:val="%1.%2.%3.%4."/>
      <w:lvlJc w:val="left"/>
      <w:pPr>
        <w:ind w:left="1879" w:hanging="1170"/>
      </w:pPr>
    </w:lvl>
    <w:lvl w:ilvl="4">
      <w:start w:val="1"/>
      <w:numFmt w:val="decimal"/>
      <w:lvlText w:val="%1.%2.%3.%4.%5."/>
      <w:lvlJc w:val="left"/>
      <w:pPr>
        <w:ind w:left="1879" w:hanging="1170"/>
      </w:pPr>
    </w:lvl>
    <w:lvl w:ilvl="5">
      <w:start w:val="1"/>
      <w:numFmt w:val="decimal"/>
      <w:lvlText w:val="%1.%2.%3.%4.%5.%6."/>
      <w:lvlJc w:val="left"/>
      <w:pPr>
        <w:ind w:left="2149" w:hanging="1440"/>
      </w:pPr>
    </w:lvl>
    <w:lvl w:ilvl="6">
      <w:start w:val="1"/>
      <w:numFmt w:val="decimal"/>
      <w:lvlText w:val="%1.%2.%3.%4.%5.%6.%7."/>
      <w:lvlJc w:val="left"/>
      <w:pPr>
        <w:ind w:left="2509" w:hanging="1800"/>
      </w:pPr>
    </w:lvl>
    <w:lvl w:ilvl="7">
      <w:start w:val="1"/>
      <w:numFmt w:val="decimal"/>
      <w:lvlText w:val="%1.%2.%3.%4.%5.%6.%7.%8."/>
      <w:lvlJc w:val="left"/>
      <w:pPr>
        <w:ind w:left="2509" w:hanging="1800"/>
      </w:pPr>
    </w:lvl>
    <w:lvl w:ilvl="8">
      <w:start w:val="1"/>
      <w:numFmt w:val="decimal"/>
      <w:lvlText w:val="%1.%2.%3.%4.%5.%6.%7.%8.%9."/>
      <w:lvlJc w:val="left"/>
      <w:pPr>
        <w:ind w:left="2869" w:hanging="2160"/>
      </w:pPr>
    </w:lvl>
  </w:abstractNum>
  <w:abstractNum w:abstractNumId="1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6">
    <w:nsid w:val="6EF90FD6"/>
    <w:multiLevelType w:val="multilevel"/>
    <w:tmpl w:val="65D4FA40"/>
    <w:lvl w:ilvl="0">
      <w:start w:val="4"/>
      <w:numFmt w:val="decimal"/>
      <w:suff w:val="space"/>
      <w:lvlText w:val="%1."/>
      <w:lvlJc w:val="left"/>
      <w:pPr>
        <w:ind w:left="0" w:firstLine="0"/>
      </w:pPr>
      <w:rPr>
        <w:b/>
      </w:rPr>
    </w:lvl>
    <w:lvl w:ilvl="1">
      <w:start w:val="1"/>
      <w:numFmt w:val="decimal"/>
      <w:suff w:val="space"/>
      <w:lvlText w:val="%1.%2."/>
      <w:lvlJc w:val="left"/>
      <w:pPr>
        <w:ind w:left="0" w:firstLine="720"/>
      </w:pPr>
    </w:lvl>
    <w:lvl w:ilvl="2">
      <w:start w:val="3"/>
      <w:numFmt w:val="none"/>
      <w:suff w:val="nothing"/>
      <w:lvlText w:val=")"/>
      <w:lvlJc w:val="left"/>
      <w:pPr>
        <w:ind w:left="0" w:firstLine="720"/>
      </w:pPr>
    </w:lvl>
    <w:lvl w:ilvl="3">
      <w:start w:val="2"/>
      <w:numFmt w:val="decimal"/>
      <w:suff w:val="space"/>
      <w:lvlText w:val="%1.%2.%4."/>
      <w:lvlJc w:val="left"/>
      <w:pPr>
        <w:ind w:left="0" w:firstLine="709"/>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523156C"/>
    <w:multiLevelType w:val="multilevel"/>
    <w:tmpl w:val="9690958A"/>
    <w:lvl w:ilvl="0">
      <w:start w:val="5"/>
      <w:numFmt w:val="decimal"/>
      <w:suff w:val="space"/>
      <w:lvlText w:val="%1."/>
      <w:lvlJc w:val="left"/>
      <w:pPr>
        <w:ind w:left="0" w:firstLine="0"/>
      </w:pPr>
      <w:rPr>
        <w:rFonts w:hint="default"/>
        <w:b/>
      </w:rPr>
    </w:lvl>
    <w:lvl w:ilvl="1">
      <w:start w:val="1"/>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7BB230FF"/>
    <w:multiLevelType w:val="hybridMultilevel"/>
    <w:tmpl w:val="4038FD5E"/>
    <w:lvl w:ilvl="0" w:tplc="8354A93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C8A1294"/>
    <w:multiLevelType w:val="multilevel"/>
    <w:tmpl w:val="0E10F60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5"/>
  </w:num>
  <w:num w:numId="2">
    <w:abstractNumId w:val="19"/>
  </w:num>
  <w:num w:numId="3">
    <w:abstractNumId w:val="9"/>
  </w:num>
  <w:num w:numId="4">
    <w:abstractNumId w:val="16"/>
  </w:num>
  <w:num w:numId="5">
    <w:abstractNumId w:val="11"/>
  </w:num>
  <w:num w:numId="6">
    <w:abstractNumId w:val="2"/>
  </w:num>
  <w:num w:numId="7">
    <w:abstractNumId w:val="13"/>
  </w:num>
  <w:num w:numId="8">
    <w:abstractNumId w:val="17"/>
  </w:num>
  <w:num w:numId="9">
    <w:abstractNumId w:val="7"/>
  </w:num>
  <w:num w:numId="10">
    <w:abstractNumId w:val="8"/>
  </w:num>
  <w:num w:numId="11">
    <w:abstractNumId w:val="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4"/>
  </w:num>
  <w:num w:numId="18">
    <w:abstractNumId w:val="12"/>
  </w:num>
  <w:num w:numId="19">
    <w:abstractNumId w:val="5"/>
  </w:num>
  <w:num w:numId="20">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56B6D"/>
    <w:rsid w:val="00003822"/>
    <w:rsid w:val="00004DF2"/>
    <w:rsid w:val="00011F72"/>
    <w:rsid w:val="00013949"/>
    <w:rsid w:val="000140A3"/>
    <w:rsid w:val="00015208"/>
    <w:rsid w:val="00015956"/>
    <w:rsid w:val="00017EDA"/>
    <w:rsid w:val="000233A3"/>
    <w:rsid w:val="000264DC"/>
    <w:rsid w:val="00031A46"/>
    <w:rsid w:val="0003656A"/>
    <w:rsid w:val="000366FE"/>
    <w:rsid w:val="00042C5B"/>
    <w:rsid w:val="00042F71"/>
    <w:rsid w:val="00050EB3"/>
    <w:rsid w:val="00054461"/>
    <w:rsid w:val="00062A5F"/>
    <w:rsid w:val="0006309E"/>
    <w:rsid w:val="000630B3"/>
    <w:rsid w:val="0006670B"/>
    <w:rsid w:val="0006777A"/>
    <w:rsid w:val="00067AC9"/>
    <w:rsid w:val="000712DB"/>
    <w:rsid w:val="000713D1"/>
    <w:rsid w:val="00071F69"/>
    <w:rsid w:val="00072233"/>
    <w:rsid w:val="00072432"/>
    <w:rsid w:val="000748C2"/>
    <w:rsid w:val="00075B5B"/>
    <w:rsid w:val="0008102E"/>
    <w:rsid w:val="000841EA"/>
    <w:rsid w:val="00084F29"/>
    <w:rsid w:val="000871C5"/>
    <w:rsid w:val="000900C9"/>
    <w:rsid w:val="0009563D"/>
    <w:rsid w:val="000A03A1"/>
    <w:rsid w:val="000A3568"/>
    <w:rsid w:val="000A6C30"/>
    <w:rsid w:val="000A714F"/>
    <w:rsid w:val="000B1A9B"/>
    <w:rsid w:val="000B2F48"/>
    <w:rsid w:val="000B3091"/>
    <w:rsid w:val="000B3364"/>
    <w:rsid w:val="000B3912"/>
    <w:rsid w:val="000B6734"/>
    <w:rsid w:val="000B7DBE"/>
    <w:rsid w:val="000C1E25"/>
    <w:rsid w:val="000C1EDE"/>
    <w:rsid w:val="000C71E3"/>
    <w:rsid w:val="000D259F"/>
    <w:rsid w:val="000D5CB2"/>
    <w:rsid w:val="000D774B"/>
    <w:rsid w:val="000E199E"/>
    <w:rsid w:val="000E1F21"/>
    <w:rsid w:val="000E5C70"/>
    <w:rsid w:val="000E682B"/>
    <w:rsid w:val="000E7B86"/>
    <w:rsid w:val="000F1EAE"/>
    <w:rsid w:val="000F46A0"/>
    <w:rsid w:val="00100B15"/>
    <w:rsid w:val="00101C68"/>
    <w:rsid w:val="00101E53"/>
    <w:rsid w:val="00105C78"/>
    <w:rsid w:val="00105FC5"/>
    <w:rsid w:val="001070CD"/>
    <w:rsid w:val="0011279B"/>
    <w:rsid w:val="0011720C"/>
    <w:rsid w:val="0012038D"/>
    <w:rsid w:val="00122809"/>
    <w:rsid w:val="00125148"/>
    <w:rsid w:val="00126455"/>
    <w:rsid w:val="00140588"/>
    <w:rsid w:val="0014342B"/>
    <w:rsid w:val="001448E0"/>
    <w:rsid w:val="00144AEE"/>
    <w:rsid w:val="0014685A"/>
    <w:rsid w:val="001502A3"/>
    <w:rsid w:val="00150A4C"/>
    <w:rsid w:val="00153397"/>
    <w:rsid w:val="00153891"/>
    <w:rsid w:val="001620E5"/>
    <w:rsid w:val="00162AA9"/>
    <w:rsid w:val="0016370C"/>
    <w:rsid w:val="00164B2F"/>
    <w:rsid w:val="001660EE"/>
    <w:rsid w:val="00166A62"/>
    <w:rsid w:val="001700A3"/>
    <w:rsid w:val="00170B8F"/>
    <w:rsid w:val="0017166C"/>
    <w:rsid w:val="0017611E"/>
    <w:rsid w:val="00176A03"/>
    <w:rsid w:val="001777B8"/>
    <w:rsid w:val="00180725"/>
    <w:rsid w:val="00181D4F"/>
    <w:rsid w:val="0018219B"/>
    <w:rsid w:val="001827CB"/>
    <w:rsid w:val="001829EA"/>
    <w:rsid w:val="00185C62"/>
    <w:rsid w:val="00185D9B"/>
    <w:rsid w:val="00187115"/>
    <w:rsid w:val="0019111D"/>
    <w:rsid w:val="001A3F18"/>
    <w:rsid w:val="001A6B6A"/>
    <w:rsid w:val="001B02D6"/>
    <w:rsid w:val="001B0D25"/>
    <w:rsid w:val="001B2608"/>
    <w:rsid w:val="001B7B38"/>
    <w:rsid w:val="001C2016"/>
    <w:rsid w:val="001C3BD9"/>
    <w:rsid w:val="001C5D5C"/>
    <w:rsid w:val="001C7213"/>
    <w:rsid w:val="001E42A7"/>
    <w:rsid w:val="001E6F8F"/>
    <w:rsid w:val="001F11D5"/>
    <w:rsid w:val="001F35F7"/>
    <w:rsid w:val="001F554B"/>
    <w:rsid w:val="001F5884"/>
    <w:rsid w:val="002059A9"/>
    <w:rsid w:val="0020662C"/>
    <w:rsid w:val="00206E3E"/>
    <w:rsid w:val="0020758A"/>
    <w:rsid w:val="00207AC9"/>
    <w:rsid w:val="002206BF"/>
    <w:rsid w:val="00224238"/>
    <w:rsid w:val="00225B2F"/>
    <w:rsid w:val="00225CB4"/>
    <w:rsid w:val="00227B99"/>
    <w:rsid w:val="00227DBE"/>
    <w:rsid w:val="00233316"/>
    <w:rsid w:val="00235341"/>
    <w:rsid w:val="002353B1"/>
    <w:rsid w:val="00235EBA"/>
    <w:rsid w:val="00236D01"/>
    <w:rsid w:val="0023733F"/>
    <w:rsid w:val="0024355A"/>
    <w:rsid w:val="002518F1"/>
    <w:rsid w:val="00253F89"/>
    <w:rsid w:val="002618A7"/>
    <w:rsid w:val="002645B4"/>
    <w:rsid w:val="00266534"/>
    <w:rsid w:val="00272807"/>
    <w:rsid w:val="002761C2"/>
    <w:rsid w:val="00281A53"/>
    <w:rsid w:val="00281E97"/>
    <w:rsid w:val="00284307"/>
    <w:rsid w:val="0028519B"/>
    <w:rsid w:val="00291271"/>
    <w:rsid w:val="002957CC"/>
    <w:rsid w:val="00296C85"/>
    <w:rsid w:val="002A069E"/>
    <w:rsid w:val="002A0F2E"/>
    <w:rsid w:val="002A2046"/>
    <w:rsid w:val="002A20DB"/>
    <w:rsid w:val="002A36D1"/>
    <w:rsid w:val="002A644D"/>
    <w:rsid w:val="002A6863"/>
    <w:rsid w:val="002B0152"/>
    <w:rsid w:val="002B235C"/>
    <w:rsid w:val="002B2EDE"/>
    <w:rsid w:val="002B327D"/>
    <w:rsid w:val="002B36F5"/>
    <w:rsid w:val="002B4EF3"/>
    <w:rsid w:val="002C26AA"/>
    <w:rsid w:val="002C5837"/>
    <w:rsid w:val="002C7CAE"/>
    <w:rsid w:val="002D0303"/>
    <w:rsid w:val="002E2CCC"/>
    <w:rsid w:val="002E3FF5"/>
    <w:rsid w:val="002E6BA4"/>
    <w:rsid w:val="002F188D"/>
    <w:rsid w:val="002F6CE4"/>
    <w:rsid w:val="003017D5"/>
    <w:rsid w:val="003026FE"/>
    <w:rsid w:val="00302960"/>
    <w:rsid w:val="00303C59"/>
    <w:rsid w:val="003171DC"/>
    <w:rsid w:val="00321FDE"/>
    <w:rsid w:val="00322EAF"/>
    <w:rsid w:val="00323340"/>
    <w:rsid w:val="00326A43"/>
    <w:rsid w:val="003278DA"/>
    <w:rsid w:val="003316B9"/>
    <w:rsid w:val="00332CA5"/>
    <w:rsid w:val="0033434E"/>
    <w:rsid w:val="003369D9"/>
    <w:rsid w:val="00342A2B"/>
    <w:rsid w:val="003431AF"/>
    <w:rsid w:val="0034468E"/>
    <w:rsid w:val="00345A11"/>
    <w:rsid w:val="00350CD0"/>
    <w:rsid w:val="00351F58"/>
    <w:rsid w:val="00353E15"/>
    <w:rsid w:val="00355114"/>
    <w:rsid w:val="00360201"/>
    <w:rsid w:val="00363408"/>
    <w:rsid w:val="003648F4"/>
    <w:rsid w:val="003664F7"/>
    <w:rsid w:val="00367614"/>
    <w:rsid w:val="003717E4"/>
    <w:rsid w:val="00371A50"/>
    <w:rsid w:val="0037753A"/>
    <w:rsid w:val="00380FB4"/>
    <w:rsid w:val="00386926"/>
    <w:rsid w:val="003926D5"/>
    <w:rsid w:val="003947C7"/>
    <w:rsid w:val="00394C5D"/>
    <w:rsid w:val="00394F01"/>
    <w:rsid w:val="003A01FA"/>
    <w:rsid w:val="003A2C7C"/>
    <w:rsid w:val="003A310C"/>
    <w:rsid w:val="003A32FD"/>
    <w:rsid w:val="003A381A"/>
    <w:rsid w:val="003A3AB2"/>
    <w:rsid w:val="003A4B95"/>
    <w:rsid w:val="003B2AB8"/>
    <w:rsid w:val="003B4A7A"/>
    <w:rsid w:val="003B7AC0"/>
    <w:rsid w:val="003C3498"/>
    <w:rsid w:val="003C3CE5"/>
    <w:rsid w:val="003C40C1"/>
    <w:rsid w:val="003D2170"/>
    <w:rsid w:val="003D31E1"/>
    <w:rsid w:val="003D3801"/>
    <w:rsid w:val="003D4AB9"/>
    <w:rsid w:val="003D5B76"/>
    <w:rsid w:val="003D768D"/>
    <w:rsid w:val="003E16E1"/>
    <w:rsid w:val="003E264D"/>
    <w:rsid w:val="003E3BC1"/>
    <w:rsid w:val="003F6976"/>
    <w:rsid w:val="003F7308"/>
    <w:rsid w:val="003F78CD"/>
    <w:rsid w:val="00401A2A"/>
    <w:rsid w:val="004025D5"/>
    <w:rsid w:val="00402F32"/>
    <w:rsid w:val="00403655"/>
    <w:rsid w:val="00405F3E"/>
    <w:rsid w:val="00407C07"/>
    <w:rsid w:val="00410BF7"/>
    <w:rsid w:val="0042127D"/>
    <w:rsid w:val="004220A4"/>
    <w:rsid w:val="00424F1F"/>
    <w:rsid w:val="00425D66"/>
    <w:rsid w:val="00431CF3"/>
    <w:rsid w:val="00437214"/>
    <w:rsid w:val="00440130"/>
    <w:rsid w:val="00442D94"/>
    <w:rsid w:val="00443D15"/>
    <w:rsid w:val="00446011"/>
    <w:rsid w:val="00447EF5"/>
    <w:rsid w:val="00453D25"/>
    <w:rsid w:val="004553C1"/>
    <w:rsid w:val="00460CE6"/>
    <w:rsid w:val="004631F9"/>
    <w:rsid w:val="00466968"/>
    <w:rsid w:val="0047132E"/>
    <w:rsid w:val="00471923"/>
    <w:rsid w:val="00474884"/>
    <w:rsid w:val="004750B7"/>
    <w:rsid w:val="0047576F"/>
    <w:rsid w:val="004771BC"/>
    <w:rsid w:val="00477DAD"/>
    <w:rsid w:val="00484307"/>
    <w:rsid w:val="00490272"/>
    <w:rsid w:val="0049035C"/>
    <w:rsid w:val="00492AA0"/>
    <w:rsid w:val="00492FC9"/>
    <w:rsid w:val="00493768"/>
    <w:rsid w:val="004957CE"/>
    <w:rsid w:val="004958E0"/>
    <w:rsid w:val="00496B21"/>
    <w:rsid w:val="0049729F"/>
    <w:rsid w:val="004A1E88"/>
    <w:rsid w:val="004A734E"/>
    <w:rsid w:val="004B16EF"/>
    <w:rsid w:val="004B26C5"/>
    <w:rsid w:val="004B5293"/>
    <w:rsid w:val="004B5C0F"/>
    <w:rsid w:val="004C0646"/>
    <w:rsid w:val="004C2023"/>
    <w:rsid w:val="004C4FBB"/>
    <w:rsid w:val="004D0426"/>
    <w:rsid w:val="004D37F4"/>
    <w:rsid w:val="004D3BE1"/>
    <w:rsid w:val="004D549A"/>
    <w:rsid w:val="004E3B7E"/>
    <w:rsid w:val="004F0069"/>
    <w:rsid w:val="004F316A"/>
    <w:rsid w:val="004F7E90"/>
    <w:rsid w:val="0050114B"/>
    <w:rsid w:val="00517576"/>
    <w:rsid w:val="005215F1"/>
    <w:rsid w:val="00524E79"/>
    <w:rsid w:val="005339F1"/>
    <w:rsid w:val="00533E1A"/>
    <w:rsid w:val="00535C36"/>
    <w:rsid w:val="005369BF"/>
    <w:rsid w:val="0054074F"/>
    <w:rsid w:val="00541273"/>
    <w:rsid w:val="0054185C"/>
    <w:rsid w:val="00542E31"/>
    <w:rsid w:val="005459FB"/>
    <w:rsid w:val="00546894"/>
    <w:rsid w:val="00547EFC"/>
    <w:rsid w:val="0055126A"/>
    <w:rsid w:val="00551690"/>
    <w:rsid w:val="00554480"/>
    <w:rsid w:val="005550BF"/>
    <w:rsid w:val="00556B6D"/>
    <w:rsid w:val="00561421"/>
    <w:rsid w:val="00561B9D"/>
    <w:rsid w:val="00567DAD"/>
    <w:rsid w:val="005705FA"/>
    <w:rsid w:val="00575162"/>
    <w:rsid w:val="005812BA"/>
    <w:rsid w:val="005818EE"/>
    <w:rsid w:val="005836D7"/>
    <w:rsid w:val="00583A88"/>
    <w:rsid w:val="00585991"/>
    <w:rsid w:val="00585E3F"/>
    <w:rsid w:val="00587487"/>
    <w:rsid w:val="00587E59"/>
    <w:rsid w:val="0059170F"/>
    <w:rsid w:val="00591E48"/>
    <w:rsid w:val="005931F5"/>
    <w:rsid w:val="00596B8E"/>
    <w:rsid w:val="005A2944"/>
    <w:rsid w:val="005A29B0"/>
    <w:rsid w:val="005A61FA"/>
    <w:rsid w:val="005B0AED"/>
    <w:rsid w:val="005B3D91"/>
    <w:rsid w:val="005B407D"/>
    <w:rsid w:val="005B49FD"/>
    <w:rsid w:val="005B51BA"/>
    <w:rsid w:val="005B55E1"/>
    <w:rsid w:val="005B7FF9"/>
    <w:rsid w:val="005C0E7F"/>
    <w:rsid w:val="005C1CED"/>
    <w:rsid w:val="005C4F87"/>
    <w:rsid w:val="005D302E"/>
    <w:rsid w:val="005E042C"/>
    <w:rsid w:val="005E06C6"/>
    <w:rsid w:val="005E3C01"/>
    <w:rsid w:val="005E4B87"/>
    <w:rsid w:val="005E627C"/>
    <w:rsid w:val="005F47BC"/>
    <w:rsid w:val="005F5738"/>
    <w:rsid w:val="005F5D47"/>
    <w:rsid w:val="005F70D3"/>
    <w:rsid w:val="0060233E"/>
    <w:rsid w:val="006053F2"/>
    <w:rsid w:val="00610705"/>
    <w:rsid w:val="00616290"/>
    <w:rsid w:val="00617883"/>
    <w:rsid w:val="00633659"/>
    <w:rsid w:val="006406F4"/>
    <w:rsid w:val="0064083E"/>
    <w:rsid w:val="00640B86"/>
    <w:rsid w:val="00642261"/>
    <w:rsid w:val="006463A1"/>
    <w:rsid w:val="00646857"/>
    <w:rsid w:val="006531E4"/>
    <w:rsid w:val="006533B9"/>
    <w:rsid w:val="006553C6"/>
    <w:rsid w:val="006625DE"/>
    <w:rsid w:val="00665A96"/>
    <w:rsid w:val="006664EF"/>
    <w:rsid w:val="00673C4C"/>
    <w:rsid w:val="00675072"/>
    <w:rsid w:val="00675CD6"/>
    <w:rsid w:val="0067782F"/>
    <w:rsid w:val="00677F7F"/>
    <w:rsid w:val="00680E33"/>
    <w:rsid w:val="0068316A"/>
    <w:rsid w:val="00683733"/>
    <w:rsid w:val="006841DA"/>
    <w:rsid w:val="006901FA"/>
    <w:rsid w:val="00690371"/>
    <w:rsid w:val="00692193"/>
    <w:rsid w:val="00694B79"/>
    <w:rsid w:val="00695240"/>
    <w:rsid w:val="00695AA2"/>
    <w:rsid w:val="00696108"/>
    <w:rsid w:val="006A074A"/>
    <w:rsid w:val="006A15FF"/>
    <w:rsid w:val="006A6B1B"/>
    <w:rsid w:val="006A74D7"/>
    <w:rsid w:val="006A752D"/>
    <w:rsid w:val="006A7F70"/>
    <w:rsid w:val="006B17ED"/>
    <w:rsid w:val="006B25AA"/>
    <w:rsid w:val="006B3D08"/>
    <w:rsid w:val="006B61D7"/>
    <w:rsid w:val="006C1EA8"/>
    <w:rsid w:val="006C32FE"/>
    <w:rsid w:val="006C370F"/>
    <w:rsid w:val="006C3E8E"/>
    <w:rsid w:val="006C46F5"/>
    <w:rsid w:val="006C48D4"/>
    <w:rsid w:val="006C60A2"/>
    <w:rsid w:val="006D3978"/>
    <w:rsid w:val="006D5DC6"/>
    <w:rsid w:val="006D76D7"/>
    <w:rsid w:val="006E1A5E"/>
    <w:rsid w:val="006E22BF"/>
    <w:rsid w:val="006E2810"/>
    <w:rsid w:val="006E2A3A"/>
    <w:rsid w:val="006E3FDE"/>
    <w:rsid w:val="006E7EA2"/>
    <w:rsid w:val="006F3E6D"/>
    <w:rsid w:val="006F4F7F"/>
    <w:rsid w:val="007008E5"/>
    <w:rsid w:val="00701346"/>
    <w:rsid w:val="00703942"/>
    <w:rsid w:val="00711809"/>
    <w:rsid w:val="007142C8"/>
    <w:rsid w:val="00714566"/>
    <w:rsid w:val="00715074"/>
    <w:rsid w:val="00715EF2"/>
    <w:rsid w:val="007165BD"/>
    <w:rsid w:val="007245E8"/>
    <w:rsid w:val="00726365"/>
    <w:rsid w:val="0073192E"/>
    <w:rsid w:val="00731F7B"/>
    <w:rsid w:val="00741FD6"/>
    <w:rsid w:val="0074557D"/>
    <w:rsid w:val="007457A6"/>
    <w:rsid w:val="00746E3A"/>
    <w:rsid w:val="00746E62"/>
    <w:rsid w:val="00747514"/>
    <w:rsid w:val="007514FF"/>
    <w:rsid w:val="00754040"/>
    <w:rsid w:val="00754CE2"/>
    <w:rsid w:val="00755CD7"/>
    <w:rsid w:val="00756143"/>
    <w:rsid w:val="00757378"/>
    <w:rsid w:val="007615D4"/>
    <w:rsid w:val="007625D5"/>
    <w:rsid w:val="007659F5"/>
    <w:rsid w:val="00765FFE"/>
    <w:rsid w:val="00766432"/>
    <w:rsid w:val="00766E7E"/>
    <w:rsid w:val="00770AE4"/>
    <w:rsid w:val="00771F87"/>
    <w:rsid w:val="00772293"/>
    <w:rsid w:val="00774D99"/>
    <w:rsid w:val="007773F2"/>
    <w:rsid w:val="00780EEC"/>
    <w:rsid w:val="0078214A"/>
    <w:rsid w:val="0078304F"/>
    <w:rsid w:val="00793602"/>
    <w:rsid w:val="00795141"/>
    <w:rsid w:val="00795D4C"/>
    <w:rsid w:val="007A0736"/>
    <w:rsid w:val="007A172F"/>
    <w:rsid w:val="007A218E"/>
    <w:rsid w:val="007A4BA0"/>
    <w:rsid w:val="007A6D7B"/>
    <w:rsid w:val="007B3D20"/>
    <w:rsid w:val="007B3D51"/>
    <w:rsid w:val="007C013C"/>
    <w:rsid w:val="007C73EE"/>
    <w:rsid w:val="007E0CAC"/>
    <w:rsid w:val="007E10AE"/>
    <w:rsid w:val="007E521D"/>
    <w:rsid w:val="007E7B2D"/>
    <w:rsid w:val="007F0847"/>
    <w:rsid w:val="007F3730"/>
    <w:rsid w:val="007F3EE5"/>
    <w:rsid w:val="007F40C4"/>
    <w:rsid w:val="007F6874"/>
    <w:rsid w:val="00800466"/>
    <w:rsid w:val="00802C9F"/>
    <w:rsid w:val="00804953"/>
    <w:rsid w:val="0080504A"/>
    <w:rsid w:val="00812DB2"/>
    <w:rsid w:val="00820196"/>
    <w:rsid w:val="00823B08"/>
    <w:rsid w:val="0082524D"/>
    <w:rsid w:val="00830136"/>
    <w:rsid w:val="0083100B"/>
    <w:rsid w:val="00835038"/>
    <w:rsid w:val="008354A2"/>
    <w:rsid w:val="00836C1C"/>
    <w:rsid w:val="0084084E"/>
    <w:rsid w:val="008424BC"/>
    <w:rsid w:val="0084543B"/>
    <w:rsid w:val="00862DDD"/>
    <w:rsid w:val="008630C3"/>
    <w:rsid w:val="00864543"/>
    <w:rsid w:val="00866834"/>
    <w:rsid w:val="00867FC9"/>
    <w:rsid w:val="0087013A"/>
    <w:rsid w:val="00870796"/>
    <w:rsid w:val="00874DB0"/>
    <w:rsid w:val="0088257C"/>
    <w:rsid w:val="00882FB5"/>
    <w:rsid w:val="0088360D"/>
    <w:rsid w:val="008844C7"/>
    <w:rsid w:val="008866CF"/>
    <w:rsid w:val="008906FE"/>
    <w:rsid w:val="00895571"/>
    <w:rsid w:val="008A18B0"/>
    <w:rsid w:val="008A20DA"/>
    <w:rsid w:val="008A302A"/>
    <w:rsid w:val="008A40F3"/>
    <w:rsid w:val="008A5087"/>
    <w:rsid w:val="008A728F"/>
    <w:rsid w:val="008B0298"/>
    <w:rsid w:val="008B73D5"/>
    <w:rsid w:val="008C0B01"/>
    <w:rsid w:val="008C28BD"/>
    <w:rsid w:val="008C28D9"/>
    <w:rsid w:val="008C2E1B"/>
    <w:rsid w:val="008C4C18"/>
    <w:rsid w:val="008C5AA7"/>
    <w:rsid w:val="008C5AC2"/>
    <w:rsid w:val="008C6EE5"/>
    <w:rsid w:val="008C7332"/>
    <w:rsid w:val="008D6A88"/>
    <w:rsid w:val="008E0D77"/>
    <w:rsid w:val="008F0F51"/>
    <w:rsid w:val="008F2A17"/>
    <w:rsid w:val="009009DD"/>
    <w:rsid w:val="0090391D"/>
    <w:rsid w:val="00904CDD"/>
    <w:rsid w:val="00906BC8"/>
    <w:rsid w:val="00911D7F"/>
    <w:rsid w:val="00915182"/>
    <w:rsid w:val="00920D1F"/>
    <w:rsid w:val="00923B9D"/>
    <w:rsid w:val="00925487"/>
    <w:rsid w:val="009262C6"/>
    <w:rsid w:val="00931AF2"/>
    <w:rsid w:val="00933AE8"/>
    <w:rsid w:val="009343A7"/>
    <w:rsid w:val="00935C47"/>
    <w:rsid w:val="00940C3D"/>
    <w:rsid w:val="009418EC"/>
    <w:rsid w:val="00950BC8"/>
    <w:rsid w:val="00955526"/>
    <w:rsid w:val="00961691"/>
    <w:rsid w:val="009619A0"/>
    <w:rsid w:val="00961D01"/>
    <w:rsid w:val="00961FA7"/>
    <w:rsid w:val="009629F7"/>
    <w:rsid w:val="009634BE"/>
    <w:rsid w:val="00964613"/>
    <w:rsid w:val="00967CB5"/>
    <w:rsid w:val="00970123"/>
    <w:rsid w:val="009702F4"/>
    <w:rsid w:val="00970EEE"/>
    <w:rsid w:val="009713EC"/>
    <w:rsid w:val="009722B9"/>
    <w:rsid w:val="0098232A"/>
    <w:rsid w:val="00984D9B"/>
    <w:rsid w:val="009851BB"/>
    <w:rsid w:val="0099256A"/>
    <w:rsid w:val="00993915"/>
    <w:rsid w:val="00995E8F"/>
    <w:rsid w:val="00996B8D"/>
    <w:rsid w:val="00996F54"/>
    <w:rsid w:val="009A28A0"/>
    <w:rsid w:val="009A40B7"/>
    <w:rsid w:val="009A652A"/>
    <w:rsid w:val="009A7D00"/>
    <w:rsid w:val="009B3994"/>
    <w:rsid w:val="009B5554"/>
    <w:rsid w:val="009B5EDE"/>
    <w:rsid w:val="009B6318"/>
    <w:rsid w:val="009C3B32"/>
    <w:rsid w:val="009C6BA6"/>
    <w:rsid w:val="009D1DBA"/>
    <w:rsid w:val="009D2314"/>
    <w:rsid w:val="009D5695"/>
    <w:rsid w:val="009E072A"/>
    <w:rsid w:val="009E2036"/>
    <w:rsid w:val="009E244D"/>
    <w:rsid w:val="009F1869"/>
    <w:rsid w:val="009F4DB6"/>
    <w:rsid w:val="009F5D89"/>
    <w:rsid w:val="009F71E0"/>
    <w:rsid w:val="009F78BD"/>
    <w:rsid w:val="00A05FFC"/>
    <w:rsid w:val="00A21182"/>
    <w:rsid w:val="00A22E89"/>
    <w:rsid w:val="00A23FEF"/>
    <w:rsid w:val="00A3229A"/>
    <w:rsid w:val="00A36C88"/>
    <w:rsid w:val="00A36ED0"/>
    <w:rsid w:val="00A36FAB"/>
    <w:rsid w:val="00A37CE2"/>
    <w:rsid w:val="00A41FB2"/>
    <w:rsid w:val="00A4378D"/>
    <w:rsid w:val="00A46013"/>
    <w:rsid w:val="00A477BC"/>
    <w:rsid w:val="00A50577"/>
    <w:rsid w:val="00A553AC"/>
    <w:rsid w:val="00A56583"/>
    <w:rsid w:val="00A62315"/>
    <w:rsid w:val="00A65951"/>
    <w:rsid w:val="00A66FDD"/>
    <w:rsid w:val="00A71499"/>
    <w:rsid w:val="00A72113"/>
    <w:rsid w:val="00A758C9"/>
    <w:rsid w:val="00A7615E"/>
    <w:rsid w:val="00A761D4"/>
    <w:rsid w:val="00A8003B"/>
    <w:rsid w:val="00A85484"/>
    <w:rsid w:val="00A8650A"/>
    <w:rsid w:val="00A867D2"/>
    <w:rsid w:val="00A86837"/>
    <w:rsid w:val="00A91574"/>
    <w:rsid w:val="00A91F77"/>
    <w:rsid w:val="00A955A0"/>
    <w:rsid w:val="00AA15C4"/>
    <w:rsid w:val="00AA28DF"/>
    <w:rsid w:val="00AA7BFC"/>
    <w:rsid w:val="00AB100D"/>
    <w:rsid w:val="00AB22E0"/>
    <w:rsid w:val="00AC07E2"/>
    <w:rsid w:val="00AC1792"/>
    <w:rsid w:val="00AC24DC"/>
    <w:rsid w:val="00AC27E1"/>
    <w:rsid w:val="00AC2DBD"/>
    <w:rsid w:val="00AC6AA6"/>
    <w:rsid w:val="00AD0B29"/>
    <w:rsid w:val="00AD4473"/>
    <w:rsid w:val="00AD4FFE"/>
    <w:rsid w:val="00AD6648"/>
    <w:rsid w:val="00AE25EC"/>
    <w:rsid w:val="00AE261F"/>
    <w:rsid w:val="00AE5E49"/>
    <w:rsid w:val="00AF021C"/>
    <w:rsid w:val="00AF025C"/>
    <w:rsid w:val="00AF2875"/>
    <w:rsid w:val="00AF2B7D"/>
    <w:rsid w:val="00AF39F5"/>
    <w:rsid w:val="00AF4DC6"/>
    <w:rsid w:val="00AF6FE7"/>
    <w:rsid w:val="00B00EB4"/>
    <w:rsid w:val="00B01915"/>
    <w:rsid w:val="00B02DE2"/>
    <w:rsid w:val="00B0549D"/>
    <w:rsid w:val="00B05A0E"/>
    <w:rsid w:val="00B0799C"/>
    <w:rsid w:val="00B12973"/>
    <w:rsid w:val="00B13243"/>
    <w:rsid w:val="00B1658E"/>
    <w:rsid w:val="00B235FF"/>
    <w:rsid w:val="00B32251"/>
    <w:rsid w:val="00B35900"/>
    <w:rsid w:val="00B3621D"/>
    <w:rsid w:val="00B42969"/>
    <w:rsid w:val="00B43A28"/>
    <w:rsid w:val="00B444FC"/>
    <w:rsid w:val="00B44E9E"/>
    <w:rsid w:val="00B46FEE"/>
    <w:rsid w:val="00B5322D"/>
    <w:rsid w:val="00B53328"/>
    <w:rsid w:val="00B536FB"/>
    <w:rsid w:val="00B54177"/>
    <w:rsid w:val="00B54335"/>
    <w:rsid w:val="00B55148"/>
    <w:rsid w:val="00B56F40"/>
    <w:rsid w:val="00B6070D"/>
    <w:rsid w:val="00B63030"/>
    <w:rsid w:val="00B64319"/>
    <w:rsid w:val="00B652C4"/>
    <w:rsid w:val="00B72271"/>
    <w:rsid w:val="00B74B92"/>
    <w:rsid w:val="00B75757"/>
    <w:rsid w:val="00B83D74"/>
    <w:rsid w:val="00B84856"/>
    <w:rsid w:val="00B84D23"/>
    <w:rsid w:val="00B84E07"/>
    <w:rsid w:val="00B85603"/>
    <w:rsid w:val="00B8598E"/>
    <w:rsid w:val="00B90275"/>
    <w:rsid w:val="00B9241E"/>
    <w:rsid w:val="00B95F82"/>
    <w:rsid w:val="00B978AB"/>
    <w:rsid w:val="00BA320B"/>
    <w:rsid w:val="00BA5B63"/>
    <w:rsid w:val="00BA64B1"/>
    <w:rsid w:val="00BB03F8"/>
    <w:rsid w:val="00BB2E0C"/>
    <w:rsid w:val="00BB396D"/>
    <w:rsid w:val="00BB689A"/>
    <w:rsid w:val="00BB7F51"/>
    <w:rsid w:val="00BC063B"/>
    <w:rsid w:val="00BC54EE"/>
    <w:rsid w:val="00BD0720"/>
    <w:rsid w:val="00BD35E3"/>
    <w:rsid w:val="00BD4AB4"/>
    <w:rsid w:val="00BD6367"/>
    <w:rsid w:val="00BD6817"/>
    <w:rsid w:val="00BE368C"/>
    <w:rsid w:val="00BE7477"/>
    <w:rsid w:val="00BF31C9"/>
    <w:rsid w:val="00BF4CF1"/>
    <w:rsid w:val="00BF722F"/>
    <w:rsid w:val="00C0024B"/>
    <w:rsid w:val="00C00CE7"/>
    <w:rsid w:val="00C01361"/>
    <w:rsid w:val="00C0161C"/>
    <w:rsid w:val="00C064D0"/>
    <w:rsid w:val="00C07E85"/>
    <w:rsid w:val="00C12306"/>
    <w:rsid w:val="00C14ECA"/>
    <w:rsid w:val="00C1790E"/>
    <w:rsid w:val="00C2180B"/>
    <w:rsid w:val="00C242E4"/>
    <w:rsid w:val="00C3290E"/>
    <w:rsid w:val="00C334EE"/>
    <w:rsid w:val="00C3435A"/>
    <w:rsid w:val="00C367DB"/>
    <w:rsid w:val="00C4144A"/>
    <w:rsid w:val="00C42192"/>
    <w:rsid w:val="00C47EC2"/>
    <w:rsid w:val="00C51042"/>
    <w:rsid w:val="00C5299B"/>
    <w:rsid w:val="00C531C9"/>
    <w:rsid w:val="00C57536"/>
    <w:rsid w:val="00C60F7A"/>
    <w:rsid w:val="00C610E0"/>
    <w:rsid w:val="00C62F67"/>
    <w:rsid w:val="00C64826"/>
    <w:rsid w:val="00C71D17"/>
    <w:rsid w:val="00C73F01"/>
    <w:rsid w:val="00C743E4"/>
    <w:rsid w:val="00C74F67"/>
    <w:rsid w:val="00C75291"/>
    <w:rsid w:val="00C80BFD"/>
    <w:rsid w:val="00C82ED1"/>
    <w:rsid w:val="00C82F42"/>
    <w:rsid w:val="00C8432A"/>
    <w:rsid w:val="00C8539A"/>
    <w:rsid w:val="00C85E97"/>
    <w:rsid w:val="00C87B78"/>
    <w:rsid w:val="00C90545"/>
    <w:rsid w:val="00C9211E"/>
    <w:rsid w:val="00C93257"/>
    <w:rsid w:val="00C936EF"/>
    <w:rsid w:val="00C95F28"/>
    <w:rsid w:val="00C97B78"/>
    <w:rsid w:val="00CA54F8"/>
    <w:rsid w:val="00CB17F2"/>
    <w:rsid w:val="00CB17FE"/>
    <w:rsid w:val="00CB2957"/>
    <w:rsid w:val="00CB4797"/>
    <w:rsid w:val="00CB4ABD"/>
    <w:rsid w:val="00CC23BA"/>
    <w:rsid w:val="00CC26D6"/>
    <w:rsid w:val="00CC48A2"/>
    <w:rsid w:val="00CC63E6"/>
    <w:rsid w:val="00CC654F"/>
    <w:rsid w:val="00CC6747"/>
    <w:rsid w:val="00CC74FA"/>
    <w:rsid w:val="00CD34E8"/>
    <w:rsid w:val="00CD7348"/>
    <w:rsid w:val="00CE0BEC"/>
    <w:rsid w:val="00CE1B6C"/>
    <w:rsid w:val="00CE37F2"/>
    <w:rsid w:val="00CE39B9"/>
    <w:rsid w:val="00CE46A7"/>
    <w:rsid w:val="00CF09F6"/>
    <w:rsid w:val="00CF1F82"/>
    <w:rsid w:val="00CF4965"/>
    <w:rsid w:val="00CF4ACE"/>
    <w:rsid w:val="00D024FC"/>
    <w:rsid w:val="00D056B1"/>
    <w:rsid w:val="00D05AB7"/>
    <w:rsid w:val="00D211C7"/>
    <w:rsid w:val="00D22E48"/>
    <w:rsid w:val="00D259BE"/>
    <w:rsid w:val="00D26A47"/>
    <w:rsid w:val="00D30423"/>
    <w:rsid w:val="00D319F6"/>
    <w:rsid w:val="00D3328E"/>
    <w:rsid w:val="00D351FA"/>
    <w:rsid w:val="00D35F49"/>
    <w:rsid w:val="00D40833"/>
    <w:rsid w:val="00D40AC2"/>
    <w:rsid w:val="00D41344"/>
    <w:rsid w:val="00D4161D"/>
    <w:rsid w:val="00D42C8D"/>
    <w:rsid w:val="00D43965"/>
    <w:rsid w:val="00D43C82"/>
    <w:rsid w:val="00D4558F"/>
    <w:rsid w:val="00D505AF"/>
    <w:rsid w:val="00D50603"/>
    <w:rsid w:val="00D50979"/>
    <w:rsid w:val="00D50E32"/>
    <w:rsid w:val="00D52153"/>
    <w:rsid w:val="00D52FB9"/>
    <w:rsid w:val="00D574D5"/>
    <w:rsid w:val="00D57D47"/>
    <w:rsid w:val="00D613C7"/>
    <w:rsid w:val="00D63FF8"/>
    <w:rsid w:val="00D64F87"/>
    <w:rsid w:val="00D661E3"/>
    <w:rsid w:val="00D70AE9"/>
    <w:rsid w:val="00D71783"/>
    <w:rsid w:val="00D721FC"/>
    <w:rsid w:val="00D734D3"/>
    <w:rsid w:val="00D745F1"/>
    <w:rsid w:val="00D74E71"/>
    <w:rsid w:val="00D76F16"/>
    <w:rsid w:val="00D77C28"/>
    <w:rsid w:val="00D8755D"/>
    <w:rsid w:val="00D87783"/>
    <w:rsid w:val="00D91BFC"/>
    <w:rsid w:val="00D9551E"/>
    <w:rsid w:val="00D962B3"/>
    <w:rsid w:val="00DA197E"/>
    <w:rsid w:val="00DA220D"/>
    <w:rsid w:val="00DA3289"/>
    <w:rsid w:val="00DA46EF"/>
    <w:rsid w:val="00DA48FC"/>
    <w:rsid w:val="00DA63E1"/>
    <w:rsid w:val="00DB1CA2"/>
    <w:rsid w:val="00DB28DA"/>
    <w:rsid w:val="00DB3281"/>
    <w:rsid w:val="00DB3DAC"/>
    <w:rsid w:val="00DB6488"/>
    <w:rsid w:val="00DC0196"/>
    <w:rsid w:val="00DC0793"/>
    <w:rsid w:val="00DC67E4"/>
    <w:rsid w:val="00DD0558"/>
    <w:rsid w:val="00DD060E"/>
    <w:rsid w:val="00DD36A8"/>
    <w:rsid w:val="00DD3AA3"/>
    <w:rsid w:val="00DD702C"/>
    <w:rsid w:val="00DD7F51"/>
    <w:rsid w:val="00DE0D01"/>
    <w:rsid w:val="00DE1B1C"/>
    <w:rsid w:val="00DE2BBF"/>
    <w:rsid w:val="00DE5E8A"/>
    <w:rsid w:val="00DE62E2"/>
    <w:rsid w:val="00DE7481"/>
    <w:rsid w:val="00DF2401"/>
    <w:rsid w:val="00DF4EB6"/>
    <w:rsid w:val="00DF7539"/>
    <w:rsid w:val="00DF79B8"/>
    <w:rsid w:val="00E10DC2"/>
    <w:rsid w:val="00E14476"/>
    <w:rsid w:val="00E210CB"/>
    <w:rsid w:val="00E25B33"/>
    <w:rsid w:val="00E26241"/>
    <w:rsid w:val="00E26BB9"/>
    <w:rsid w:val="00E3110C"/>
    <w:rsid w:val="00E32CF9"/>
    <w:rsid w:val="00E3375A"/>
    <w:rsid w:val="00E36544"/>
    <w:rsid w:val="00E4201E"/>
    <w:rsid w:val="00E42B2D"/>
    <w:rsid w:val="00E4446C"/>
    <w:rsid w:val="00E46C66"/>
    <w:rsid w:val="00E50DC7"/>
    <w:rsid w:val="00E526AB"/>
    <w:rsid w:val="00E52CD0"/>
    <w:rsid w:val="00E54720"/>
    <w:rsid w:val="00E56C38"/>
    <w:rsid w:val="00E57E70"/>
    <w:rsid w:val="00E6127B"/>
    <w:rsid w:val="00E628E4"/>
    <w:rsid w:val="00E657D7"/>
    <w:rsid w:val="00E67F5A"/>
    <w:rsid w:val="00E7304D"/>
    <w:rsid w:val="00E747C2"/>
    <w:rsid w:val="00E75D27"/>
    <w:rsid w:val="00E80DFC"/>
    <w:rsid w:val="00E84C12"/>
    <w:rsid w:val="00E8586E"/>
    <w:rsid w:val="00E86831"/>
    <w:rsid w:val="00E87B79"/>
    <w:rsid w:val="00E95EEC"/>
    <w:rsid w:val="00EA0BC4"/>
    <w:rsid w:val="00EA129F"/>
    <w:rsid w:val="00EA16B0"/>
    <w:rsid w:val="00EA1BCB"/>
    <w:rsid w:val="00EA367F"/>
    <w:rsid w:val="00EA4856"/>
    <w:rsid w:val="00EB0178"/>
    <w:rsid w:val="00EB047C"/>
    <w:rsid w:val="00EB15A2"/>
    <w:rsid w:val="00EB3844"/>
    <w:rsid w:val="00EB4497"/>
    <w:rsid w:val="00EB7C0B"/>
    <w:rsid w:val="00EC0660"/>
    <w:rsid w:val="00EC0AC0"/>
    <w:rsid w:val="00EC1D8B"/>
    <w:rsid w:val="00EC23C3"/>
    <w:rsid w:val="00EC6EE1"/>
    <w:rsid w:val="00EC75E2"/>
    <w:rsid w:val="00ED0122"/>
    <w:rsid w:val="00ED04EE"/>
    <w:rsid w:val="00ED1F30"/>
    <w:rsid w:val="00ED3AED"/>
    <w:rsid w:val="00ED426E"/>
    <w:rsid w:val="00ED5662"/>
    <w:rsid w:val="00EE28B6"/>
    <w:rsid w:val="00EE605D"/>
    <w:rsid w:val="00EF3B4B"/>
    <w:rsid w:val="00EF5A6C"/>
    <w:rsid w:val="00EF5E6D"/>
    <w:rsid w:val="00EF6E45"/>
    <w:rsid w:val="00F003E1"/>
    <w:rsid w:val="00F0130F"/>
    <w:rsid w:val="00F06B4F"/>
    <w:rsid w:val="00F06F4B"/>
    <w:rsid w:val="00F10E77"/>
    <w:rsid w:val="00F14B49"/>
    <w:rsid w:val="00F22089"/>
    <w:rsid w:val="00F26B0E"/>
    <w:rsid w:val="00F27991"/>
    <w:rsid w:val="00F31E5D"/>
    <w:rsid w:val="00F32059"/>
    <w:rsid w:val="00F36C3B"/>
    <w:rsid w:val="00F37F35"/>
    <w:rsid w:val="00F418AA"/>
    <w:rsid w:val="00F46361"/>
    <w:rsid w:val="00F5546A"/>
    <w:rsid w:val="00F67BE1"/>
    <w:rsid w:val="00F7233A"/>
    <w:rsid w:val="00F7361C"/>
    <w:rsid w:val="00F81DFA"/>
    <w:rsid w:val="00F842F2"/>
    <w:rsid w:val="00F84801"/>
    <w:rsid w:val="00F84FDE"/>
    <w:rsid w:val="00F85DF0"/>
    <w:rsid w:val="00F90AA4"/>
    <w:rsid w:val="00F913F6"/>
    <w:rsid w:val="00F92207"/>
    <w:rsid w:val="00F95FF1"/>
    <w:rsid w:val="00F97ACA"/>
    <w:rsid w:val="00FA0689"/>
    <w:rsid w:val="00FA0B3D"/>
    <w:rsid w:val="00FA42BD"/>
    <w:rsid w:val="00FA45CE"/>
    <w:rsid w:val="00FA6398"/>
    <w:rsid w:val="00FA6555"/>
    <w:rsid w:val="00FB15D8"/>
    <w:rsid w:val="00FB4C8E"/>
    <w:rsid w:val="00FB4DAB"/>
    <w:rsid w:val="00FB54A8"/>
    <w:rsid w:val="00FC2DCE"/>
    <w:rsid w:val="00FC7CCA"/>
    <w:rsid w:val="00FD0062"/>
    <w:rsid w:val="00FD0EBE"/>
    <w:rsid w:val="00FD5A23"/>
    <w:rsid w:val="00FD63A2"/>
    <w:rsid w:val="00FE15E3"/>
    <w:rsid w:val="00FE5D44"/>
    <w:rsid w:val="00FE70C1"/>
    <w:rsid w:val="00FF7A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B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6B6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56B6D"/>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556B6D"/>
    <w:pPr>
      <w:keepNext/>
      <w:spacing w:before="240" w:after="60"/>
      <w:outlineLvl w:val="2"/>
    </w:pPr>
    <w:rPr>
      <w:rFonts w:ascii="Arial" w:hAnsi="Arial" w:cs="Arial"/>
      <w:b/>
      <w:bCs/>
      <w:sz w:val="26"/>
      <w:szCs w:val="26"/>
    </w:rPr>
  </w:style>
  <w:style w:type="paragraph" w:styleId="4">
    <w:name w:val="heading 4"/>
    <w:basedOn w:val="a"/>
    <w:next w:val="a"/>
    <w:link w:val="40"/>
    <w:qFormat/>
    <w:rsid w:val="00556B6D"/>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556B6D"/>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556B6D"/>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556B6D"/>
    <w:pPr>
      <w:tabs>
        <w:tab w:val="num" w:pos="1296"/>
      </w:tabs>
      <w:spacing w:before="240" w:after="60"/>
      <w:ind w:left="1296" w:hanging="1296"/>
      <w:outlineLvl w:val="6"/>
    </w:pPr>
  </w:style>
  <w:style w:type="paragraph" w:styleId="8">
    <w:name w:val="heading 8"/>
    <w:basedOn w:val="a"/>
    <w:next w:val="a"/>
    <w:link w:val="80"/>
    <w:qFormat/>
    <w:rsid w:val="00556B6D"/>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556B6D"/>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6B6D"/>
    <w:rPr>
      <w:rFonts w:ascii="Arial" w:eastAsia="Times New Roman" w:hAnsi="Arial" w:cs="Arial"/>
      <w:b/>
      <w:bCs/>
      <w:kern w:val="32"/>
      <w:sz w:val="32"/>
      <w:szCs w:val="32"/>
      <w:lang w:eastAsia="ru-RU"/>
    </w:rPr>
  </w:style>
  <w:style w:type="character" w:customStyle="1" w:styleId="20">
    <w:name w:val="Заголовок 2 Знак"/>
    <w:basedOn w:val="a0"/>
    <w:link w:val="2"/>
    <w:rsid w:val="00556B6D"/>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556B6D"/>
    <w:rPr>
      <w:rFonts w:ascii="Arial" w:eastAsia="Times New Roman" w:hAnsi="Arial" w:cs="Arial"/>
      <w:b/>
      <w:bCs/>
      <w:sz w:val="26"/>
      <w:szCs w:val="26"/>
      <w:lang w:eastAsia="ru-RU"/>
    </w:rPr>
  </w:style>
  <w:style w:type="character" w:customStyle="1" w:styleId="40">
    <w:name w:val="Заголовок 4 Знак"/>
    <w:basedOn w:val="a0"/>
    <w:link w:val="4"/>
    <w:rsid w:val="00556B6D"/>
    <w:rPr>
      <w:rFonts w:ascii="Calibri" w:eastAsia="Times New Roman" w:hAnsi="Calibri" w:cs="Calibri"/>
      <w:b/>
      <w:bCs/>
      <w:sz w:val="28"/>
      <w:szCs w:val="28"/>
      <w:lang w:eastAsia="ru-RU"/>
    </w:rPr>
  </w:style>
  <w:style w:type="character" w:customStyle="1" w:styleId="50">
    <w:name w:val="Заголовок 5 Знак"/>
    <w:basedOn w:val="a0"/>
    <w:link w:val="5"/>
    <w:rsid w:val="00556B6D"/>
    <w:rPr>
      <w:rFonts w:ascii="Calibri" w:eastAsia="Times New Roman" w:hAnsi="Calibri" w:cs="Calibri"/>
      <w:b/>
      <w:bCs/>
      <w:i/>
      <w:iCs/>
      <w:sz w:val="26"/>
      <w:szCs w:val="26"/>
      <w:lang w:eastAsia="ru-RU"/>
    </w:rPr>
  </w:style>
  <w:style w:type="character" w:customStyle="1" w:styleId="60">
    <w:name w:val="Заголовок 6 Знак"/>
    <w:basedOn w:val="a0"/>
    <w:link w:val="6"/>
    <w:rsid w:val="00556B6D"/>
    <w:rPr>
      <w:rFonts w:ascii="Times New Roman" w:eastAsia="Times New Roman" w:hAnsi="Times New Roman" w:cs="Times New Roman"/>
      <w:b/>
      <w:bCs/>
      <w:lang w:eastAsia="ru-RU"/>
    </w:rPr>
  </w:style>
  <w:style w:type="character" w:customStyle="1" w:styleId="70">
    <w:name w:val="Заголовок 7 Знак"/>
    <w:basedOn w:val="a0"/>
    <w:link w:val="7"/>
    <w:rsid w:val="00556B6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56B6D"/>
    <w:rPr>
      <w:rFonts w:ascii="Calibri" w:eastAsia="Times New Roman" w:hAnsi="Calibri" w:cs="Calibri"/>
      <w:i/>
      <w:iCs/>
      <w:sz w:val="24"/>
      <w:szCs w:val="24"/>
      <w:lang w:eastAsia="ru-RU"/>
    </w:rPr>
  </w:style>
  <w:style w:type="character" w:customStyle="1" w:styleId="90">
    <w:name w:val="Заголовок 9 Знак"/>
    <w:basedOn w:val="a0"/>
    <w:link w:val="9"/>
    <w:rsid w:val="00556B6D"/>
    <w:rPr>
      <w:rFonts w:ascii="Arial" w:eastAsia="Times New Roman" w:hAnsi="Arial" w:cs="Arial"/>
      <w:lang w:eastAsia="ru-RU"/>
    </w:rPr>
  </w:style>
  <w:style w:type="character" w:customStyle="1" w:styleId="21">
    <w:name w:val="Заголовок 2 Знак1"/>
    <w:aliases w:val="Заголовок 2 Знак Знак"/>
    <w:locked/>
    <w:rsid w:val="00556B6D"/>
    <w:rPr>
      <w:rFonts w:ascii="Cambria" w:hAnsi="Cambria" w:cs="Cambria"/>
      <w:b/>
      <w:bCs/>
      <w:i/>
      <w:iCs/>
      <w:sz w:val="28"/>
      <w:szCs w:val="28"/>
      <w:lang w:val="ru-RU" w:eastAsia="ru-RU" w:bidi="ar-SA"/>
    </w:rPr>
  </w:style>
  <w:style w:type="paragraph" w:styleId="a3">
    <w:name w:val="Title"/>
    <w:basedOn w:val="a"/>
    <w:link w:val="a4"/>
    <w:uiPriority w:val="10"/>
    <w:qFormat/>
    <w:rsid w:val="00556B6D"/>
    <w:pPr>
      <w:jc w:val="center"/>
    </w:pPr>
    <w:rPr>
      <w:b/>
      <w:bCs/>
      <w:sz w:val="28"/>
      <w:szCs w:val="28"/>
      <w:lang w:val="en-US"/>
    </w:rPr>
  </w:style>
  <w:style w:type="character" w:customStyle="1" w:styleId="a4">
    <w:name w:val="Название Знак"/>
    <w:basedOn w:val="a0"/>
    <w:link w:val="a3"/>
    <w:uiPriority w:val="10"/>
    <w:rsid w:val="00556B6D"/>
    <w:rPr>
      <w:rFonts w:ascii="Times New Roman" w:eastAsia="Times New Roman" w:hAnsi="Times New Roman" w:cs="Times New Roman"/>
      <w:b/>
      <w:bCs/>
      <w:sz w:val="28"/>
      <w:szCs w:val="28"/>
      <w:lang w:val="en-US" w:eastAsia="ru-RU"/>
    </w:rPr>
  </w:style>
  <w:style w:type="character" w:styleId="a5">
    <w:name w:val="Strong"/>
    <w:qFormat/>
    <w:rsid w:val="00556B6D"/>
    <w:rPr>
      <w:b/>
      <w:bCs/>
    </w:rPr>
  </w:style>
  <w:style w:type="paragraph" w:styleId="a6">
    <w:name w:val="List Paragraph"/>
    <w:aliases w:val="Маркер,Bullet Number,Нумерованый список,List Paragraph1,Bullet List,FooterText,numbered,lp1,lp1 Text,название,SL_Абзац списка,List Paragraph,f_Абзац 1,ПАРАГРАФ,1,UL,Абзац маркированнный,Paragraphe de liste1,Абзац списка6,Абзац списка3"/>
    <w:basedOn w:val="a"/>
    <w:link w:val="a7"/>
    <w:uiPriority w:val="34"/>
    <w:qFormat/>
    <w:rsid w:val="00556B6D"/>
    <w:pPr>
      <w:ind w:left="708"/>
    </w:pPr>
  </w:style>
  <w:style w:type="paragraph" w:customStyle="1" w:styleId="11">
    <w:name w:val="Обычный1"/>
    <w:link w:val="Normal"/>
    <w:qFormat/>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556B6D"/>
    <w:rPr>
      <w:rFonts w:ascii="Times New Roman" w:eastAsia="Times New Roman" w:hAnsi="Times New Roman" w:cs="Times New Roman"/>
      <w:sz w:val="28"/>
      <w:szCs w:val="20"/>
      <w:lang w:eastAsia="ru-RU"/>
    </w:rPr>
  </w:style>
  <w:style w:type="paragraph" w:customStyle="1" w:styleId="110">
    <w:name w:val="Обычный11"/>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556B6D"/>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rsid w:val="00556B6D"/>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556B6D"/>
    <w:rPr>
      <w:rFonts w:ascii="Times New Roman" w:eastAsia="MS Mincho" w:hAnsi="Times New Roman" w:cs="Times New Roman"/>
      <w:sz w:val="26"/>
      <w:szCs w:val="24"/>
    </w:rPr>
  </w:style>
  <w:style w:type="paragraph" w:styleId="ab">
    <w:name w:val="Plain Text"/>
    <w:basedOn w:val="a"/>
    <w:link w:val="ac"/>
    <w:uiPriority w:val="99"/>
    <w:rsid w:val="00556B6D"/>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556B6D"/>
    <w:rPr>
      <w:rFonts w:ascii="Times New Roman" w:eastAsia="MS Mincho" w:hAnsi="Times New Roman" w:cs="Times New Roman"/>
      <w:spacing w:val="-2"/>
      <w:sz w:val="26"/>
      <w:szCs w:val="20"/>
    </w:rPr>
  </w:style>
  <w:style w:type="character" w:styleId="ad">
    <w:name w:val="footnote reference"/>
    <w:semiHidden/>
    <w:rsid w:val="00556B6D"/>
    <w:rPr>
      <w:vertAlign w:val="superscript"/>
    </w:rPr>
  </w:style>
  <w:style w:type="paragraph" w:styleId="ae">
    <w:name w:val="footnote text"/>
    <w:basedOn w:val="a"/>
    <w:link w:val="af"/>
    <w:uiPriority w:val="99"/>
    <w:semiHidden/>
    <w:rsid w:val="00556B6D"/>
    <w:pPr>
      <w:widowControl w:val="0"/>
      <w:autoSpaceDE w:val="0"/>
      <w:autoSpaceDN w:val="0"/>
    </w:pPr>
    <w:rPr>
      <w:sz w:val="20"/>
      <w:szCs w:val="20"/>
    </w:rPr>
  </w:style>
  <w:style w:type="character" w:customStyle="1" w:styleId="af">
    <w:name w:val="Текст сноски Знак"/>
    <w:basedOn w:val="a0"/>
    <w:link w:val="ae"/>
    <w:uiPriority w:val="99"/>
    <w:semiHidden/>
    <w:rsid w:val="00556B6D"/>
    <w:rPr>
      <w:rFonts w:ascii="Times New Roman" w:eastAsia="Times New Roman" w:hAnsi="Times New Roman" w:cs="Times New Roman"/>
      <w:sz w:val="20"/>
      <w:szCs w:val="20"/>
      <w:lang w:eastAsia="ru-RU"/>
    </w:rPr>
  </w:style>
  <w:style w:type="paragraph" w:styleId="31">
    <w:name w:val="Body Text Indent 3"/>
    <w:basedOn w:val="a"/>
    <w:link w:val="32"/>
    <w:rsid w:val="00556B6D"/>
    <w:pPr>
      <w:spacing w:after="120"/>
      <w:ind w:left="283"/>
    </w:pPr>
    <w:rPr>
      <w:sz w:val="16"/>
      <w:szCs w:val="16"/>
    </w:rPr>
  </w:style>
  <w:style w:type="character" w:customStyle="1" w:styleId="32">
    <w:name w:val="Основной текст с отступом 3 Знак"/>
    <w:basedOn w:val="a0"/>
    <w:link w:val="31"/>
    <w:rsid w:val="00556B6D"/>
    <w:rPr>
      <w:rFonts w:ascii="Times New Roman" w:eastAsia="Times New Roman" w:hAnsi="Times New Roman" w:cs="Times New Roman"/>
      <w:sz w:val="16"/>
      <w:szCs w:val="16"/>
    </w:rPr>
  </w:style>
  <w:style w:type="paragraph" w:styleId="af0">
    <w:name w:val="List Bullet"/>
    <w:basedOn w:val="a"/>
    <w:autoRedefine/>
    <w:rsid w:val="00556B6D"/>
    <w:pPr>
      <w:autoSpaceDE w:val="0"/>
      <w:autoSpaceDN w:val="0"/>
      <w:adjustRightInd w:val="0"/>
      <w:ind w:firstLine="720"/>
      <w:jc w:val="both"/>
    </w:pPr>
    <w:rPr>
      <w:b/>
      <w:bCs/>
      <w:i/>
      <w:sz w:val="28"/>
      <w:szCs w:val="28"/>
    </w:rPr>
  </w:style>
  <w:style w:type="paragraph" w:customStyle="1" w:styleId="22">
    <w:name w:val="Обычный2"/>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nhideWhenUsed/>
    <w:rsid w:val="00556B6D"/>
    <w:pPr>
      <w:tabs>
        <w:tab w:val="center" w:pos="4677"/>
        <w:tab w:val="right" w:pos="9355"/>
      </w:tabs>
    </w:pPr>
  </w:style>
  <w:style w:type="character" w:customStyle="1" w:styleId="af2">
    <w:name w:val="Верхний колонтитул Знак"/>
    <w:basedOn w:val="a0"/>
    <w:link w:val="af1"/>
    <w:rsid w:val="00556B6D"/>
    <w:rPr>
      <w:rFonts w:ascii="Times New Roman" w:eastAsia="Times New Roman" w:hAnsi="Times New Roman" w:cs="Times New Roman"/>
      <w:sz w:val="24"/>
      <w:szCs w:val="24"/>
    </w:rPr>
  </w:style>
  <w:style w:type="paragraph" w:styleId="af3">
    <w:name w:val="footer"/>
    <w:basedOn w:val="a"/>
    <w:link w:val="af4"/>
    <w:uiPriority w:val="99"/>
    <w:semiHidden/>
    <w:unhideWhenUsed/>
    <w:rsid w:val="00556B6D"/>
    <w:pPr>
      <w:tabs>
        <w:tab w:val="center" w:pos="4677"/>
        <w:tab w:val="right" w:pos="9355"/>
      </w:tabs>
    </w:pPr>
  </w:style>
  <w:style w:type="character" w:customStyle="1" w:styleId="af4">
    <w:name w:val="Нижний колонтитул Знак"/>
    <w:basedOn w:val="a0"/>
    <w:link w:val="af3"/>
    <w:uiPriority w:val="99"/>
    <w:semiHidden/>
    <w:rsid w:val="00556B6D"/>
    <w:rPr>
      <w:rFonts w:ascii="Times New Roman" w:eastAsia="Times New Roman" w:hAnsi="Times New Roman" w:cs="Times New Roman"/>
      <w:sz w:val="24"/>
      <w:szCs w:val="24"/>
    </w:rPr>
  </w:style>
  <w:style w:type="paragraph" w:styleId="af5">
    <w:name w:val="Body Text Indent"/>
    <w:basedOn w:val="a"/>
    <w:link w:val="af6"/>
    <w:uiPriority w:val="99"/>
    <w:rsid w:val="00556B6D"/>
    <w:pPr>
      <w:spacing w:after="120"/>
      <w:ind w:left="283"/>
    </w:pPr>
  </w:style>
  <w:style w:type="character" w:customStyle="1" w:styleId="af6">
    <w:name w:val="Основной текст с отступом Знак"/>
    <w:basedOn w:val="a0"/>
    <w:link w:val="af5"/>
    <w:uiPriority w:val="99"/>
    <w:rsid w:val="00556B6D"/>
    <w:rPr>
      <w:rFonts w:ascii="Times New Roman" w:eastAsia="Times New Roman" w:hAnsi="Times New Roman" w:cs="Times New Roman"/>
      <w:sz w:val="24"/>
      <w:szCs w:val="24"/>
    </w:rPr>
  </w:style>
  <w:style w:type="paragraph" w:styleId="33">
    <w:name w:val="Body Text 3"/>
    <w:basedOn w:val="a"/>
    <w:link w:val="34"/>
    <w:rsid w:val="00556B6D"/>
    <w:pPr>
      <w:spacing w:after="120"/>
    </w:pPr>
    <w:rPr>
      <w:sz w:val="16"/>
      <w:szCs w:val="16"/>
    </w:rPr>
  </w:style>
  <w:style w:type="character" w:customStyle="1" w:styleId="34">
    <w:name w:val="Основной текст 3 Знак"/>
    <w:basedOn w:val="a0"/>
    <w:link w:val="33"/>
    <w:rsid w:val="00556B6D"/>
    <w:rPr>
      <w:rFonts w:ascii="Times New Roman" w:eastAsia="Times New Roman" w:hAnsi="Times New Roman" w:cs="Times New Roman"/>
      <w:sz w:val="16"/>
      <w:szCs w:val="16"/>
    </w:rPr>
  </w:style>
  <w:style w:type="paragraph" w:customStyle="1" w:styleId="111">
    <w:name w:val="Заголовок 11"/>
    <w:basedOn w:val="a"/>
    <w:next w:val="a"/>
    <w:rsid w:val="00556B6D"/>
    <w:pPr>
      <w:keepNext/>
      <w:spacing w:before="240" w:after="60"/>
      <w:jc w:val="center"/>
    </w:pPr>
    <w:rPr>
      <w:b/>
      <w:kern w:val="28"/>
      <w:sz w:val="28"/>
      <w:szCs w:val="20"/>
    </w:rPr>
  </w:style>
  <w:style w:type="paragraph" w:styleId="af7">
    <w:name w:val="Subtitle"/>
    <w:basedOn w:val="a"/>
    <w:link w:val="af8"/>
    <w:qFormat/>
    <w:rsid w:val="00556B6D"/>
    <w:rPr>
      <w:b/>
      <w:bCs/>
    </w:rPr>
  </w:style>
  <w:style w:type="character" w:customStyle="1" w:styleId="af8">
    <w:name w:val="Подзаголовок Знак"/>
    <w:basedOn w:val="a0"/>
    <w:link w:val="af7"/>
    <w:rsid w:val="00556B6D"/>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556B6D"/>
    <w:rPr>
      <w:rFonts w:ascii="Tahoma" w:hAnsi="Tahoma"/>
      <w:sz w:val="16"/>
      <w:szCs w:val="16"/>
    </w:rPr>
  </w:style>
  <w:style w:type="character" w:customStyle="1" w:styleId="afa">
    <w:name w:val="Текст выноски Знак"/>
    <w:basedOn w:val="a0"/>
    <w:link w:val="af9"/>
    <w:uiPriority w:val="99"/>
    <w:semiHidden/>
    <w:rsid w:val="00556B6D"/>
    <w:rPr>
      <w:rFonts w:ascii="Tahoma" w:eastAsia="Times New Roman" w:hAnsi="Tahoma" w:cs="Times New Roman"/>
      <w:sz w:val="16"/>
      <w:szCs w:val="16"/>
    </w:rPr>
  </w:style>
  <w:style w:type="table" w:styleId="afb">
    <w:name w:val="Table Grid"/>
    <w:basedOn w:val="a1"/>
    <w:uiPriority w:val="59"/>
    <w:rsid w:val="0055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556B6D"/>
    <w:rPr>
      <w:sz w:val="16"/>
      <w:szCs w:val="16"/>
    </w:rPr>
  </w:style>
  <w:style w:type="paragraph" w:styleId="afd">
    <w:name w:val="annotation text"/>
    <w:basedOn w:val="a"/>
    <w:link w:val="afe"/>
    <w:unhideWhenUsed/>
    <w:rsid w:val="00556B6D"/>
    <w:rPr>
      <w:sz w:val="20"/>
      <w:szCs w:val="20"/>
    </w:rPr>
  </w:style>
  <w:style w:type="character" w:customStyle="1" w:styleId="afe">
    <w:name w:val="Текст примечания Знак"/>
    <w:basedOn w:val="a0"/>
    <w:link w:val="afd"/>
    <w:rsid w:val="00556B6D"/>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56B6D"/>
    <w:rPr>
      <w:b/>
      <w:bCs/>
    </w:rPr>
  </w:style>
  <w:style w:type="character" w:customStyle="1" w:styleId="aff0">
    <w:name w:val="Тема примечания Знак"/>
    <w:basedOn w:val="afe"/>
    <w:link w:val="aff"/>
    <w:uiPriority w:val="99"/>
    <w:semiHidden/>
    <w:rsid w:val="00556B6D"/>
    <w:rPr>
      <w:rFonts w:ascii="Times New Roman" w:eastAsia="Times New Roman" w:hAnsi="Times New Roman" w:cs="Times New Roman"/>
      <w:b/>
      <w:bCs/>
      <w:sz w:val="20"/>
      <w:szCs w:val="20"/>
      <w:lang w:eastAsia="ru-RU"/>
    </w:rPr>
  </w:style>
  <w:style w:type="paragraph" w:customStyle="1" w:styleId="41">
    <w:name w:val="Обычный4"/>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rsid w:val="008354A2"/>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toc 2"/>
    <w:basedOn w:val="a"/>
    <w:next w:val="a"/>
    <w:autoRedefine/>
    <w:uiPriority w:val="39"/>
    <w:unhideWhenUsed/>
    <w:rsid w:val="00EC6EE1"/>
    <w:pPr>
      <w:tabs>
        <w:tab w:val="right" w:leader="dot" w:pos="9838"/>
      </w:tabs>
      <w:ind w:firstLine="567"/>
    </w:pPr>
    <w:rPr>
      <w:b/>
      <w:noProof/>
      <w:sz w:val="28"/>
      <w:szCs w:val="28"/>
    </w:rPr>
  </w:style>
  <w:style w:type="paragraph" w:styleId="35">
    <w:name w:val="toc 3"/>
    <w:basedOn w:val="a"/>
    <w:next w:val="a"/>
    <w:autoRedefine/>
    <w:uiPriority w:val="39"/>
    <w:unhideWhenUsed/>
    <w:rsid w:val="00EC6EE1"/>
    <w:pPr>
      <w:tabs>
        <w:tab w:val="left" w:pos="1100"/>
        <w:tab w:val="right" w:leader="dot" w:pos="9838"/>
      </w:tabs>
      <w:ind w:firstLine="567"/>
    </w:pPr>
  </w:style>
  <w:style w:type="paragraph" w:styleId="12">
    <w:name w:val="toc 1"/>
    <w:basedOn w:val="a"/>
    <w:next w:val="a"/>
    <w:autoRedefine/>
    <w:uiPriority w:val="39"/>
    <w:unhideWhenUsed/>
    <w:rsid w:val="00EC6EE1"/>
    <w:rPr>
      <w:sz w:val="28"/>
    </w:rPr>
  </w:style>
  <w:style w:type="paragraph" w:customStyle="1" w:styleId="ConsPlusNormal">
    <w:name w:val="ConsPlusNormal"/>
    <w:rsid w:val="00C82ED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f1">
    <w:name w:val="endnote text"/>
    <w:basedOn w:val="a"/>
    <w:link w:val="aff2"/>
    <w:uiPriority w:val="99"/>
    <w:semiHidden/>
    <w:unhideWhenUsed/>
    <w:rsid w:val="00B652C4"/>
    <w:rPr>
      <w:sz w:val="20"/>
      <w:szCs w:val="20"/>
    </w:rPr>
  </w:style>
  <w:style w:type="character" w:customStyle="1" w:styleId="aff2">
    <w:name w:val="Текст концевой сноски Знак"/>
    <w:basedOn w:val="a0"/>
    <w:link w:val="aff1"/>
    <w:uiPriority w:val="99"/>
    <w:semiHidden/>
    <w:rsid w:val="00B652C4"/>
    <w:rPr>
      <w:rFonts w:ascii="Times New Roman" w:eastAsia="Times New Roman" w:hAnsi="Times New Roman" w:cs="Times New Roman"/>
      <w:sz w:val="20"/>
      <w:szCs w:val="20"/>
      <w:lang w:eastAsia="ru-RU"/>
    </w:rPr>
  </w:style>
  <w:style w:type="character" w:styleId="aff3">
    <w:name w:val="endnote reference"/>
    <w:basedOn w:val="a0"/>
    <w:uiPriority w:val="99"/>
    <w:semiHidden/>
    <w:unhideWhenUsed/>
    <w:rsid w:val="00B652C4"/>
    <w:rPr>
      <w:vertAlign w:val="superscript"/>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p1 Text Знак,название Знак,SL_Абзац списка Знак,List Paragraph Знак,f_Абзац 1 Знак,ПАРАГРАФ Знак"/>
    <w:link w:val="a6"/>
    <w:uiPriority w:val="34"/>
    <w:qFormat/>
    <w:locked/>
    <w:rsid w:val="00185C62"/>
    <w:rPr>
      <w:rFonts w:ascii="Times New Roman" w:eastAsia="Times New Roman" w:hAnsi="Times New Roman" w:cs="Times New Roman"/>
      <w:sz w:val="24"/>
      <w:szCs w:val="24"/>
      <w:lang w:eastAsia="ru-RU"/>
    </w:rPr>
  </w:style>
  <w:style w:type="paragraph" w:customStyle="1" w:styleId="aff4">
    <w:name w:val="Базовый"/>
    <w:rsid w:val="00AF4DC6"/>
    <w:pPr>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13">
    <w:name w:val="Без интервала1"/>
    <w:rsid w:val="00ED3AED"/>
    <w:pPr>
      <w:suppressAutoHyphens/>
      <w:spacing w:after="0" w:line="100" w:lineRule="atLeast"/>
    </w:pPr>
    <w:rPr>
      <w:rFonts w:ascii="Times New Roman" w:eastAsia="Times New Roman" w:hAnsi="Times New Roman" w:cs="Times New Roman"/>
      <w:color w:val="00000A"/>
      <w:lang w:eastAsia="ar-SA"/>
    </w:rPr>
  </w:style>
  <w:style w:type="paragraph" w:customStyle="1" w:styleId="Standard">
    <w:name w:val="Standard"/>
    <w:rsid w:val="00CB2957"/>
    <w:pPr>
      <w:suppressAutoHyphens/>
      <w:autoSpaceDN w:val="0"/>
      <w:spacing w:after="0" w:line="240" w:lineRule="auto"/>
      <w:textAlignment w:val="baseline"/>
    </w:pPr>
    <w:rPr>
      <w:rFonts w:ascii="Times New Roman" w:eastAsia="Arial" w:hAnsi="Times New Roman" w:cs="Times New Roman"/>
      <w:kern w:val="3"/>
      <w:sz w:val="24"/>
      <w:szCs w:val="24"/>
      <w:lang w:eastAsia="ar-SA"/>
    </w:rPr>
  </w:style>
  <w:style w:type="paragraph" w:styleId="aff5">
    <w:name w:val="Normal (Web)"/>
    <w:basedOn w:val="a"/>
    <w:unhideWhenUsed/>
    <w:qFormat/>
    <w:rsid w:val="00823B08"/>
    <w:pPr>
      <w:spacing w:before="100" w:beforeAutospacing="1" w:after="100" w:afterAutospacing="1"/>
    </w:pPr>
  </w:style>
  <w:style w:type="paragraph" w:customStyle="1" w:styleId="ConsPlusTitle">
    <w:name w:val="ConsPlusTitle"/>
    <w:uiPriority w:val="99"/>
    <w:rsid w:val="007F3EE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FR1">
    <w:name w:val="FR1"/>
    <w:rsid w:val="006E3FDE"/>
    <w:pPr>
      <w:widowControl w:val="0"/>
      <w:suppressAutoHyphens/>
      <w:spacing w:after="0" w:line="240" w:lineRule="auto"/>
      <w:ind w:left="5040"/>
    </w:pPr>
    <w:rPr>
      <w:rFonts w:ascii="Arial" w:eastAsia="Times New Roman" w:hAnsi="Arial" w:cs="Times New Roman"/>
      <w:sz w:val="24"/>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B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6B6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56B6D"/>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556B6D"/>
    <w:pPr>
      <w:keepNext/>
      <w:spacing w:before="240" w:after="60"/>
      <w:outlineLvl w:val="2"/>
    </w:pPr>
    <w:rPr>
      <w:rFonts w:ascii="Arial" w:hAnsi="Arial" w:cs="Arial"/>
      <w:b/>
      <w:bCs/>
      <w:sz w:val="26"/>
      <w:szCs w:val="26"/>
    </w:rPr>
  </w:style>
  <w:style w:type="paragraph" w:styleId="4">
    <w:name w:val="heading 4"/>
    <w:basedOn w:val="a"/>
    <w:next w:val="a"/>
    <w:link w:val="40"/>
    <w:qFormat/>
    <w:rsid w:val="00556B6D"/>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556B6D"/>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556B6D"/>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556B6D"/>
    <w:pPr>
      <w:tabs>
        <w:tab w:val="num" w:pos="1296"/>
      </w:tabs>
      <w:spacing w:before="240" w:after="60"/>
      <w:ind w:left="1296" w:hanging="1296"/>
      <w:outlineLvl w:val="6"/>
    </w:pPr>
  </w:style>
  <w:style w:type="paragraph" w:styleId="8">
    <w:name w:val="heading 8"/>
    <w:basedOn w:val="a"/>
    <w:next w:val="a"/>
    <w:link w:val="80"/>
    <w:qFormat/>
    <w:rsid w:val="00556B6D"/>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556B6D"/>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6B6D"/>
    <w:rPr>
      <w:rFonts w:ascii="Arial" w:eastAsia="Times New Roman" w:hAnsi="Arial" w:cs="Arial"/>
      <w:b/>
      <w:bCs/>
      <w:kern w:val="32"/>
      <w:sz w:val="32"/>
      <w:szCs w:val="32"/>
      <w:lang w:eastAsia="ru-RU"/>
    </w:rPr>
  </w:style>
  <w:style w:type="character" w:customStyle="1" w:styleId="20">
    <w:name w:val="Заголовок 2 Знак"/>
    <w:basedOn w:val="a0"/>
    <w:link w:val="2"/>
    <w:rsid w:val="00556B6D"/>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556B6D"/>
    <w:rPr>
      <w:rFonts w:ascii="Arial" w:eastAsia="Times New Roman" w:hAnsi="Arial" w:cs="Arial"/>
      <w:b/>
      <w:bCs/>
      <w:sz w:val="26"/>
      <w:szCs w:val="26"/>
      <w:lang w:eastAsia="ru-RU"/>
    </w:rPr>
  </w:style>
  <w:style w:type="character" w:customStyle="1" w:styleId="40">
    <w:name w:val="Заголовок 4 Знак"/>
    <w:basedOn w:val="a0"/>
    <w:link w:val="4"/>
    <w:rsid w:val="00556B6D"/>
    <w:rPr>
      <w:rFonts w:ascii="Calibri" w:eastAsia="Times New Roman" w:hAnsi="Calibri" w:cs="Calibri"/>
      <w:b/>
      <w:bCs/>
      <w:sz w:val="28"/>
      <w:szCs w:val="28"/>
      <w:lang w:eastAsia="ru-RU"/>
    </w:rPr>
  </w:style>
  <w:style w:type="character" w:customStyle="1" w:styleId="50">
    <w:name w:val="Заголовок 5 Знак"/>
    <w:basedOn w:val="a0"/>
    <w:link w:val="5"/>
    <w:rsid w:val="00556B6D"/>
    <w:rPr>
      <w:rFonts w:ascii="Calibri" w:eastAsia="Times New Roman" w:hAnsi="Calibri" w:cs="Calibri"/>
      <w:b/>
      <w:bCs/>
      <w:i/>
      <w:iCs/>
      <w:sz w:val="26"/>
      <w:szCs w:val="26"/>
      <w:lang w:eastAsia="ru-RU"/>
    </w:rPr>
  </w:style>
  <w:style w:type="character" w:customStyle="1" w:styleId="60">
    <w:name w:val="Заголовок 6 Знак"/>
    <w:basedOn w:val="a0"/>
    <w:link w:val="6"/>
    <w:rsid w:val="00556B6D"/>
    <w:rPr>
      <w:rFonts w:ascii="Times New Roman" w:eastAsia="Times New Roman" w:hAnsi="Times New Roman" w:cs="Times New Roman"/>
      <w:b/>
      <w:bCs/>
      <w:lang w:eastAsia="ru-RU"/>
    </w:rPr>
  </w:style>
  <w:style w:type="character" w:customStyle="1" w:styleId="70">
    <w:name w:val="Заголовок 7 Знак"/>
    <w:basedOn w:val="a0"/>
    <w:link w:val="7"/>
    <w:rsid w:val="00556B6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56B6D"/>
    <w:rPr>
      <w:rFonts w:ascii="Calibri" w:eastAsia="Times New Roman" w:hAnsi="Calibri" w:cs="Calibri"/>
      <w:i/>
      <w:iCs/>
      <w:sz w:val="24"/>
      <w:szCs w:val="24"/>
      <w:lang w:eastAsia="ru-RU"/>
    </w:rPr>
  </w:style>
  <w:style w:type="character" w:customStyle="1" w:styleId="90">
    <w:name w:val="Заголовок 9 Знак"/>
    <w:basedOn w:val="a0"/>
    <w:link w:val="9"/>
    <w:rsid w:val="00556B6D"/>
    <w:rPr>
      <w:rFonts w:ascii="Arial" w:eastAsia="Times New Roman" w:hAnsi="Arial" w:cs="Arial"/>
      <w:lang w:eastAsia="ru-RU"/>
    </w:rPr>
  </w:style>
  <w:style w:type="character" w:customStyle="1" w:styleId="21">
    <w:name w:val="Заголовок 2 Знак1"/>
    <w:aliases w:val="Заголовок 2 Знак Знак"/>
    <w:locked/>
    <w:rsid w:val="00556B6D"/>
    <w:rPr>
      <w:rFonts w:ascii="Cambria" w:hAnsi="Cambria" w:cs="Cambria"/>
      <w:b/>
      <w:bCs/>
      <w:i/>
      <w:iCs/>
      <w:sz w:val="28"/>
      <w:szCs w:val="28"/>
      <w:lang w:val="ru-RU" w:eastAsia="ru-RU" w:bidi="ar-SA"/>
    </w:rPr>
  </w:style>
  <w:style w:type="paragraph" w:styleId="a3">
    <w:name w:val="Title"/>
    <w:basedOn w:val="a"/>
    <w:link w:val="a4"/>
    <w:uiPriority w:val="10"/>
    <w:qFormat/>
    <w:rsid w:val="00556B6D"/>
    <w:pPr>
      <w:jc w:val="center"/>
    </w:pPr>
    <w:rPr>
      <w:b/>
      <w:bCs/>
      <w:sz w:val="28"/>
      <w:szCs w:val="28"/>
      <w:lang w:val="en-US"/>
    </w:rPr>
  </w:style>
  <w:style w:type="character" w:customStyle="1" w:styleId="a4">
    <w:name w:val="Название Знак"/>
    <w:basedOn w:val="a0"/>
    <w:link w:val="a3"/>
    <w:uiPriority w:val="10"/>
    <w:rsid w:val="00556B6D"/>
    <w:rPr>
      <w:rFonts w:ascii="Times New Roman" w:eastAsia="Times New Roman" w:hAnsi="Times New Roman" w:cs="Times New Roman"/>
      <w:b/>
      <w:bCs/>
      <w:sz w:val="28"/>
      <w:szCs w:val="28"/>
      <w:lang w:val="en-US" w:eastAsia="ru-RU"/>
    </w:rPr>
  </w:style>
  <w:style w:type="character" w:styleId="a5">
    <w:name w:val="Strong"/>
    <w:qFormat/>
    <w:rsid w:val="00556B6D"/>
    <w:rPr>
      <w:b/>
      <w:bCs/>
    </w:rPr>
  </w:style>
  <w:style w:type="paragraph" w:styleId="a6">
    <w:name w:val="List Paragraph"/>
    <w:basedOn w:val="a"/>
    <w:uiPriority w:val="34"/>
    <w:qFormat/>
    <w:rsid w:val="00556B6D"/>
    <w:pPr>
      <w:ind w:left="708"/>
    </w:pPr>
  </w:style>
  <w:style w:type="paragraph" w:customStyle="1" w:styleId="11">
    <w:name w:val="Обычный1"/>
    <w:link w:val="Normal"/>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556B6D"/>
    <w:rPr>
      <w:rFonts w:ascii="Times New Roman" w:eastAsia="Times New Roman" w:hAnsi="Times New Roman" w:cs="Times New Roman"/>
      <w:sz w:val="28"/>
      <w:szCs w:val="20"/>
      <w:lang w:eastAsia="ru-RU"/>
    </w:rPr>
  </w:style>
  <w:style w:type="paragraph" w:customStyle="1" w:styleId="110">
    <w:name w:val="Обычный11"/>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556B6D"/>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556B6D"/>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556B6D"/>
    <w:rPr>
      <w:rFonts w:ascii="Times New Roman" w:eastAsia="MS Mincho" w:hAnsi="Times New Roman" w:cs="Times New Roman"/>
      <w:sz w:val="26"/>
      <w:szCs w:val="24"/>
    </w:rPr>
  </w:style>
  <w:style w:type="paragraph" w:styleId="ab">
    <w:name w:val="Plain Text"/>
    <w:basedOn w:val="a"/>
    <w:link w:val="ac"/>
    <w:uiPriority w:val="99"/>
    <w:rsid w:val="00556B6D"/>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556B6D"/>
    <w:rPr>
      <w:rFonts w:ascii="Times New Roman" w:eastAsia="MS Mincho" w:hAnsi="Times New Roman" w:cs="Times New Roman"/>
      <w:spacing w:val="-2"/>
      <w:sz w:val="26"/>
      <w:szCs w:val="20"/>
    </w:rPr>
  </w:style>
  <w:style w:type="character" w:styleId="ad">
    <w:name w:val="footnote reference"/>
    <w:semiHidden/>
    <w:rsid w:val="00556B6D"/>
    <w:rPr>
      <w:vertAlign w:val="superscript"/>
    </w:rPr>
  </w:style>
  <w:style w:type="paragraph" w:styleId="ae">
    <w:name w:val="footnote text"/>
    <w:basedOn w:val="a"/>
    <w:link w:val="af"/>
    <w:uiPriority w:val="99"/>
    <w:semiHidden/>
    <w:rsid w:val="00556B6D"/>
    <w:pPr>
      <w:widowControl w:val="0"/>
      <w:autoSpaceDE w:val="0"/>
      <w:autoSpaceDN w:val="0"/>
    </w:pPr>
    <w:rPr>
      <w:sz w:val="20"/>
      <w:szCs w:val="20"/>
    </w:rPr>
  </w:style>
  <w:style w:type="character" w:customStyle="1" w:styleId="af">
    <w:name w:val="Текст сноски Знак"/>
    <w:basedOn w:val="a0"/>
    <w:link w:val="ae"/>
    <w:uiPriority w:val="99"/>
    <w:semiHidden/>
    <w:rsid w:val="00556B6D"/>
    <w:rPr>
      <w:rFonts w:ascii="Times New Roman" w:eastAsia="Times New Roman" w:hAnsi="Times New Roman" w:cs="Times New Roman"/>
      <w:sz w:val="20"/>
      <w:szCs w:val="20"/>
      <w:lang w:eastAsia="ru-RU"/>
    </w:rPr>
  </w:style>
  <w:style w:type="paragraph" w:styleId="31">
    <w:name w:val="Body Text Indent 3"/>
    <w:basedOn w:val="a"/>
    <w:link w:val="32"/>
    <w:rsid w:val="00556B6D"/>
    <w:pPr>
      <w:spacing w:after="120"/>
      <w:ind w:left="283"/>
    </w:pPr>
    <w:rPr>
      <w:sz w:val="16"/>
      <w:szCs w:val="16"/>
    </w:rPr>
  </w:style>
  <w:style w:type="character" w:customStyle="1" w:styleId="32">
    <w:name w:val="Основной текст с отступом 3 Знак"/>
    <w:basedOn w:val="a0"/>
    <w:link w:val="31"/>
    <w:rsid w:val="00556B6D"/>
    <w:rPr>
      <w:rFonts w:ascii="Times New Roman" w:eastAsia="Times New Roman" w:hAnsi="Times New Roman" w:cs="Times New Roman"/>
      <w:sz w:val="16"/>
      <w:szCs w:val="16"/>
    </w:rPr>
  </w:style>
  <w:style w:type="paragraph" w:styleId="af0">
    <w:name w:val="List Bullet"/>
    <w:basedOn w:val="a"/>
    <w:autoRedefine/>
    <w:rsid w:val="00556B6D"/>
    <w:pPr>
      <w:autoSpaceDE w:val="0"/>
      <w:autoSpaceDN w:val="0"/>
      <w:adjustRightInd w:val="0"/>
      <w:ind w:firstLine="720"/>
      <w:jc w:val="both"/>
    </w:pPr>
    <w:rPr>
      <w:b/>
      <w:bCs/>
      <w:i/>
      <w:sz w:val="28"/>
      <w:szCs w:val="28"/>
    </w:rPr>
  </w:style>
  <w:style w:type="paragraph" w:customStyle="1" w:styleId="22">
    <w:name w:val="Обычный2"/>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556B6D"/>
    <w:pPr>
      <w:tabs>
        <w:tab w:val="center" w:pos="4677"/>
        <w:tab w:val="right" w:pos="9355"/>
      </w:tabs>
    </w:pPr>
  </w:style>
  <w:style w:type="character" w:customStyle="1" w:styleId="af2">
    <w:name w:val="Верхний колонтитул Знак"/>
    <w:basedOn w:val="a0"/>
    <w:link w:val="af1"/>
    <w:uiPriority w:val="99"/>
    <w:rsid w:val="00556B6D"/>
    <w:rPr>
      <w:rFonts w:ascii="Times New Roman" w:eastAsia="Times New Roman" w:hAnsi="Times New Roman" w:cs="Times New Roman"/>
      <w:sz w:val="24"/>
      <w:szCs w:val="24"/>
    </w:rPr>
  </w:style>
  <w:style w:type="paragraph" w:styleId="af3">
    <w:name w:val="footer"/>
    <w:basedOn w:val="a"/>
    <w:link w:val="af4"/>
    <w:uiPriority w:val="99"/>
    <w:semiHidden/>
    <w:unhideWhenUsed/>
    <w:rsid w:val="00556B6D"/>
    <w:pPr>
      <w:tabs>
        <w:tab w:val="center" w:pos="4677"/>
        <w:tab w:val="right" w:pos="9355"/>
      </w:tabs>
    </w:pPr>
  </w:style>
  <w:style w:type="character" w:customStyle="1" w:styleId="af4">
    <w:name w:val="Нижний колонтитул Знак"/>
    <w:basedOn w:val="a0"/>
    <w:link w:val="af3"/>
    <w:uiPriority w:val="99"/>
    <w:semiHidden/>
    <w:rsid w:val="00556B6D"/>
    <w:rPr>
      <w:rFonts w:ascii="Times New Roman" w:eastAsia="Times New Roman" w:hAnsi="Times New Roman" w:cs="Times New Roman"/>
      <w:sz w:val="24"/>
      <w:szCs w:val="24"/>
    </w:rPr>
  </w:style>
  <w:style w:type="paragraph" w:styleId="af5">
    <w:name w:val="Body Text Indent"/>
    <w:basedOn w:val="a"/>
    <w:link w:val="af6"/>
    <w:uiPriority w:val="99"/>
    <w:rsid w:val="00556B6D"/>
    <w:pPr>
      <w:spacing w:after="120"/>
      <w:ind w:left="283"/>
    </w:pPr>
  </w:style>
  <w:style w:type="character" w:customStyle="1" w:styleId="af6">
    <w:name w:val="Основной текст с отступом Знак"/>
    <w:basedOn w:val="a0"/>
    <w:link w:val="af5"/>
    <w:uiPriority w:val="99"/>
    <w:rsid w:val="00556B6D"/>
    <w:rPr>
      <w:rFonts w:ascii="Times New Roman" w:eastAsia="Times New Roman" w:hAnsi="Times New Roman" w:cs="Times New Roman"/>
      <w:sz w:val="24"/>
      <w:szCs w:val="24"/>
    </w:rPr>
  </w:style>
  <w:style w:type="paragraph" w:styleId="33">
    <w:name w:val="Body Text 3"/>
    <w:basedOn w:val="a"/>
    <w:link w:val="34"/>
    <w:rsid w:val="00556B6D"/>
    <w:pPr>
      <w:spacing w:after="120"/>
    </w:pPr>
    <w:rPr>
      <w:sz w:val="16"/>
      <w:szCs w:val="16"/>
    </w:rPr>
  </w:style>
  <w:style w:type="character" w:customStyle="1" w:styleId="34">
    <w:name w:val="Основной текст 3 Знак"/>
    <w:basedOn w:val="a0"/>
    <w:link w:val="33"/>
    <w:rsid w:val="00556B6D"/>
    <w:rPr>
      <w:rFonts w:ascii="Times New Roman" w:eastAsia="Times New Roman" w:hAnsi="Times New Roman" w:cs="Times New Roman"/>
      <w:sz w:val="16"/>
      <w:szCs w:val="16"/>
    </w:rPr>
  </w:style>
  <w:style w:type="paragraph" w:customStyle="1" w:styleId="111">
    <w:name w:val="Заголовок 11"/>
    <w:basedOn w:val="a"/>
    <w:next w:val="a"/>
    <w:rsid w:val="00556B6D"/>
    <w:pPr>
      <w:keepNext/>
      <w:spacing w:before="240" w:after="60"/>
      <w:jc w:val="center"/>
    </w:pPr>
    <w:rPr>
      <w:b/>
      <w:kern w:val="28"/>
      <w:sz w:val="28"/>
      <w:szCs w:val="20"/>
    </w:rPr>
  </w:style>
  <w:style w:type="paragraph" w:styleId="af7">
    <w:name w:val="Subtitle"/>
    <w:basedOn w:val="a"/>
    <w:link w:val="af8"/>
    <w:qFormat/>
    <w:rsid w:val="00556B6D"/>
    <w:rPr>
      <w:b/>
      <w:bCs/>
    </w:rPr>
  </w:style>
  <w:style w:type="character" w:customStyle="1" w:styleId="af8">
    <w:name w:val="Подзаголовок Знак"/>
    <w:basedOn w:val="a0"/>
    <w:link w:val="af7"/>
    <w:rsid w:val="00556B6D"/>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556B6D"/>
    <w:rPr>
      <w:rFonts w:ascii="Tahoma" w:hAnsi="Tahoma"/>
      <w:sz w:val="16"/>
      <w:szCs w:val="16"/>
    </w:rPr>
  </w:style>
  <w:style w:type="character" w:customStyle="1" w:styleId="afa">
    <w:name w:val="Текст выноски Знак"/>
    <w:basedOn w:val="a0"/>
    <w:link w:val="af9"/>
    <w:uiPriority w:val="99"/>
    <w:semiHidden/>
    <w:rsid w:val="00556B6D"/>
    <w:rPr>
      <w:rFonts w:ascii="Tahoma" w:eastAsia="Times New Roman" w:hAnsi="Tahoma" w:cs="Times New Roman"/>
      <w:sz w:val="16"/>
      <w:szCs w:val="16"/>
    </w:rPr>
  </w:style>
  <w:style w:type="table" w:styleId="afb">
    <w:name w:val="Table Grid"/>
    <w:basedOn w:val="a1"/>
    <w:uiPriority w:val="59"/>
    <w:rsid w:val="0055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556B6D"/>
    <w:rPr>
      <w:sz w:val="16"/>
      <w:szCs w:val="16"/>
    </w:rPr>
  </w:style>
  <w:style w:type="paragraph" w:styleId="afd">
    <w:name w:val="annotation text"/>
    <w:basedOn w:val="a"/>
    <w:link w:val="afe"/>
    <w:unhideWhenUsed/>
    <w:rsid w:val="00556B6D"/>
    <w:rPr>
      <w:sz w:val="20"/>
      <w:szCs w:val="20"/>
    </w:rPr>
  </w:style>
  <w:style w:type="character" w:customStyle="1" w:styleId="afe">
    <w:name w:val="Текст примечания Знак"/>
    <w:basedOn w:val="a0"/>
    <w:link w:val="afd"/>
    <w:rsid w:val="00556B6D"/>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56B6D"/>
    <w:rPr>
      <w:b/>
      <w:bCs/>
    </w:rPr>
  </w:style>
  <w:style w:type="character" w:customStyle="1" w:styleId="aff0">
    <w:name w:val="Тема примечания Знак"/>
    <w:basedOn w:val="afe"/>
    <w:link w:val="aff"/>
    <w:uiPriority w:val="99"/>
    <w:semiHidden/>
    <w:rsid w:val="00556B6D"/>
    <w:rPr>
      <w:rFonts w:ascii="Times New Roman" w:eastAsia="Times New Roman" w:hAnsi="Times New Roman" w:cs="Times New Roman"/>
      <w:b/>
      <w:bCs/>
      <w:sz w:val="20"/>
      <w:szCs w:val="20"/>
      <w:lang w:eastAsia="ru-RU"/>
    </w:rPr>
  </w:style>
  <w:style w:type="paragraph" w:customStyle="1" w:styleId="41">
    <w:name w:val="Обычный4"/>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rsid w:val="008354A2"/>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toc 2"/>
    <w:basedOn w:val="a"/>
    <w:next w:val="a"/>
    <w:autoRedefine/>
    <w:uiPriority w:val="39"/>
    <w:unhideWhenUsed/>
    <w:rsid w:val="00EC6EE1"/>
    <w:pPr>
      <w:tabs>
        <w:tab w:val="right" w:leader="dot" w:pos="9838"/>
      </w:tabs>
      <w:ind w:firstLine="567"/>
    </w:pPr>
    <w:rPr>
      <w:b/>
      <w:noProof/>
      <w:sz w:val="28"/>
      <w:szCs w:val="28"/>
    </w:rPr>
  </w:style>
  <w:style w:type="paragraph" w:styleId="35">
    <w:name w:val="toc 3"/>
    <w:basedOn w:val="a"/>
    <w:next w:val="a"/>
    <w:autoRedefine/>
    <w:uiPriority w:val="39"/>
    <w:unhideWhenUsed/>
    <w:rsid w:val="00EC6EE1"/>
    <w:pPr>
      <w:tabs>
        <w:tab w:val="left" w:pos="1100"/>
        <w:tab w:val="right" w:leader="dot" w:pos="9838"/>
      </w:tabs>
      <w:ind w:firstLine="567"/>
    </w:pPr>
  </w:style>
  <w:style w:type="paragraph" w:styleId="12">
    <w:name w:val="toc 1"/>
    <w:basedOn w:val="a"/>
    <w:next w:val="a"/>
    <w:autoRedefine/>
    <w:uiPriority w:val="39"/>
    <w:unhideWhenUsed/>
    <w:rsid w:val="00EC6EE1"/>
    <w:rPr>
      <w:sz w:val="28"/>
    </w:rPr>
  </w:style>
  <w:style w:type="paragraph" w:customStyle="1" w:styleId="ConsPlusNormal">
    <w:name w:val="ConsPlusNormal"/>
    <w:rsid w:val="00C82ED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f1">
    <w:name w:val="endnote text"/>
    <w:basedOn w:val="a"/>
    <w:link w:val="aff2"/>
    <w:uiPriority w:val="99"/>
    <w:semiHidden/>
    <w:unhideWhenUsed/>
    <w:rsid w:val="00B652C4"/>
    <w:rPr>
      <w:sz w:val="20"/>
      <w:szCs w:val="20"/>
    </w:rPr>
  </w:style>
  <w:style w:type="character" w:customStyle="1" w:styleId="aff2">
    <w:name w:val="Текст концевой сноски Знак"/>
    <w:basedOn w:val="a0"/>
    <w:link w:val="aff1"/>
    <w:uiPriority w:val="99"/>
    <w:semiHidden/>
    <w:rsid w:val="00B652C4"/>
    <w:rPr>
      <w:rFonts w:ascii="Times New Roman" w:eastAsia="Times New Roman" w:hAnsi="Times New Roman" w:cs="Times New Roman"/>
      <w:sz w:val="20"/>
      <w:szCs w:val="20"/>
      <w:lang w:eastAsia="ru-RU"/>
    </w:rPr>
  </w:style>
  <w:style w:type="character" w:styleId="aff3">
    <w:name w:val="endnote reference"/>
    <w:basedOn w:val="a0"/>
    <w:uiPriority w:val="99"/>
    <w:semiHidden/>
    <w:unhideWhenUsed/>
    <w:rsid w:val="00B652C4"/>
    <w:rPr>
      <w:vertAlign w:val="superscript"/>
    </w:rPr>
  </w:style>
</w:styles>
</file>

<file path=word/webSettings.xml><?xml version="1.0" encoding="utf-8"?>
<w:webSettings xmlns:r="http://schemas.openxmlformats.org/officeDocument/2006/relationships" xmlns:w="http://schemas.openxmlformats.org/wordprocessingml/2006/main">
  <w:divs>
    <w:div w:id="8796318">
      <w:bodyDiv w:val="1"/>
      <w:marLeft w:val="0"/>
      <w:marRight w:val="0"/>
      <w:marTop w:val="0"/>
      <w:marBottom w:val="0"/>
      <w:divBdr>
        <w:top w:val="none" w:sz="0" w:space="0" w:color="auto"/>
        <w:left w:val="none" w:sz="0" w:space="0" w:color="auto"/>
        <w:bottom w:val="none" w:sz="0" w:space="0" w:color="auto"/>
        <w:right w:val="none" w:sz="0" w:space="0" w:color="auto"/>
      </w:divBdr>
    </w:div>
    <w:div w:id="208035855">
      <w:bodyDiv w:val="1"/>
      <w:marLeft w:val="0"/>
      <w:marRight w:val="0"/>
      <w:marTop w:val="0"/>
      <w:marBottom w:val="0"/>
      <w:divBdr>
        <w:top w:val="none" w:sz="0" w:space="0" w:color="auto"/>
        <w:left w:val="none" w:sz="0" w:space="0" w:color="auto"/>
        <w:bottom w:val="none" w:sz="0" w:space="0" w:color="auto"/>
        <w:right w:val="none" w:sz="0" w:space="0" w:color="auto"/>
      </w:divBdr>
    </w:div>
    <w:div w:id="232281861">
      <w:bodyDiv w:val="1"/>
      <w:marLeft w:val="0"/>
      <w:marRight w:val="0"/>
      <w:marTop w:val="0"/>
      <w:marBottom w:val="0"/>
      <w:divBdr>
        <w:top w:val="none" w:sz="0" w:space="0" w:color="auto"/>
        <w:left w:val="none" w:sz="0" w:space="0" w:color="auto"/>
        <w:bottom w:val="none" w:sz="0" w:space="0" w:color="auto"/>
        <w:right w:val="none" w:sz="0" w:space="0" w:color="auto"/>
      </w:divBdr>
    </w:div>
    <w:div w:id="765661383">
      <w:bodyDiv w:val="1"/>
      <w:marLeft w:val="0"/>
      <w:marRight w:val="0"/>
      <w:marTop w:val="0"/>
      <w:marBottom w:val="0"/>
      <w:divBdr>
        <w:top w:val="none" w:sz="0" w:space="0" w:color="auto"/>
        <w:left w:val="none" w:sz="0" w:space="0" w:color="auto"/>
        <w:bottom w:val="none" w:sz="0" w:space="0" w:color="auto"/>
        <w:right w:val="none" w:sz="0" w:space="0" w:color="auto"/>
      </w:divBdr>
    </w:div>
    <w:div w:id="114165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tp.comita.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DF8B02-6F20-4A0A-9E18-D6E5D6EC7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45</Pages>
  <Words>11731</Words>
  <Characters>66869</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78444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skzd-IRuban</cp:lastModifiedBy>
  <cp:revision>3</cp:revision>
  <cp:lastPrinted>2022-05-19T06:51:00Z</cp:lastPrinted>
  <dcterms:created xsi:type="dcterms:W3CDTF">2023-04-27T12:23:00Z</dcterms:created>
  <dcterms:modified xsi:type="dcterms:W3CDTF">2023-04-27T12:28:00Z</dcterms:modified>
</cp:coreProperties>
</file>