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1F" w:rsidRPr="00F2452B" w:rsidRDefault="00061F1F" w:rsidP="00061F1F">
      <w:pPr>
        <w:autoSpaceDE w:val="0"/>
        <w:autoSpaceDN w:val="0"/>
        <w:adjustRightInd w:val="0"/>
        <w:ind w:firstLine="540"/>
        <w:jc w:val="center"/>
        <w:outlineLvl w:val="1"/>
        <w:rPr>
          <w:b/>
          <w:sz w:val="27"/>
          <w:szCs w:val="27"/>
        </w:rPr>
      </w:pPr>
      <w:r>
        <w:rPr>
          <w:b/>
          <w:sz w:val="27"/>
          <w:szCs w:val="27"/>
        </w:rPr>
        <w:t>4</w:t>
      </w:r>
      <w:r w:rsidRPr="00F2452B">
        <w:rPr>
          <w:b/>
          <w:sz w:val="27"/>
          <w:szCs w:val="27"/>
        </w:rPr>
        <w:t xml:space="preserve">. </w:t>
      </w:r>
      <w:r w:rsidRPr="00553FB6">
        <w:rPr>
          <w:b/>
          <w:bCs/>
          <w:color w:val="000000"/>
          <w:sz w:val="27"/>
          <w:szCs w:val="27"/>
        </w:rPr>
        <w:t>ТРЕБОВАНИЯ К СОДЕРЖАНИЮ ЗАЯВКИ НА УЧАСТИЕ В КОНКУРСЕ В ЭЛЕКТРОННОЙ ФОРМЕ И ИНСТРУКЦИЯ ПО ЕЕ ЗАПОЛНЕНИЮ</w:t>
      </w:r>
      <w:r w:rsidRPr="00F2452B">
        <w:rPr>
          <w:b/>
          <w:sz w:val="27"/>
          <w:szCs w:val="27"/>
        </w:rPr>
        <w:t xml:space="preserve">. </w:t>
      </w:r>
    </w:p>
    <w:p w:rsidR="00061F1F" w:rsidRPr="00553FB6" w:rsidRDefault="00061F1F" w:rsidP="00061F1F">
      <w:pPr>
        <w:shd w:val="clear" w:color="auto" w:fill="FFFFFF"/>
        <w:spacing w:line="320" w:lineRule="exact"/>
        <w:ind w:firstLine="709"/>
        <w:contextualSpacing/>
        <w:rPr>
          <w:sz w:val="27"/>
          <w:szCs w:val="27"/>
        </w:rPr>
      </w:pPr>
      <w:r w:rsidRPr="00553FB6">
        <w:rPr>
          <w:rFonts w:eastAsia="Calibri"/>
          <w:b/>
          <w:color w:val="000000"/>
          <w:sz w:val="27"/>
          <w:szCs w:val="27"/>
        </w:rPr>
        <w:t xml:space="preserve">Язык документов, входящих в состав заявки </w:t>
      </w:r>
    </w:p>
    <w:p w:rsidR="00061F1F" w:rsidRPr="00553FB6" w:rsidRDefault="00061F1F" w:rsidP="00061F1F">
      <w:pPr>
        <w:shd w:val="clear" w:color="auto" w:fill="FFFFFF"/>
        <w:spacing w:line="320" w:lineRule="exact"/>
        <w:ind w:firstLine="709"/>
        <w:contextualSpacing/>
        <w:rPr>
          <w:sz w:val="27"/>
          <w:szCs w:val="27"/>
        </w:rPr>
      </w:pPr>
      <w:proofErr w:type="gramStart"/>
      <w:r w:rsidRPr="00553FB6">
        <w:rPr>
          <w:rFonts w:eastAsia="Calibri"/>
          <w:color w:val="000000"/>
          <w:sz w:val="27"/>
          <w:szCs w:val="27"/>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электронной площадки, заказчик, должны быть написаны на русском языке. </w:t>
      </w:r>
      <w:proofErr w:type="gramEnd"/>
    </w:p>
    <w:p w:rsidR="00061F1F" w:rsidRPr="00553FB6" w:rsidRDefault="00061F1F" w:rsidP="00061F1F">
      <w:pPr>
        <w:shd w:val="clear" w:color="auto" w:fill="FFFFFF"/>
        <w:spacing w:line="320" w:lineRule="exact"/>
        <w:ind w:firstLine="709"/>
        <w:contextualSpacing/>
        <w:rPr>
          <w:sz w:val="27"/>
          <w:szCs w:val="27"/>
        </w:rPr>
      </w:pPr>
      <w:r w:rsidRPr="00553FB6">
        <w:rPr>
          <w:rFonts w:eastAsia="Calibri"/>
          <w:color w:val="000000"/>
          <w:sz w:val="27"/>
          <w:szCs w:val="27"/>
        </w:rPr>
        <w:t xml:space="preserve">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61F1F" w:rsidRPr="00553FB6" w:rsidRDefault="00061F1F" w:rsidP="00061F1F">
      <w:pPr>
        <w:shd w:val="clear" w:color="auto" w:fill="FFFFFF"/>
        <w:spacing w:line="320" w:lineRule="exact"/>
        <w:ind w:firstLine="709"/>
        <w:contextualSpacing/>
        <w:rPr>
          <w:sz w:val="27"/>
          <w:szCs w:val="27"/>
        </w:rPr>
      </w:pPr>
      <w:r w:rsidRPr="00553FB6">
        <w:rPr>
          <w:rFonts w:eastAsia="Calibri"/>
          <w:b/>
          <w:color w:val="000000"/>
          <w:sz w:val="27"/>
          <w:szCs w:val="27"/>
        </w:rPr>
        <w:t>Порядок подачи заявок на участие в конкурсе</w:t>
      </w:r>
    </w:p>
    <w:p w:rsidR="00061F1F" w:rsidRPr="00553FB6" w:rsidRDefault="00061F1F" w:rsidP="00061F1F">
      <w:pPr>
        <w:shd w:val="clear" w:color="auto" w:fill="FFFFFF"/>
        <w:spacing w:line="320" w:lineRule="exact"/>
        <w:ind w:firstLine="709"/>
        <w:contextualSpacing/>
        <w:rPr>
          <w:sz w:val="27"/>
          <w:szCs w:val="27"/>
        </w:rPr>
      </w:pPr>
      <w:r w:rsidRPr="00553FB6">
        <w:rPr>
          <w:rFonts w:eastAsia="Calibri"/>
          <w:color w:val="000000"/>
          <w:sz w:val="27"/>
          <w:szCs w:val="27"/>
        </w:rPr>
        <w:t>Подача заявок на участие в конкурсе осуществляется только лицами, зарегистрированными в ЕИС и аккредитованными на электронной площадке.</w:t>
      </w:r>
    </w:p>
    <w:p w:rsidR="00061F1F" w:rsidRPr="00553FB6" w:rsidRDefault="00061F1F" w:rsidP="00061F1F">
      <w:pPr>
        <w:shd w:val="clear" w:color="auto" w:fill="FFFFFF"/>
        <w:spacing w:line="320" w:lineRule="exact"/>
        <w:ind w:firstLine="709"/>
        <w:contextualSpacing/>
        <w:rPr>
          <w:rFonts w:eastAsia="Calibri"/>
          <w:color w:val="000000"/>
          <w:sz w:val="27"/>
          <w:szCs w:val="27"/>
        </w:rPr>
      </w:pPr>
      <w:r w:rsidRPr="00553FB6">
        <w:rPr>
          <w:rFonts w:eastAsia="Calibri"/>
          <w:color w:val="000000"/>
          <w:sz w:val="27"/>
          <w:szCs w:val="27"/>
        </w:rPr>
        <w:t xml:space="preserve">Заявка на участие в конкурсе состоит из трех частей, которые направляются участником конкурса оператору электронной площадки в форме трех электронных документов. </w:t>
      </w:r>
    </w:p>
    <w:p w:rsidR="00061F1F" w:rsidRPr="00F2452B" w:rsidRDefault="00061F1F" w:rsidP="00061F1F">
      <w:pPr>
        <w:pStyle w:val="ConsPlusNormal"/>
        <w:ind w:firstLine="540"/>
        <w:jc w:val="both"/>
        <w:rPr>
          <w:rFonts w:ascii="Times New Roman" w:hAnsi="Times New Roman" w:cs="Times New Roman"/>
          <w:sz w:val="27"/>
          <w:szCs w:val="27"/>
          <w:u w:val="single"/>
        </w:rPr>
      </w:pPr>
      <w:r w:rsidRPr="00F2452B">
        <w:rPr>
          <w:rFonts w:ascii="Times New Roman" w:hAnsi="Times New Roman" w:cs="Times New Roman"/>
          <w:sz w:val="27"/>
          <w:szCs w:val="27"/>
        </w:rPr>
        <w:t xml:space="preserve">В соответствии с частью 19 статьи 48 Федерального закона от 05.04.2013 г. </w:t>
      </w:r>
      <w:r w:rsidRPr="00F2452B">
        <w:rPr>
          <w:rFonts w:ascii="Times New Roman" w:hAnsi="Times New Roman" w:cs="Times New Roman"/>
          <w:sz w:val="27"/>
          <w:szCs w:val="27"/>
        </w:rPr>
        <w:br/>
        <w:t>№ 44-ФЗ, учитывая, что в извещении не установлены критерии, предусмотренные пунктами 2 и 3 части 1 статьи 32 Федерального закона от 05.04.2013 г. № 44-ФЗ (п.2 расходы на эксплуатацию и ремонт товаров, использование результатов работ; п.3 качественные, функциональные и экологические</w:t>
      </w:r>
      <w:r>
        <w:rPr>
          <w:rFonts w:ascii="Times New Roman" w:hAnsi="Times New Roman" w:cs="Times New Roman"/>
          <w:sz w:val="27"/>
          <w:szCs w:val="27"/>
        </w:rPr>
        <w:t xml:space="preserve"> характеристики объекта закупки</w:t>
      </w:r>
      <w:r w:rsidRPr="00F2452B">
        <w:rPr>
          <w:rFonts w:ascii="Times New Roman" w:hAnsi="Times New Roman" w:cs="Times New Roman"/>
          <w:sz w:val="27"/>
          <w:szCs w:val="27"/>
        </w:rPr>
        <w:t xml:space="preserve">), </w:t>
      </w:r>
      <w:r w:rsidRPr="00F2452B">
        <w:rPr>
          <w:rFonts w:ascii="Times New Roman" w:hAnsi="Times New Roman" w:cs="Times New Roman"/>
          <w:sz w:val="27"/>
          <w:szCs w:val="27"/>
          <w:u w:val="single"/>
        </w:rPr>
        <w:t xml:space="preserve">заявка состоит из второй и третьей частей. </w:t>
      </w:r>
    </w:p>
    <w:p w:rsidR="00061F1F" w:rsidRPr="00F2452B" w:rsidRDefault="00061F1F" w:rsidP="00061F1F">
      <w:pPr>
        <w:widowControl/>
        <w:numPr>
          <w:ilvl w:val="0"/>
          <w:numId w:val="1"/>
        </w:numPr>
        <w:autoSpaceDE w:val="0"/>
        <w:autoSpaceDN w:val="0"/>
        <w:adjustRightInd w:val="0"/>
        <w:ind w:left="0" w:firstLine="960"/>
        <w:outlineLvl w:val="1"/>
        <w:rPr>
          <w:b/>
          <w:sz w:val="27"/>
          <w:szCs w:val="27"/>
        </w:rPr>
      </w:pPr>
      <w:r w:rsidRPr="00F2452B">
        <w:rPr>
          <w:b/>
          <w:color w:val="22272F"/>
          <w:sz w:val="27"/>
          <w:szCs w:val="27"/>
          <w:shd w:val="clear" w:color="auto" w:fill="FFFFFF"/>
        </w:rPr>
        <w:t>Вторая часть</w:t>
      </w:r>
      <w:r w:rsidRPr="00F2452B">
        <w:rPr>
          <w:color w:val="22272F"/>
          <w:sz w:val="27"/>
          <w:szCs w:val="27"/>
          <w:shd w:val="clear" w:color="auto" w:fill="FFFFFF"/>
        </w:rPr>
        <w:t xml:space="preserve"> должна содержать информацию и документы, предусмотренные:</w:t>
      </w:r>
    </w:p>
    <w:p w:rsidR="00061F1F" w:rsidRPr="00F2452B" w:rsidRDefault="00061F1F" w:rsidP="00061F1F">
      <w:pPr>
        <w:autoSpaceDE w:val="0"/>
        <w:autoSpaceDN w:val="0"/>
        <w:adjustRightInd w:val="0"/>
        <w:outlineLvl w:val="1"/>
        <w:rPr>
          <w:color w:val="22272F"/>
          <w:sz w:val="27"/>
          <w:szCs w:val="27"/>
          <w:shd w:val="clear" w:color="auto" w:fill="FFFFFF"/>
        </w:rPr>
      </w:pPr>
      <w:proofErr w:type="gramStart"/>
      <w:r w:rsidRPr="00F2452B">
        <w:rPr>
          <w:color w:val="22272F"/>
          <w:sz w:val="27"/>
          <w:szCs w:val="27"/>
          <w:shd w:val="clear" w:color="auto" w:fill="FFFFFF"/>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roofErr w:type="gramEnd"/>
    </w:p>
    <w:p w:rsidR="00061F1F" w:rsidRPr="00F2452B" w:rsidRDefault="00061F1F" w:rsidP="00061F1F">
      <w:pPr>
        <w:pStyle w:val="ConsPlusNormal"/>
        <w:spacing w:before="200"/>
        <w:ind w:firstLine="540"/>
        <w:jc w:val="both"/>
        <w:rPr>
          <w:rFonts w:ascii="Times New Roman" w:hAnsi="Times New Roman" w:cs="Times New Roman"/>
          <w:sz w:val="27"/>
          <w:szCs w:val="27"/>
        </w:rPr>
      </w:pPr>
      <w:r w:rsidRPr="00F2452B">
        <w:rPr>
          <w:rFonts w:ascii="Times New Roman" w:hAnsi="Times New Roman" w:cs="Times New Roman"/>
          <w:color w:val="22272F"/>
          <w:sz w:val="27"/>
          <w:szCs w:val="27"/>
          <w:shd w:val="clear" w:color="auto" w:fill="FFFFFF"/>
        </w:rPr>
        <w:t>- документы, подтверждающие соответствие участника закупки требованиям, установленным </w:t>
      </w:r>
      <w:hyperlink r:id="rId6" w:anchor="/document/70353464/entry/3111" w:history="1">
        <w:r w:rsidRPr="00F2452B">
          <w:rPr>
            <w:rFonts w:ascii="Times New Roman" w:hAnsi="Times New Roman" w:cs="Times New Roman"/>
            <w:color w:val="3272C0"/>
            <w:sz w:val="27"/>
            <w:szCs w:val="27"/>
            <w:shd w:val="clear" w:color="auto" w:fill="FFFFFF"/>
          </w:rPr>
          <w:t>пунктом 1 части 1 статьи 31</w:t>
        </w:r>
      </w:hyperlink>
      <w:r w:rsidRPr="00F2452B">
        <w:rPr>
          <w:rFonts w:ascii="Times New Roman" w:hAnsi="Times New Roman" w:cs="Times New Roman"/>
          <w:color w:val="22272F"/>
          <w:sz w:val="27"/>
          <w:szCs w:val="27"/>
          <w:shd w:val="clear" w:color="auto" w:fill="FFFFFF"/>
        </w:rPr>
        <w:t xml:space="preserve"> настоящего Федерального закона. </w:t>
      </w:r>
      <w:r w:rsidRPr="00F2452B">
        <w:rPr>
          <w:rFonts w:ascii="Times New Roman" w:hAnsi="Times New Roman" w:cs="Times New Roman"/>
          <w:sz w:val="27"/>
          <w:szCs w:val="27"/>
        </w:rPr>
        <w:t>Такие документы в случаях, предусмотренных Законом, направляются (по состоянию на дату и время их направления) заказчику оператором электронной площадки из реестра участников закупок, аккредитов</w:t>
      </w:r>
      <w:r>
        <w:rPr>
          <w:rFonts w:ascii="Times New Roman" w:hAnsi="Times New Roman" w:cs="Times New Roman"/>
          <w:sz w:val="27"/>
          <w:szCs w:val="27"/>
        </w:rPr>
        <w:t>анных на электронной площадке);</w:t>
      </w:r>
    </w:p>
    <w:p w:rsidR="00061F1F" w:rsidRPr="00F2452B" w:rsidRDefault="00061F1F" w:rsidP="00061F1F">
      <w:pPr>
        <w:autoSpaceDE w:val="0"/>
        <w:autoSpaceDN w:val="0"/>
        <w:adjustRightInd w:val="0"/>
        <w:outlineLvl w:val="1"/>
        <w:rPr>
          <w:color w:val="22272F"/>
          <w:sz w:val="27"/>
          <w:szCs w:val="27"/>
          <w:shd w:val="clear" w:color="auto" w:fill="FFFFFF"/>
        </w:rPr>
      </w:pPr>
      <w:r>
        <w:rPr>
          <w:color w:val="22272F"/>
          <w:sz w:val="27"/>
          <w:szCs w:val="27"/>
          <w:shd w:val="clear" w:color="auto" w:fill="FFFFFF"/>
        </w:rPr>
        <w:t xml:space="preserve"> </w:t>
      </w:r>
      <w:r w:rsidRPr="00F2452B">
        <w:rPr>
          <w:color w:val="22272F"/>
          <w:sz w:val="27"/>
          <w:szCs w:val="27"/>
          <w:shd w:val="clear" w:color="auto" w:fill="FFFFFF"/>
        </w:rPr>
        <w:t>-декларация о соответствии участника закупки требованиям, установленным </w:t>
      </w:r>
      <w:hyperlink r:id="rId7" w:anchor="/document/70353464/entry/3113" w:history="1">
        <w:r w:rsidRPr="00F2452B">
          <w:rPr>
            <w:color w:val="3272C0"/>
            <w:sz w:val="27"/>
            <w:szCs w:val="27"/>
            <w:shd w:val="clear" w:color="auto" w:fill="FFFFFF"/>
          </w:rPr>
          <w:t>пунктами 3 - 5</w:t>
        </w:r>
      </w:hyperlink>
      <w:r w:rsidRPr="00F2452B">
        <w:rPr>
          <w:color w:val="22272F"/>
          <w:sz w:val="27"/>
          <w:szCs w:val="27"/>
          <w:shd w:val="clear" w:color="auto" w:fill="FFFFFF"/>
        </w:rPr>
        <w:t>, </w:t>
      </w:r>
      <w:hyperlink r:id="rId8" w:anchor="/document/70353464/entry/3117" w:history="1">
        <w:r w:rsidRPr="00F2452B">
          <w:rPr>
            <w:color w:val="3272C0"/>
            <w:sz w:val="27"/>
            <w:szCs w:val="27"/>
            <w:shd w:val="clear" w:color="auto" w:fill="FFFFFF"/>
          </w:rPr>
          <w:t>7 - 11 части 1 статьи 31</w:t>
        </w:r>
      </w:hyperlink>
      <w:r w:rsidRPr="00F2452B">
        <w:rPr>
          <w:color w:val="22272F"/>
          <w:sz w:val="27"/>
          <w:szCs w:val="27"/>
          <w:shd w:val="clear" w:color="auto" w:fill="FFFFFF"/>
        </w:rPr>
        <w:t> настоящего Федерального закона:</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Декларацию о соответствии участника закупки требованиям, установленным </w:t>
      </w:r>
      <w:hyperlink r:id="rId9" w:history="1">
        <w:r w:rsidRPr="00F2452B">
          <w:rPr>
            <w:rFonts w:ascii="Times New Roman" w:hAnsi="Times New Roman" w:cs="Times New Roman"/>
            <w:sz w:val="27"/>
            <w:szCs w:val="27"/>
          </w:rPr>
          <w:t>пунктами 3</w:t>
        </w:r>
      </w:hyperlink>
      <w:r w:rsidRPr="00F2452B">
        <w:rPr>
          <w:rFonts w:ascii="Times New Roman" w:hAnsi="Times New Roman" w:cs="Times New Roman"/>
          <w:sz w:val="27"/>
          <w:szCs w:val="27"/>
        </w:rPr>
        <w:t xml:space="preserve"> - </w:t>
      </w:r>
      <w:hyperlink r:id="rId10" w:history="1">
        <w:r w:rsidRPr="00F2452B">
          <w:rPr>
            <w:rFonts w:ascii="Times New Roman" w:hAnsi="Times New Roman" w:cs="Times New Roman"/>
            <w:sz w:val="27"/>
            <w:szCs w:val="27"/>
          </w:rPr>
          <w:t>5</w:t>
        </w:r>
      </w:hyperlink>
      <w:r w:rsidRPr="00F2452B">
        <w:rPr>
          <w:rFonts w:ascii="Times New Roman" w:hAnsi="Times New Roman" w:cs="Times New Roman"/>
          <w:sz w:val="27"/>
          <w:szCs w:val="27"/>
        </w:rPr>
        <w:t xml:space="preserve">, </w:t>
      </w:r>
      <w:hyperlink r:id="rId11" w:history="1">
        <w:r w:rsidRPr="00F2452B">
          <w:rPr>
            <w:rFonts w:ascii="Times New Roman" w:hAnsi="Times New Roman" w:cs="Times New Roman"/>
            <w:sz w:val="27"/>
            <w:szCs w:val="27"/>
          </w:rPr>
          <w:t>7</w:t>
        </w:r>
      </w:hyperlink>
      <w:r w:rsidRPr="00F2452B">
        <w:rPr>
          <w:rFonts w:ascii="Times New Roman" w:hAnsi="Times New Roman" w:cs="Times New Roman"/>
          <w:sz w:val="27"/>
          <w:szCs w:val="27"/>
        </w:rPr>
        <w:t xml:space="preserve"> - </w:t>
      </w:r>
      <w:hyperlink r:id="rId12" w:history="1">
        <w:r w:rsidRPr="00F2452B">
          <w:rPr>
            <w:rFonts w:ascii="Times New Roman" w:hAnsi="Times New Roman" w:cs="Times New Roman"/>
            <w:sz w:val="27"/>
            <w:szCs w:val="27"/>
          </w:rPr>
          <w:t>11 части 1 статьи 31</w:t>
        </w:r>
      </w:hyperlink>
      <w:r w:rsidRPr="00F2452B">
        <w:rPr>
          <w:rFonts w:ascii="Times New Roman" w:hAnsi="Times New Roman" w:cs="Times New Roman"/>
          <w:sz w:val="27"/>
          <w:szCs w:val="27"/>
        </w:rPr>
        <w:t xml:space="preserve"> Закона, которой участник закупки декларирует:</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1. </w:t>
      </w:r>
      <w:proofErr w:type="spellStart"/>
      <w:r w:rsidRPr="00F2452B">
        <w:rPr>
          <w:rFonts w:ascii="Times New Roman" w:hAnsi="Times New Roman" w:cs="Times New Roman"/>
          <w:sz w:val="27"/>
          <w:szCs w:val="27"/>
        </w:rPr>
        <w:t>Непроведение</w:t>
      </w:r>
      <w:proofErr w:type="spellEnd"/>
      <w:r w:rsidRPr="00F2452B">
        <w:rPr>
          <w:rFonts w:ascii="Times New Roman" w:hAnsi="Times New Roman" w:cs="Times New Roman"/>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2. </w:t>
      </w:r>
      <w:proofErr w:type="spellStart"/>
      <w:r w:rsidRPr="00F2452B">
        <w:rPr>
          <w:rFonts w:ascii="Times New Roman" w:hAnsi="Times New Roman" w:cs="Times New Roman"/>
          <w:sz w:val="27"/>
          <w:szCs w:val="27"/>
        </w:rPr>
        <w:t>Неприостановление</w:t>
      </w:r>
      <w:proofErr w:type="spellEnd"/>
      <w:r w:rsidRPr="00F2452B">
        <w:rPr>
          <w:rFonts w:ascii="Times New Roman" w:hAnsi="Times New Roman" w:cs="Times New Roman"/>
          <w:sz w:val="27"/>
          <w:szCs w:val="27"/>
        </w:rPr>
        <w:t xml:space="preserve"> деятельности участника закупки в порядке, установленном </w:t>
      </w:r>
      <w:hyperlink r:id="rId13" w:history="1">
        <w:r w:rsidRPr="00F2452B">
          <w:rPr>
            <w:rFonts w:ascii="Times New Roman" w:hAnsi="Times New Roman" w:cs="Times New Roman"/>
            <w:sz w:val="27"/>
            <w:szCs w:val="27"/>
          </w:rPr>
          <w:t>Кодексом</w:t>
        </w:r>
      </w:hyperlink>
      <w:r w:rsidRPr="00F2452B">
        <w:rPr>
          <w:rFonts w:ascii="Times New Roman" w:hAnsi="Times New Roman" w:cs="Times New Roman"/>
          <w:sz w:val="27"/>
          <w:szCs w:val="27"/>
        </w:rPr>
        <w:t xml:space="preserve"> Российской Федерации об административных правонарушениях.</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3. </w:t>
      </w:r>
      <w:proofErr w:type="gramStart"/>
      <w:r w:rsidRPr="00F2452B">
        <w:rPr>
          <w:rFonts w:ascii="Times New Roman" w:hAnsi="Times New Roman" w:cs="Times New Roman"/>
          <w:sz w:val="27"/>
          <w:szCs w:val="27"/>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452B">
        <w:rPr>
          <w:rFonts w:ascii="Times New Roman" w:hAnsi="Times New Roman" w:cs="Times New Roman"/>
          <w:sz w:val="27"/>
          <w:szCs w:val="27"/>
        </w:rPr>
        <w:t xml:space="preserve"> </w:t>
      </w:r>
      <w:proofErr w:type="gramStart"/>
      <w:r w:rsidRPr="00F2452B">
        <w:rPr>
          <w:rFonts w:ascii="Times New Roman" w:hAnsi="Times New Roman" w:cs="Times New Roman"/>
          <w:sz w:val="27"/>
          <w:szCs w:val="27"/>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2452B">
        <w:rPr>
          <w:rFonts w:ascii="Times New Roman" w:hAnsi="Times New Roman" w:cs="Times New Roman"/>
          <w:sz w:val="27"/>
          <w:szCs w:val="27"/>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452B">
        <w:rPr>
          <w:rFonts w:ascii="Times New Roman" w:hAnsi="Times New Roman" w:cs="Times New Roman"/>
          <w:sz w:val="27"/>
          <w:szCs w:val="27"/>
        </w:rPr>
        <w:t>указанных</w:t>
      </w:r>
      <w:proofErr w:type="gramEnd"/>
      <w:r w:rsidRPr="00F2452B">
        <w:rPr>
          <w:rFonts w:ascii="Times New Roman" w:hAnsi="Times New Roman" w:cs="Times New Roman"/>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w:t>
      </w:r>
      <w:proofErr w:type="gramStart"/>
      <w:r w:rsidRPr="00F2452B">
        <w:rPr>
          <w:rFonts w:ascii="Times New Roman" w:hAnsi="Times New Roman" w:cs="Times New Roman"/>
          <w:sz w:val="27"/>
          <w:szCs w:val="27"/>
        </w:rPr>
        <w:t>и(</w:t>
      </w:r>
      <w:proofErr w:type="gramEnd"/>
      <w:r w:rsidRPr="00F2452B">
        <w:rPr>
          <w:rFonts w:ascii="Times New Roman" w:hAnsi="Times New Roman" w:cs="Times New Roman"/>
          <w:sz w:val="27"/>
          <w:szCs w:val="27"/>
        </w:rPr>
        <w:t xml:space="preserve">или) преступления, предусмотренные </w:t>
      </w:r>
      <w:hyperlink r:id="rId14" w:history="1">
        <w:r w:rsidRPr="00F2452B">
          <w:rPr>
            <w:rFonts w:ascii="Times New Roman" w:hAnsi="Times New Roman" w:cs="Times New Roman"/>
            <w:sz w:val="27"/>
            <w:szCs w:val="27"/>
          </w:rPr>
          <w:t>статьями 289</w:t>
        </w:r>
      </w:hyperlink>
      <w:r w:rsidRPr="00F2452B">
        <w:rPr>
          <w:rFonts w:ascii="Times New Roman" w:hAnsi="Times New Roman" w:cs="Times New Roman"/>
          <w:sz w:val="27"/>
          <w:szCs w:val="27"/>
        </w:rPr>
        <w:t xml:space="preserve">, </w:t>
      </w:r>
      <w:hyperlink r:id="rId15" w:history="1">
        <w:r w:rsidRPr="00F2452B">
          <w:rPr>
            <w:rFonts w:ascii="Times New Roman" w:hAnsi="Times New Roman" w:cs="Times New Roman"/>
            <w:sz w:val="27"/>
            <w:szCs w:val="27"/>
          </w:rPr>
          <w:t>290</w:t>
        </w:r>
      </w:hyperlink>
      <w:r w:rsidRPr="00F2452B">
        <w:rPr>
          <w:rFonts w:ascii="Times New Roman" w:hAnsi="Times New Roman" w:cs="Times New Roman"/>
          <w:sz w:val="27"/>
          <w:szCs w:val="27"/>
        </w:rPr>
        <w:t xml:space="preserve">, </w:t>
      </w:r>
      <w:hyperlink r:id="rId16" w:history="1">
        <w:r w:rsidRPr="00F2452B">
          <w:rPr>
            <w:rFonts w:ascii="Times New Roman" w:hAnsi="Times New Roman" w:cs="Times New Roman"/>
            <w:sz w:val="27"/>
            <w:szCs w:val="27"/>
          </w:rPr>
          <w:t>291</w:t>
        </w:r>
      </w:hyperlink>
      <w:r w:rsidRPr="00F2452B">
        <w:rPr>
          <w:rFonts w:ascii="Times New Roman" w:hAnsi="Times New Roman" w:cs="Times New Roman"/>
          <w:sz w:val="27"/>
          <w:szCs w:val="27"/>
        </w:rPr>
        <w:t xml:space="preserve">, </w:t>
      </w:r>
      <w:hyperlink r:id="rId17" w:history="1">
        <w:r w:rsidRPr="00F2452B">
          <w:rPr>
            <w:rFonts w:ascii="Times New Roman" w:hAnsi="Times New Roman" w:cs="Times New Roman"/>
            <w:sz w:val="27"/>
            <w:szCs w:val="27"/>
          </w:rPr>
          <w:t>291.1</w:t>
        </w:r>
      </w:hyperlink>
      <w:r w:rsidRPr="00F2452B">
        <w:rPr>
          <w:rFonts w:ascii="Times New Roman" w:hAnsi="Times New Roman" w:cs="Times New Roman"/>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F2452B">
          <w:rPr>
            <w:rFonts w:ascii="Times New Roman" w:hAnsi="Times New Roman" w:cs="Times New Roman"/>
            <w:sz w:val="27"/>
            <w:szCs w:val="27"/>
          </w:rPr>
          <w:t>статьей 19.28</w:t>
        </w:r>
      </w:hyperlink>
      <w:r w:rsidRPr="00F2452B">
        <w:rPr>
          <w:rFonts w:ascii="Times New Roman" w:hAnsi="Times New Roman" w:cs="Times New Roman"/>
          <w:sz w:val="27"/>
          <w:szCs w:val="27"/>
        </w:rPr>
        <w:t xml:space="preserve"> Кодекса Российской Федерации об административных правонарушениях.</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7. </w:t>
      </w:r>
      <w:proofErr w:type="gramStart"/>
      <w:r w:rsidRPr="00F2452B">
        <w:rPr>
          <w:rFonts w:ascii="Times New Roman" w:hAnsi="Times New Roman" w:cs="Times New Roman"/>
          <w:sz w:val="27"/>
          <w:szCs w:val="27"/>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2452B">
        <w:rPr>
          <w:rFonts w:ascii="Times New Roman" w:hAnsi="Times New Roman" w:cs="Times New Roman"/>
          <w:sz w:val="27"/>
          <w:szCs w:val="27"/>
        </w:rPr>
        <w:t xml:space="preserve"> </w:t>
      </w:r>
      <w:proofErr w:type="gramStart"/>
      <w:r w:rsidRPr="00F2452B">
        <w:rPr>
          <w:rFonts w:ascii="Times New Roman" w:hAnsi="Times New Roman" w:cs="Times New Roman"/>
          <w:sz w:val="27"/>
          <w:szCs w:val="27"/>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452B">
        <w:rPr>
          <w:rFonts w:ascii="Times New Roman" w:hAnsi="Times New Roman" w:cs="Times New Roman"/>
          <w:sz w:val="27"/>
          <w:szCs w:val="27"/>
        </w:rPr>
        <w:t>неполнородными</w:t>
      </w:r>
      <w:proofErr w:type="spellEnd"/>
      <w:r w:rsidRPr="00F2452B">
        <w:rPr>
          <w:rFonts w:ascii="Times New Roman" w:hAnsi="Times New Roman" w:cs="Times New Roman"/>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Pr="00F2452B">
        <w:rPr>
          <w:rFonts w:ascii="Times New Roman" w:hAnsi="Times New Roman" w:cs="Times New Roman"/>
          <w:sz w:val="27"/>
          <w:szCs w:val="27"/>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8. </w:t>
      </w:r>
      <w:proofErr w:type="gramStart"/>
      <w:r w:rsidRPr="00F2452B">
        <w:rPr>
          <w:rFonts w:ascii="Times New Roman" w:hAnsi="Times New Roman" w:cs="Times New Roman"/>
          <w:sz w:val="27"/>
          <w:szCs w:val="27"/>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F2452B">
        <w:rPr>
          <w:rFonts w:ascii="Times New Roman" w:hAnsi="Times New Roman" w:cs="Times New Roman"/>
          <w:sz w:val="27"/>
          <w:szCs w:val="27"/>
        </w:rPr>
        <w:t xml:space="preserve"> (складочном) </w:t>
      </w:r>
      <w:proofErr w:type="gramStart"/>
      <w:r w:rsidRPr="00F2452B">
        <w:rPr>
          <w:rFonts w:ascii="Times New Roman" w:hAnsi="Times New Roman" w:cs="Times New Roman"/>
          <w:sz w:val="27"/>
          <w:szCs w:val="27"/>
        </w:rPr>
        <w:t>капитале</w:t>
      </w:r>
      <w:proofErr w:type="gramEnd"/>
      <w:r w:rsidRPr="00F2452B">
        <w:rPr>
          <w:rFonts w:ascii="Times New Roman" w:hAnsi="Times New Roman" w:cs="Times New Roman"/>
          <w:sz w:val="27"/>
          <w:szCs w:val="27"/>
        </w:rPr>
        <w:t xml:space="preserve"> хозяйственного товарищества или общества.</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9. Отсутствие у участника закупки ограничений для участия в закупках, установленных законодательством Российской Федерации.</w:t>
      </w:r>
    </w:p>
    <w:p w:rsidR="00061F1F" w:rsidRPr="00F2452B" w:rsidRDefault="00061F1F" w:rsidP="00061F1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 </w:t>
      </w:r>
      <w:r w:rsidRPr="00F2452B">
        <w:rPr>
          <w:rFonts w:ascii="Times New Roman" w:hAnsi="Times New Roman" w:cs="Times New Roman"/>
          <w:sz w:val="27"/>
          <w:szCs w:val="27"/>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F2452B">
        <w:rPr>
          <w:rFonts w:ascii="Times New Roman" w:hAnsi="Times New Roman" w:cs="Times New Roman"/>
          <w:sz w:val="27"/>
          <w:szCs w:val="27"/>
        </w:rPr>
        <w:t>дств в к</w:t>
      </w:r>
      <w:proofErr w:type="gramEnd"/>
      <w:r w:rsidRPr="00F2452B">
        <w:rPr>
          <w:rFonts w:ascii="Times New Roman" w:hAnsi="Times New Roman" w:cs="Times New Roman"/>
          <w:sz w:val="27"/>
          <w:szCs w:val="27"/>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61F1F" w:rsidRPr="00F2452B" w:rsidRDefault="00061F1F" w:rsidP="00061F1F">
      <w:pPr>
        <w:pStyle w:val="ConsPlusNormal"/>
        <w:ind w:firstLine="540"/>
        <w:jc w:val="both"/>
        <w:rPr>
          <w:rFonts w:ascii="Times New Roman" w:hAnsi="Times New Roman" w:cs="Times New Roman"/>
          <w:sz w:val="27"/>
          <w:szCs w:val="27"/>
        </w:rPr>
      </w:pPr>
      <w:r w:rsidRPr="00F2452B">
        <w:rPr>
          <w:rFonts w:ascii="Times New Roman" w:hAnsi="Times New Roman" w:cs="Times New Roman"/>
          <w:sz w:val="27"/>
          <w:szCs w:val="27"/>
        </w:rPr>
        <w:t xml:space="preserve">- Заявка может содержать документы, подтверждающие квалификацию участника закупки, в соответствии с установленным в Извещении критерием оценки: </w:t>
      </w:r>
      <w:proofErr w:type="gramStart"/>
      <w:r w:rsidRPr="00F2452B">
        <w:rPr>
          <w:rFonts w:ascii="Times New Roman" w:hAnsi="Times New Roman" w:cs="Times New Roman"/>
          <w:sz w:val="27"/>
          <w:szCs w:val="27"/>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Отсутствие таких документов не является основанием для признания заявки не соответствующей требованиям Закона.</w:t>
      </w:r>
      <w:proofErr w:type="gramEnd"/>
    </w:p>
    <w:p w:rsidR="00061F1F" w:rsidRPr="00F2452B" w:rsidRDefault="00061F1F" w:rsidP="00061F1F">
      <w:pPr>
        <w:pStyle w:val="ConsPlusNormal"/>
        <w:ind w:firstLine="540"/>
        <w:jc w:val="both"/>
        <w:rPr>
          <w:rFonts w:ascii="Times New Roman" w:hAnsi="Times New Roman" w:cs="Times New Roman"/>
          <w:color w:val="22272F"/>
          <w:sz w:val="27"/>
          <w:szCs w:val="27"/>
          <w:shd w:val="clear" w:color="auto" w:fill="FFFFFF"/>
        </w:rPr>
      </w:pPr>
      <w:r w:rsidRPr="00F2452B">
        <w:rPr>
          <w:rFonts w:ascii="Times New Roman" w:hAnsi="Times New Roman" w:cs="Times New Roman"/>
          <w:sz w:val="27"/>
          <w:szCs w:val="27"/>
        </w:rPr>
        <w:t xml:space="preserve">- </w:t>
      </w:r>
      <w:proofErr w:type="gramStart"/>
      <w:r w:rsidRPr="00F2452B">
        <w:rPr>
          <w:rFonts w:ascii="Times New Roman" w:hAnsi="Times New Roman" w:cs="Times New Roman"/>
          <w:color w:val="22272F"/>
          <w:sz w:val="27"/>
          <w:szCs w:val="27"/>
          <w:shd w:val="clear" w:color="auto" w:fill="FFFFFF"/>
        </w:rPr>
        <w:t>д</w:t>
      </w:r>
      <w:proofErr w:type="gramEnd"/>
      <w:r w:rsidRPr="00F2452B">
        <w:rPr>
          <w:rFonts w:ascii="Times New Roman" w:hAnsi="Times New Roman" w:cs="Times New Roman"/>
          <w:color w:val="22272F"/>
          <w:sz w:val="27"/>
          <w:szCs w:val="27"/>
          <w:shd w:val="clear" w:color="auto" w:fill="FFFFFF"/>
        </w:rPr>
        <w:t>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61F1F" w:rsidRPr="00F2452B" w:rsidRDefault="00061F1F" w:rsidP="00061F1F">
      <w:pPr>
        <w:widowControl/>
        <w:numPr>
          <w:ilvl w:val="0"/>
          <w:numId w:val="1"/>
        </w:numPr>
        <w:autoSpaceDE w:val="0"/>
        <w:autoSpaceDN w:val="0"/>
        <w:adjustRightInd w:val="0"/>
        <w:ind w:left="0" w:firstLine="540"/>
        <w:outlineLvl w:val="1"/>
        <w:rPr>
          <w:sz w:val="27"/>
          <w:szCs w:val="27"/>
        </w:rPr>
      </w:pPr>
      <w:r w:rsidRPr="00F2452B">
        <w:rPr>
          <w:b/>
          <w:color w:val="22272F"/>
          <w:sz w:val="27"/>
          <w:szCs w:val="27"/>
          <w:shd w:val="clear" w:color="auto" w:fill="FFFFFF"/>
        </w:rPr>
        <w:t>Третья часть</w:t>
      </w:r>
      <w:r w:rsidRPr="00F2452B">
        <w:rPr>
          <w:color w:val="22272F"/>
          <w:sz w:val="27"/>
          <w:szCs w:val="27"/>
          <w:shd w:val="clear" w:color="auto" w:fill="FFFFFF"/>
        </w:rPr>
        <w:t xml:space="preserve"> должна содержать информацию: </w:t>
      </w:r>
    </w:p>
    <w:p w:rsidR="00061F1F" w:rsidRPr="0038338C" w:rsidRDefault="00061F1F" w:rsidP="00061F1F">
      <w:pPr>
        <w:shd w:val="clear" w:color="auto" w:fill="FFFFFF"/>
        <w:autoSpaceDE w:val="0"/>
        <w:spacing w:line="320" w:lineRule="exact"/>
        <w:ind w:firstLine="0"/>
        <w:contextualSpacing/>
        <w:rPr>
          <w:sz w:val="27"/>
          <w:szCs w:val="27"/>
        </w:rPr>
      </w:pPr>
      <w:r w:rsidRPr="0038338C">
        <w:rPr>
          <w:sz w:val="27"/>
          <w:szCs w:val="27"/>
        </w:rPr>
        <w:t>предложение участника закупки о цене контракта.</w:t>
      </w:r>
    </w:p>
    <w:p w:rsidR="00061F1F" w:rsidRPr="0038338C" w:rsidRDefault="00061F1F" w:rsidP="00061F1F">
      <w:pPr>
        <w:shd w:val="clear" w:color="auto" w:fill="FFFFFF"/>
        <w:spacing w:line="320" w:lineRule="exact"/>
        <w:rPr>
          <w:sz w:val="27"/>
          <w:szCs w:val="27"/>
        </w:rPr>
      </w:pPr>
      <w:bookmarkStart w:id="0" w:name="_Ref119429503"/>
      <w:r>
        <w:rPr>
          <w:rFonts w:eastAsia="Calibri"/>
          <w:color w:val="000000"/>
          <w:sz w:val="27"/>
          <w:szCs w:val="27"/>
        </w:rPr>
        <w:t>-</w:t>
      </w:r>
      <w:r w:rsidRPr="0038338C">
        <w:rPr>
          <w:rFonts w:eastAsia="Calibri"/>
          <w:color w:val="000000"/>
          <w:sz w:val="27"/>
          <w:szCs w:val="27"/>
        </w:rPr>
        <w:t xml:space="preserve">Участник конкурса вправе подать заявку </w:t>
      </w:r>
      <w:proofErr w:type="gramStart"/>
      <w:r w:rsidRPr="0038338C">
        <w:rPr>
          <w:rFonts w:eastAsia="Calibri"/>
          <w:color w:val="000000"/>
          <w:sz w:val="27"/>
          <w:szCs w:val="27"/>
        </w:rPr>
        <w:t>на участие в конкурсе в любое время с момента размещения извещения о его проведении</w:t>
      </w:r>
      <w:proofErr w:type="gramEnd"/>
      <w:r w:rsidRPr="0038338C">
        <w:rPr>
          <w:rFonts w:eastAsia="Calibri"/>
          <w:color w:val="000000"/>
          <w:sz w:val="27"/>
          <w:szCs w:val="27"/>
        </w:rPr>
        <w:t xml:space="preserve"> до предусмотренных в Информационной карте даты и времени окончания срока подачи заявок на участие в конкурсе.</w:t>
      </w:r>
    </w:p>
    <w:p w:rsidR="00061F1F" w:rsidRPr="0038338C" w:rsidRDefault="00061F1F" w:rsidP="00061F1F">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061F1F" w:rsidRPr="0038338C" w:rsidRDefault="00061F1F" w:rsidP="00061F1F">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61F1F" w:rsidRPr="0038338C" w:rsidRDefault="00061F1F" w:rsidP="00061F1F">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061F1F" w:rsidRPr="0038338C" w:rsidRDefault="00061F1F" w:rsidP="00061F1F">
      <w:pPr>
        <w:shd w:val="clear" w:color="auto" w:fill="FFFFFF"/>
        <w:spacing w:line="320" w:lineRule="exact"/>
        <w:rPr>
          <w:sz w:val="27"/>
          <w:szCs w:val="27"/>
        </w:rPr>
      </w:pPr>
      <w:r>
        <w:rPr>
          <w:rFonts w:eastAsia="Calibri"/>
          <w:color w:val="000000"/>
          <w:sz w:val="27"/>
          <w:szCs w:val="27"/>
        </w:rPr>
        <w:t>-</w:t>
      </w:r>
      <w:r w:rsidRPr="0038338C">
        <w:rPr>
          <w:rFonts w:eastAsia="Calibri"/>
          <w:color w:val="000000"/>
          <w:sz w:val="27"/>
          <w:szCs w:val="27"/>
        </w:rPr>
        <w:t>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061F1F" w:rsidRDefault="00061F1F" w:rsidP="00061F1F">
      <w:pPr>
        <w:shd w:val="clear" w:color="auto" w:fill="FFFFFF"/>
        <w:spacing w:line="320" w:lineRule="exact"/>
        <w:rPr>
          <w:rFonts w:eastAsia="Calibri"/>
          <w:color w:val="000000"/>
          <w:sz w:val="27"/>
          <w:szCs w:val="27"/>
        </w:rPr>
      </w:pPr>
      <w:r>
        <w:rPr>
          <w:rFonts w:eastAsia="Calibri"/>
          <w:color w:val="000000"/>
          <w:sz w:val="27"/>
          <w:szCs w:val="27"/>
        </w:rPr>
        <w:t>-</w:t>
      </w:r>
      <w:r w:rsidRPr="0038338C">
        <w:rPr>
          <w:rFonts w:eastAsia="Calibri"/>
          <w:color w:val="000000"/>
          <w:sz w:val="27"/>
          <w:szCs w:val="27"/>
        </w:rPr>
        <w:t>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p w:rsidR="00061F1F" w:rsidRPr="0038338C" w:rsidRDefault="00061F1F" w:rsidP="00061F1F">
      <w:pPr>
        <w:shd w:val="clear" w:color="auto" w:fill="FFFFFF"/>
        <w:spacing w:line="320" w:lineRule="exact"/>
        <w:rPr>
          <w:sz w:val="27"/>
          <w:szCs w:val="27"/>
        </w:rPr>
      </w:pPr>
    </w:p>
    <w:bookmarkEnd w:id="0"/>
    <w:p w:rsidR="00061F1F" w:rsidRPr="00F2452B" w:rsidRDefault="00061F1F" w:rsidP="00061F1F">
      <w:pPr>
        <w:autoSpaceDE w:val="0"/>
        <w:autoSpaceDN w:val="0"/>
        <w:adjustRightInd w:val="0"/>
        <w:ind w:firstLine="540"/>
        <w:outlineLvl w:val="1"/>
        <w:rPr>
          <w:b/>
          <w:sz w:val="27"/>
          <w:szCs w:val="27"/>
          <w:u w:val="single"/>
        </w:rPr>
      </w:pPr>
      <w:r w:rsidRPr="00F2452B">
        <w:rPr>
          <w:b/>
          <w:sz w:val="27"/>
          <w:szCs w:val="27"/>
          <w:u w:val="single"/>
        </w:rPr>
        <w:t>Инструкция по заполнению заявки:</w:t>
      </w:r>
    </w:p>
    <w:p w:rsidR="00D35894" w:rsidRPr="00061F1F" w:rsidRDefault="00061F1F" w:rsidP="00061F1F">
      <w:pPr>
        <w:autoSpaceDE w:val="0"/>
        <w:autoSpaceDN w:val="0"/>
        <w:adjustRightInd w:val="0"/>
        <w:ind w:firstLine="540"/>
        <w:outlineLvl w:val="1"/>
        <w:rPr>
          <w:sz w:val="27"/>
          <w:szCs w:val="27"/>
        </w:rPr>
      </w:pPr>
      <w:r w:rsidRPr="00F2452B">
        <w:rPr>
          <w:sz w:val="27"/>
          <w:szCs w:val="27"/>
        </w:rPr>
        <w:t>Заявка и все документы, входящие в состав заявки должны быть составлены на русском языке либо иметь соответствующий перевод на русский язык. Текст заявки и текст документов, входящих в состав заявки, должен быть хорошо читаем и распознаваем. Используемые в тексте заявки и документов, входящих в её состав, сокращения и аббревиатуры должны иметь соответствующие расшифровки.</w:t>
      </w:r>
      <w:bookmarkStart w:id="1" w:name="_GoBack"/>
      <w:bookmarkEnd w:id="1"/>
    </w:p>
    <w:sectPr w:rsidR="00D35894" w:rsidRPr="00061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346"/>
    <w:multiLevelType w:val="hybridMultilevel"/>
    <w:tmpl w:val="6464AFE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EC"/>
    <w:rsid w:val="00061F1F"/>
    <w:rsid w:val="002E5423"/>
    <w:rsid w:val="00391FF7"/>
    <w:rsid w:val="008859D9"/>
    <w:rsid w:val="008E20EC"/>
    <w:rsid w:val="00B16250"/>
    <w:rsid w:val="00BC7253"/>
    <w:rsid w:val="00D3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D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E5423"/>
    <w:pPr>
      <w:keepNext/>
      <w:widowControl/>
      <w:tabs>
        <w:tab w:val="left" w:pos="0"/>
      </w:tabs>
      <w:suppressAutoHyphens/>
      <w:ind w:firstLine="0"/>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E5423"/>
    <w:rPr>
      <w:rFonts w:ascii="Times New Roman" w:eastAsia="Times New Roman" w:hAnsi="Times New Roman" w:cs="Times New Roman"/>
      <w:b/>
      <w:bCs/>
      <w:sz w:val="20"/>
      <w:szCs w:val="20"/>
      <w:lang w:eastAsia="ru-RU"/>
    </w:rPr>
  </w:style>
  <w:style w:type="paragraph" w:customStyle="1" w:styleId="11">
    <w:name w:val="Абзац списка1"/>
    <w:basedOn w:val="a"/>
    <w:rsid w:val="002E5423"/>
    <w:pPr>
      <w:widowControl/>
      <w:suppressAutoHyphens/>
      <w:spacing w:line="100" w:lineRule="atLeast"/>
      <w:ind w:left="720" w:firstLine="0"/>
      <w:jc w:val="left"/>
    </w:pPr>
    <w:rPr>
      <w:lang w:eastAsia="zh-CN"/>
    </w:rPr>
  </w:style>
  <w:style w:type="paragraph" w:customStyle="1" w:styleId="3">
    <w:name w:val="Абзац списка3"/>
    <w:basedOn w:val="a"/>
    <w:rsid w:val="002E5423"/>
    <w:pPr>
      <w:widowControl/>
      <w:suppressAutoHyphens/>
      <w:spacing w:line="100" w:lineRule="atLeast"/>
      <w:ind w:left="720" w:firstLine="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D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E5423"/>
    <w:pPr>
      <w:keepNext/>
      <w:widowControl/>
      <w:tabs>
        <w:tab w:val="left" w:pos="0"/>
      </w:tabs>
      <w:suppressAutoHyphens/>
      <w:ind w:firstLine="0"/>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Знак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E5423"/>
    <w:rPr>
      <w:rFonts w:ascii="Times New Roman" w:eastAsia="Times New Roman" w:hAnsi="Times New Roman" w:cs="Times New Roman"/>
      <w:b/>
      <w:bCs/>
      <w:sz w:val="20"/>
      <w:szCs w:val="20"/>
      <w:lang w:eastAsia="ru-RU"/>
    </w:rPr>
  </w:style>
  <w:style w:type="paragraph" w:customStyle="1" w:styleId="11">
    <w:name w:val="Абзац списка1"/>
    <w:basedOn w:val="a"/>
    <w:rsid w:val="002E5423"/>
    <w:pPr>
      <w:widowControl/>
      <w:suppressAutoHyphens/>
      <w:spacing w:line="100" w:lineRule="atLeast"/>
      <w:ind w:left="720" w:firstLine="0"/>
      <w:jc w:val="left"/>
    </w:pPr>
    <w:rPr>
      <w:lang w:eastAsia="zh-CN"/>
    </w:rPr>
  </w:style>
  <w:style w:type="paragraph" w:customStyle="1" w:styleId="3">
    <w:name w:val="Абзац списка3"/>
    <w:basedOn w:val="a"/>
    <w:rsid w:val="002E5423"/>
    <w:pPr>
      <w:widowControl/>
      <w:suppressAutoHyphens/>
      <w:spacing w:line="100" w:lineRule="atLeast"/>
      <w:ind w:left="720" w:firstLine="0"/>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consultantplus://offline/ref=85A8063E95CF3CF9399DD2730663E5001C9E9F88511A7BE70279B7725956542BE80D0B8BC8BFE588DE23BA8DF0S1p2J" TargetMode="External"/><Relationship Id="rId18" Type="http://schemas.openxmlformats.org/officeDocument/2006/relationships/hyperlink" Target="consultantplus://offline/ref=85A8063E95CF3CF9399DD2730663E5001C9E9F88511A7BE70279B7725956542BFA0D5384CEBEFB838C6CFCD8FF10F78B8C948E9857A3SCp2J" TargetMode="External"/><Relationship Id="rId3" Type="http://schemas.microsoft.com/office/2007/relationships/stylesWithEffects" Target="stylesWithEffects.xml"/><Relationship Id="rId7" Type="http://schemas.openxmlformats.org/officeDocument/2006/relationships/hyperlink" Target="https://mobileonline.garant.ru/" TargetMode="External"/><Relationship Id="rId12" Type="http://schemas.openxmlformats.org/officeDocument/2006/relationships/hyperlink" Target="consultantplus://offline/ref=85A8063E95CF3CF9399DD2730663E5001C9E9E81561A7BE70279B7725956542BFA0D5382C9B5F0DC8979ED80F213EA958A8C929A55SAp3J" TargetMode="External"/><Relationship Id="rId17" Type="http://schemas.openxmlformats.org/officeDocument/2006/relationships/hyperlink" Target="consultantplus://offline/ref=85A8063E95CF3CF9399DD2730663E5001C9E9986561B7BE70279B7725956542BFA0D5384C8B4FD838C6CFCD8FF10F78B8C948E9857A3SCp2J" TargetMode="External"/><Relationship Id="rId2" Type="http://schemas.openxmlformats.org/officeDocument/2006/relationships/styles" Target="styles.xml"/><Relationship Id="rId16" Type="http://schemas.openxmlformats.org/officeDocument/2006/relationships/hyperlink" Target="consultantplus://offline/ref=85A8063E95CF3CF9399DD2730663E5001C9E9986561B7BE70279B7725956542BFA0D5384C8BBF9838C6CFCD8FF10F78B8C948E9857A3SCp2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bileonline.garant.ru/" TargetMode="External"/><Relationship Id="rId11" Type="http://schemas.openxmlformats.org/officeDocument/2006/relationships/hyperlink" Target="consultantplus://offline/ref=85A8063E95CF3CF9399DD2730663E5001C9E9E81561A7BE70279B7725956542BFA0D5384C1BAF0DC8979ED80F213EA958A8C929A55SAp3J" TargetMode="External"/><Relationship Id="rId5" Type="http://schemas.openxmlformats.org/officeDocument/2006/relationships/webSettings" Target="webSettings.xml"/><Relationship Id="rId15" Type="http://schemas.openxmlformats.org/officeDocument/2006/relationships/hyperlink" Target="consultantplus://offline/ref=85A8063E95CF3CF9399DD2730663E5001C9E9986561B7BE70279B7725956542BFA0D5384C8B9FF838C6CFCD8FF10F78B8C948E9857A3SCp2J" TargetMode="External"/><Relationship Id="rId10" Type="http://schemas.openxmlformats.org/officeDocument/2006/relationships/hyperlink" Target="consultantplus://offline/ref=85A8063E95CF3CF9399DD2730663E5001C9E9E81561A7BE70279B7725956542BFA0D5387C8BCF88CD836ECDCB645F9958F8C909C49A3C02DSBp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A8063E95CF3CF9399DD2730663E5001C9E9E81561A7BE70279B7725956542BFA0D5387C8BCF88BD036ECDCB645F9958F8C909C49A3C02DSBp6J" TargetMode="External"/><Relationship Id="rId14" Type="http://schemas.openxmlformats.org/officeDocument/2006/relationships/hyperlink" Target="consultantplus://offline/ref=85A8063E95CF3CF9399DD2730663E5001C9E9986561B7BE70279B7725956542BFA0D5387C8BDF381DF36ECDCB645F9958F8C909C49A3C02DS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1961</Words>
  <Characters>11179</Characters>
  <Application>Microsoft Office Word</Application>
  <DocSecurity>0</DocSecurity>
  <Lines>93</Lines>
  <Paragraphs>26</Paragraphs>
  <ScaleCrop>false</ScaleCrop>
  <Company>HP Inc.</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5</cp:revision>
  <dcterms:created xsi:type="dcterms:W3CDTF">2022-09-27T07:36:00Z</dcterms:created>
  <dcterms:modified xsi:type="dcterms:W3CDTF">2022-09-28T10:58:00Z</dcterms:modified>
</cp:coreProperties>
</file>