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Pr="00946C7F" w:rsidRDefault="009C7E41" w:rsidP="00CA1E03">
      <w:pPr>
        <w:tabs>
          <w:tab w:val="left" w:pos="1418"/>
        </w:tabs>
        <w:ind w:firstLine="567"/>
        <w:jc w:val="right"/>
        <w:rPr>
          <w:b/>
          <w:sz w:val="28"/>
          <w:szCs w:val="28"/>
          <w:lang w:val="en-US"/>
        </w:rPr>
      </w:pPr>
    </w:p>
    <w:p w:rsidR="00F20677" w:rsidRPr="00553FB6" w:rsidRDefault="00F20677" w:rsidP="00AC30C7">
      <w:pPr>
        <w:spacing w:line="320" w:lineRule="exact"/>
        <w:ind w:left="-1134" w:firstLine="708"/>
        <w:rPr>
          <w:b/>
          <w:bCs/>
          <w:color w:val="000000"/>
          <w:sz w:val="27"/>
          <w:szCs w:val="27"/>
        </w:rPr>
      </w:pPr>
    </w:p>
    <w:p w:rsidR="00F20677" w:rsidRPr="00553FB6" w:rsidRDefault="00F20677" w:rsidP="00AC30C7">
      <w:pPr>
        <w:spacing w:line="320" w:lineRule="exact"/>
        <w:ind w:firstLine="0"/>
        <w:rPr>
          <w:rFonts w:eastAsia="SimSun"/>
          <w:sz w:val="27"/>
          <w:szCs w:val="27"/>
        </w:rPr>
      </w:pPr>
      <w:r w:rsidRPr="00553FB6">
        <w:rPr>
          <w:b/>
          <w:bCs/>
          <w:color w:val="000000"/>
          <w:sz w:val="27"/>
          <w:szCs w:val="27"/>
          <w:lang w:val="en-US"/>
        </w:rPr>
        <w:t>I</w:t>
      </w:r>
      <w:r w:rsidRPr="00553FB6">
        <w:rPr>
          <w:b/>
          <w:bCs/>
          <w:color w:val="000000"/>
          <w:sz w:val="27"/>
          <w:szCs w:val="27"/>
        </w:rPr>
        <w:t>. ИНСТРУКЦИЯ УЧАСТНИКАМ КОНКУРСА В ЭЛЕКТРОННОЙ ФОРМЕ</w:t>
      </w:r>
    </w:p>
    <w:p w:rsidR="00F20677" w:rsidRPr="00553FB6" w:rsidRDefault="00F20677" w:rsidP="00AC30C7">
      <w:pPr>
        <w:spacing w:line="320" w:lineRule="exact"/>
        <w:rPr>
          <w:sz w:val="27"/>
          <w:szCs w:val="27"/>
        </w:rPr>
      </w:pPr>
      <w:r w:rsidRPr="00553FB6">
        <w:rPr>
          <w:bCs/>
          <w:color w:val="000000"/>
          <w:sz w:val="27"/>
          <w:szCs w:val="27"/>
        </w:rPr>
        <w:t>5. ПОРЯДОК РАССМОТРЕНИЯ И ОЦЕНКИ ЗАЯВОК НА УЧАСТИЕ В КОНКУРСЕ В ЭЛЕКТРОННОЙ ФОРМЕ</w:t>
      </w:r>
    </w:p>
    <w:p w:rsidR="00895B00" w:rsidRDefault="00895B00" w:rsidP="00AC30C7">
      <w:pPr>
        <w:shd w:val="clear" w:color="auto" w:fill="FFFFFF"/>
        <w:spacing w:line="320" w:lineRule="exact"/>
        <w:ind w:firstLine="709"/>
        <w:rPr>
          <w:b/>
          <w:caps/>
          <w:color w:val="000000"/>
          <w:kern w:val="2"/>
          <w:sz w:val="27"/>
          <w:szCs w:val="27"/>
        </w:rPr>
      </w:pPr>
      <w:bookmarkStart w:id="0" w:name="_Ref119430360"/>
    </w:p>
    <w:p w:rsidR="00F20677" w:rsidRPr="00553FB6" w:rsidRDefault="00F20677" w:rsidP="00AC30C7">
      <w:pPr>
        <w:shd w:val="clear" w:color="auto" w:fill="FFFFFF"/>
        <w:spacing w:line="320" w:lineRule="exact"/>
        <w:ind w:firstLine="709"/>
        <w:rPr>
          <w:rFonts w:eastAsia="SimSun"/>
          <w:sz w:val="27"/>
          <w:szCs w:val="27"/>
        </w:rPr>
      </w:pPr>
      <w:r w:rsidRPr="00553FB6">
        <w:rPr>
          <w:b/>
          <w:bCs/>
          <w:color w:val="000000"/>
          <w:sz w:val="27"/>
          <w:szCs w:val="27"/>
        </w:rPr>
        <w:t>5. ПОРЯДОК РАССМОТРЕНИЯ И ОЦЕНКИ ЗАЯВОК НА УЧАСТИЕ В КОНКУРСЕ В ЭЛЕКТРОННОЙ ФОРМЕ</w:t>
      </w:r>
    </w:p>
    <w:p w:rsidR="00F20677" w:rsidRPr="00553FB6" w:rsidRDefault="00F20677" w:rsidP="00AC30C7">
      <w:pPr>
        <w:shd w:val="clear" w:color="auto" w:fill="FFFFFF"/>
        <w:autoSpaceDE w:val="0"/>
        <w:spacing w:line="320" w:lineRule="exact"/>
        <w:ind w:firstLine="709"/>
        <w:contextualSpacing/>
        <w:rPr>
          <w:sz w:val="27"/>
          <w:szCs w:val="27"/>
        </w:rPr>
      </w:pPr>
      <w:bookmarkStart w:id="1" w:name="_Ref11238121"/>
      <w:bookmarkEnd w:id="0"/>
      <w:r w:rsidRPr="00553FB6">
        <w:rPr>
          <w:rFonts w:eastAsia="Calibri"/>
          <w:b/>
          <w:color w:val="000000"/>
          <w:sz w:val="27"/>
          <w:szCs w:val="27"/>
        </w:rPr>
        <w:t>5.1. Срок рассмотрения и оценки заявок на участие в конкурсе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553FB6">
        <w:rPr>
          <w:rFonts w:eastAsia="Calibri"/>
          <w:color w:val="000000"/>
          <w:sz w:val="27"/>
          <w:szCs w:val="27"/>
        </w:rPr>
        <w:t>с даты окончания</w:t>
      </w:r>
      <w:proofErr w:type="gramEnd"/>
      <w:r w:rsidRPr="00553FB6">
        <w:rPr>
          <w:rFonts w:eastAsia="Calibri"/>
          <w:color w:val="000000"/>
          <w:sz w:val="27"/>
          <w:szCs w:val="27"/>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553FB6">
        <w:rPr>
          <w:rFonts w:eastAsia="Calibri"/>
          <w:color w:val="000000"/>
          <w:sz w:val="27"/>
          <w:szCs w:val="27"/>
        </w:rPr>
        <w:t>с даты окончания</w:t>
      </w:r>
      <w:proofErr w:type="gramEnd"/>
      <w:r w:rsidRPr="00553FB6">
        <w:rPr>
          <w:rFonts w:eastAsia="Calibri"/>
          <w:color w:val="000000"/>
          <w:sz w:val="27"/>
          <w:szCs w:val="27"/>
        </w:rPr>
        <w:t xml:space="preserve"> срока подачи указанных заявок независимо от начальной (максимальной) цены контракта.</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5.2. Порядок рассмотрения и оценки первых частей заявок на участие в конкурсе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5.2.1.</w:t>
      </w:r>
      <w:r w:rsidR="00A066ED" w:rsidRPr="00553FB6">
        <w:rPr>
          <w:rFonts w:eastAsia="Calibri"/>
          <w:color w:val="000000"/>
          <w:sz w:val="27"/>
          <w:szCs w:val="27"/>
        </w:rPr>
        <w:t xml:space="preserve"> Комиссия </w:t>
      </w:r>
      <w:r w:rsidR="00A066ED" w:rsidRPr="00553FB6">
        <w:rPr>
          <w:sz w:val="27"/>
          <w:szCs w:val="27"/>
        </w:rPr>
        <w:t>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5.2.2. Комиссия </w:t>
      </w:r>
      <w:r w:rsidR="00B135CD" w:rsidRPr="00553FB6">
        <w:rPr>
          <w:sz w:val="27"/>
          <w:szCs w:val="27"/>
        </w:rPr>
        <w:t xml:space="preserve">осуществляют оценку первых частей заявок на участие в закупке, в отношении которых принято решение о признании соответствующими </w:t>
      </w:r>
      <w:proofErr w:type="gramStart"/>
      <w:r w:rsidR="00B135CD" w:rsidRPr="00553FB6">
        <w:rPr>
          <w:sz w:val="27"/>
          <w:szCs w:val="27"/>
        </w:rPr>
        <w:t>извещению</w:t>
      </w:r>
      <w:proofErr w:type="gramEnd"/>
      <w:r w:rsidR="00B135CD" w:rsidRPr="00553FB6">
        <w:rPr>
          <w:sz w:val="27"/>
          <w:szCs w:val="27"/>
        </w:rPr>
        <w:t xml:space="preserve"> об осуществлении закупки, по критериям, предусмотренным </w:t>
      </w:r>
      <w:hyperlink w:anchor="P836" w:history="1">
        <w:r w:rsidR="00B135CD" w:rsidRPr="00553FB6">
          <w:rPr>
            <w:color w:val="0000FF"/>
            <w:sz w:val="27"/>
            <w:szCs w:val="27"/>
          </w:rPr>
          <w:t>пунктами 2</w:t>
        </w:r>
      </w:hyperlink>
      <w:r w:rsidR="00B135CD" w:rsidRPr="00553FB6">
        <w:rPr>
          <w:sz w:val="27"/>
          <w:szCs w:val="27"/>
        </w:rPr>
        <w:t xml:space="preserve"> и </w:t>
      </w:r>
      <w:hyperlink w:anchor="P837" w:history="1">
        <w:r w:rsidR="00B135CD" w:rsidRPr="00553FB6">
          <w:rPr>
            <w:color w:val="0000FF"/>
            <w:sz w:val="27"/>
            <w:szCs w:val="27"/>
          </w:rPr>
          <w:t>3 части 1 статьи 32</w:t>
        </w:r>
      </w:hyperlink>
      <w:r w:rsidR="00B135CD" w:rsidRPr="00553FB6">
        <w:rPr>
          <w:sz w:val="27"/>
          <w:szCs w:val="27"/>
        </w:rPr>
        <w:t xml:space="preserve"> </w:t>
      </w:r>
      <w:r w:rsidR="00521FA9" w:rsidRPr="00553FB6">
        <w:rPr>
          <w:rFonts w:eastAsia="Calibri"/>
          <w:color w:val="000000"/>
          <w:sz w:val="27"/>
          <w:szCs w:val="27"/>
        </w:rPr>
        <w:t>Закона № 44-ФЗ</w:t>
      </w:r>
      <w:r w:rsidR="00B135CD" w:rsidRPr="00553FB6">
        <w:rPr>
          <w:sz w:val="27"/>
          <w:szCs w:val="27"/>
        </w:rPr>
        <w:t xml:space="preserve"> (если такие критерии установлены извещением об осуществлении закупки)</w:t>
      </w:r>
      <w:r w:rsidRPr="00553FB6">
        <w:rPr>
          <w:rFonts w:eastAsia="Calibri"/>
          <w:color w:val="000000"/>
          <w:sz w:val="27"/>
          <w:szCs w:val="27"/>
        </w:rPr>
        <w:t>.</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5.2.3. </w:t>
      </w:r>
      <w:r w:rsidR="00E8614A" w:rsidRPr="00553FB6">
        <w:rPr>
          <w:sz w:val="27"/>
          <w:szCs w:val="27"/>
        </w:rPr>
        <w:t>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5.3. Порядок подачи окончательных предложений о цене контракта</w:t>
      </w:r>
    </w:p>
    <w:p w:rsidR="00F0563F" w:rsidRPr="00553FB6" w:rsidRDefault="00F20677" w:rsidP="00F0563F">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5.3.1. </w:t>
      </w:r>
      <w:r w:rsidR="00F0563F" w:rsidRPr="00553FB6">
        <w:rPr>
          <w:rFonts w:ascii="Times New Roman" w:hAnsi="Times New Roman" w:cs="Times New Roman"/>
          <w:sz w:val="27"/>
          <w:szCs w:val="27"/>
        </w:rPr>
        <w:t>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DE458D" w:rsidRPr="00553FB6" w:rsidRDefault="00DE458D" w:rsidP="001D47D7">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1) информацию о принятом </w:t>
      </w:r>
      <w:proofErr w:type="gramStart"/>
      <w:r w:rsidRPr="00553FB6">
        <w:rPr>
          <w:rFonts w:ascii="Times New Roman" w:hAnsi="Times New Roman" w:cs="Times New Roman"/>
          <w:sz w:val="27"/>
          <w:szCs w:val="27"/>
        </w:rPr>
        <w:t>решении</w:t>
      </w:r>
      <w:proofErr w:type="gramEnd"/>
      <w:r w:rsidRPr="00553FB6">
        <w:rPr>
          <w:rFonts w:ascii="Times New Roman" w:hAnsi="Times New Roman" w:cs="Times New Roman"/>
          <w:sz w:val="27"/>
          <w:szCs w:val="27"/>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0563F" w:rsidRPr="00553FB6" w:rsidRDefault="00DE458D" w:rsidP="001D47D7">
      <w:pPr>
        <w:pStyle w:val="ConsPlusNormal"/>
        <w:ind w:firstLine="540"/>
        <w:jc w:val="both"/>
        <w:rPr>
          <w:rFonts w:ascii="Times New Roman" w:hAnsi="Times New Roman" w:cs="Times New Roman"/>
          <w:sz w:val="27"/>
          <w:szCs w:val="27"/>
        </w:rPr>
      </w:pPr>
      <w:bookmarkStart w:id="2" w:name="P1388"/>
      <w:bookmarkEnd w:id="2"/>
      <w:r w:rsidRPr="00553FB6">
        <w:rPr>
          <w:rFonts w:ascii="Times New Roman" w:hAnsi="Times New Roman" w:cs="Times New Roman"/>
          <w:sz w:val="27"/>
          <w:szCs w:val="27"/>
        </w:rPr>
        <w:t xml:space="preserve">2) присвоенные первым частям заявок на участие в закупке, признанным </w:t>
      </w:r>
      <w:r w:rsidRPr="00553FB6">
        <w:rPr>
          <w:rFonts w:ascii="Times New Roman" w:hAnsi="Times New Roman" w:cs="Times New Roman"/>
          <w:sz w:val="27"/>
          <w:szCs w:val="27"/>
        </w:rPr>
        <w:lastRenderedPageBreak/>
        <w:t>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r w:rsidR="00F0563F" w:rsidRPr="00553FB6">
        <w:rPr>
          <w:rFonts w:ascii="Times New Roman" w:hAnsi="Times New Roman" w:cs="Times New Roman"/>
          <w:sz w:val="27"/>
          <w:szCs w:val="27"/>
        </w:rPr>
        <w:t>;</w:t>
      </w:r>
    </w:p>
    <w:p w:rsidR="00F0563F" w:rsidRPr="00553FB6" w:rsidRDefault="00F0563F"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2) о наилучшем предложении</w:t>
      </w:r>
      <w:r w:rsidR="001D47D7" w:rsidRPr="00553FB6">
        <w:rPr>
          <w:rFonts w:ascii="Times New Roman" w:hAnsi="Times New Roman" w:cs="Times New Roman"/>
          <w:sz w:val="27"/>
          <w:szCs w:val="27"/>
        </w:rPr>
        <w:t xml:space="preserve"> участника закупки о цене контракта</w:t>
      </w:r>
      <w:r w:rsidRPr="00553FB6">
        <w:rPr>
          <w:rFonts w:ascii="Times New Roman" w:hAnsi="Times New Roman" w:cs="Times New Roman"/>
          <w:sz w:val="27"/>
          <w:szCs w:val="27"/>
        </w:rPr>
        <w:t xml:space="preserve">, предусмотренном </w:t>
      </w:r>
      <w:hyperlink w:anchor="P1161" w:history="1">
        <w:r w:rsidRPr="00553FB6">
          <w:rPr>
            <w:rFonts w:ascii="Times New Roman" w:hAnsi="Times New Roman" w:cs="Times New Roman"/>
            <w:color w:val="0000FF"/>
            <w:sz w:val="27"/>
            <w:szCs w:val="27"/>
          </w:rPr>
          <w:t>пунктом 3</w:t>
        </w:r>
      </w:hyperlink>
      <w:r w:rsidRPr="00553FB6">
        <w:rPr>
          <w:rFonts w:ascii="Times New Roman" w:hAnsi="Times New Roman" w:cs="Times New Roman"/>
          <w:sz w:val="27"/>
          <w:szCs w:val="27"/>
        </w:rPr>
        <w:t xml:space="preserve"> или </w:t>
      </w:r>
      <w:hyperlink w:anchor="P1162" w:history="1">
        <w:r w:rsidRPr="00553FB6">
          <w:rPr>
            <w:rFonts w:ascii="Times New Roman" w:hAnsi="Times New Roman" w:cs="Times New Roman"/>
            <w:color w:val="0000FF"/>
            <w:sz w:val="27"/>
            <w:szCs w:val="27"/>
          </w:rPr>
          <w:t>пунктом 4 части 1 статьи 43</w:t>
        </w:r>
      </w:hyperlink>
      <w:r w:rsidRPr="00553FB6">
        <w:rPr>
          <w:rFonts w:ascii="Times New Roman" w:hAnsi="Times New Roman" w:cs="Times New Roman"/>
          <w:sz w:val="27"/>
          <w:szCs w:val="27"/>
        </w:rPr>
        <w:t xml:space="preserve"> </w:t>
      </w:r>
      <w:r w:rsidR="001D47D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0563F" w:rsidRPr="00553FB6" w:rsidRDefault="00F0563F"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w:t>
      </w:r>
      <w:r w:rsidR="006930A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63F" w:rsidRPr="00553FB6" w:rsidRDefault="00F0563F" w:rsidP="00F0563F">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006930A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roofErr w:type="gramEnd"/>
    </w:p>
    <w:p w:rsidR="00256BDE" w:rsidRPr="00553FB6" w:rsidRDefault="00256BDE"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5.3.2. Участники закупки, первые части </w:t>
      </w:r>
      <w:proofErr w:type="gramStart"/>
      <w:r w:rsidRPr="00553FB6">
        <w:rPr>
          <w:rFonts w:ascii="Times New Roman" w:hAnsi="Times New Roman" w:cs="Times New Roman"/>
          <w:sz w:val="27"/>
          <w:szCs w:val="27"/>
        </w:rPr>
        <w:t>заявок</w:t>
      </w:r>
      <w:proofErr w:type="gramEnd"/>
      <w:r w:rsidRPr="00553FB6">
        <w:rPr>
          <w:rFonts w:ascii="Times New Roman" w:hAnsi="Times New Roman" w:cs="Times New Roman"/>
          <w:sz w:val="27"/>
          <w:szCs w:val="27"/>
        </w:rPr>
        <w:t xml:space="preserve">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 xml:space="preserve">частью </w:t>
        </w:r>
        <w:proofErr w:type="gramStart"/>
        <w:r w:rsidRPr="00553FB6">
          <w:rPr>
            <w:rFonts w:ascii="Times New Roman" w:hAnsi="Times New Roman" w:cs="Times New Roman"/>
            <w:color w:val="0000FF"/>
            <w:sz w:val="27"/>
            <w:szCs w:val="27"/>
          </w:rPr>
          <w:t>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(далее также - ценовое предложение).</w:t>
      </w:r>
      <w:proofErr w:type="gramEnd"/>
      <w:r w:rsidRPr="00553FB6">
        <w:rPr>
          <w:rFonts w:ascii="Times New Roman" w:hAnsi="Times New Roman" w:cs="Times New Roman"/>
          <w:sz w:val="27"/>
          <w:szCs w:val="27"/>
        </w:rPr>
        <w:t xml:space="preserve">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256BDE" w:rsidRPr="00553FB6" w:rsidRDefault="00256BDE"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5.3.3. В случае</w:t>
      </w:r>
      <w:proofErr w:type="gramStart"/>
      <w:r w:rsidRPr="00553FB6">
        <w:rPr>
          <w:rFonts w:ascii="Times New Roman" w:hAnsi="Times New Roman" w:cs="Times New Roman"/>
          <w:sz w:val="27"/>
          <w:szCs w:val="27"/>
        </w:rPr>
        <w:t>,</w:t>
      </w:r>
      <w:proofErr w:type="gramEnd"/>
      <w:r w:rsidRPr="00553FB6">
        <w:rPr>
          <w:rFonts w:ascii="Times New Roman" w:hAnsi="Times New Roman" w:cs="Times New Roman"/>
          <w:sz w:val="27"/>
          <w:szCs w:val="27"/>
        </w:rPr>
        <w:t xml:space="preserve"> если участником закупки не подано предложение, предусмотренное пунктом 5.3.2, ценовым предложением участника закупки считается предложение, содержащееся в третьей части заявки на участие в закупке.</w:t>
      </w:r>
    </w:p>
    <w:p w:rsidR="00256BDE" w:rsidRPr="00553FB6" w:rsidRDefault="00256BDE" w:rsidP="00256BDE">
      <w:pPr>
        <w:pStyle w:val="ConsPlusNormal"/>
        <w:spacing w:before="220"/>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5.3.4.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оператор электронной площадки</w:t>
      </w:r>
      <w:bookmarkStart w:id="3" w:name="P1399"/>
      <w:bookmarkEnd w:id="3"/>
      <w:r w:rsidRPr="00553FB6">
        <w:rPr>
          <w:rFonts w:ascii="Times New Roman" w:hAnsi="Times New Roman" w:cs="Times New Roman"/>
          <w:sz w:val="27"/>
          <w:szCs w:val="27"/>
        </w:rPr>
        <w:t xml:space="preserve"> формирует протокол подачи таких предложений</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5.4. Порядок рассмотрения и оценки вторых частей заявок на участие в конкурсе</w:t>
      </w:r>
    </w:p>
    <w:p w:rsidR="00C95D2C" w:rsidRPr="00553FB6" w:rsidRDefault="00F20677" w:rsidP="00C95D2C">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5.4.1. </w:t>
      </w:r>
      <w:bookmarkEnd w:id="1"/>
      <w:proofErr w:type="gramStart"/>
      <w:r w:rsidR="00C95D2C" w:rsidRPr="00553FB6">
        <w:rPr>
          <w:rFonts w:ascii="Times New Roman" w:hAnsi="Times New Roman" w:cs="Times New Roman"/>
          <w:sz w:val="27"/>
          <w:szCs w:val="27"/>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2" w:history="1">
        <w:r w:rsidR="00C95D2C" w:rsidRPr="00553FB6">
          <w:rPr>
            <w:rFonts w:ascii="Times New Roman" w:hAnsi="Times New Roman" w:cs="Times New Roman"/>
            <w:color w:val="0000FF"/>
            <w:sz w:val="27"/>
            <w:szCs w:val="27"/>
          </w:rPr>
          <w:t>пунктом 2 части 10</w:t>
        </w:r>
      </w:hyperlink>
      <w:r w:rsidR="00C95D2C" w:rsidRPr="00553FB6">
        <w:rPr>
          <w:rFonts w:ascii="Times New Roman" w:hAnsi="Times New Roman" w:cs="Times New Roman"/>
          <w:sz w:val="27"/>
          <w:szCs w:val="27"/>
        </w:rPr>
        <w:t xml:space="preserve"> статьи 48 </w:t>
      </w:r>
      <w:r w:rsidR="00C95D2C" w:rsidRPr="00553FB6">
        <w:rPr>
          <w:rFonts w:ascii="Times New Roman" w:eastAsia="Calibri" w:hAnsi="Times New Roman" w:cs="Times New Roman"/>
          <w:color w:val="000000"/>
          <w:sz w:val="27"/>
          <w:szCs w:val="27"/>
        </w:rPr>
        <w:t>Закона № 44-ФЗ</w:t>
      </w:r>
      <w:r w:rsidR="00C95D2C" w:rsidRPr="00553FB6">
        <w:rPr>
          <w:rFonts w:ascii="Times New Roman" w:hAnsi="Times New Roman" w:cs="Times New Roman"/>
          <w:sz w:val="27"/>
          <w:szCs w:val="27"/>
        </w:rPr>
        <w:t xml:space="preserve">, но не позднее даты </w:t>
      </w:r>
      <w:r w:rsidR="00C95D2C" w:rsidRPr="00553FB6">
        <w:rPr>
          <w:rFonts w:ascii="Times New Roman" w:hAnsi="Times New Roman" w:cs="Times New Roman"/>
          <w:sz w:val="27"/>
          <w:szCs w:val="27"/>
        </w:rPr>
        <w:lastRenderedPageBreak/>
        <w:t>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C95D2C" w:rsidRPr="00553FB6" w:rsidRDefault="00C95D2C" w:rsidP="00C95D2C">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члены комиссии по осуществлению закупок:</w:t>
      </w:r>
    </w:p>
    <w:p w:rsidR="00C95D2C" w:rsidRPr="00553FB6" w:rsidRDefault="00C95D2C" w:rsidP="00C95D2C">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2" w:history="1">
        <w:r w:rsidRPr="00553FB6">
          <w:rPr>
            <w:rFonts w:ascii="Times New Roman" w:hAnsi="Times New Roman" w:cs="Times New Roman"/>
            <w:color w:val="0000FF"/>
            <w:sz w:val="27"/>
            <w:szCs w:val="27"/>
          </w:rPr>
          <w:t>пунктом 2 части 10</w:t>
        </w:r>
      </w:hyperlink>
      <w:r w:rsidRPr="00553FB6">
        <w:rPr>
          <w:rFonts w:ascii="Times New Roman" w:hAnsi="Times New Roman" w:cs="Times New Roman"/>
          <w:sz w:val="27"/>
          <w:szCs w:val="27"/>
        </w:rPr>
        <w:t xml:space="preserve"> статьи 48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C95D2C" w:rsidRPr="00553FB6" w:rsidRDefault="00C95D2C" w:rsidP="00C95D2C">
      <w:pPr>
        <w:pStyle w:val="ConsPlusNormal"/>
        <w:ind w:firstLine="540"/>
        <w:jc w:val="both"/>
        <w:rPr>
          <w:rFonts w:ascii="Times New Roman" w:hAnsi="Times New Roman" w:cs="Times New Roman"/>
          <w:sz w:val="27"/>
          <w:szCs w:val="27"/>
        </w:rPr>
      </w:pPr>
      <w:bookmarkStart w:id="4" w:name="P1406"/>
      <w:bookmarkEnd w:id="4"/>
      <w:r w:rsidRPr="00553FB6">
        <w:rPr>
          <w:rFonts w:ascii="Times New Roman" w:hAnsi="Times New Roman" w:cs="Times New Roman"/>
          <w:sz w:val="27"/>
          <w:szCs w:val="27"/>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553FB6">
        <w:rPr>
          <w:rFonts w:ascii="Times New Roman" w:hAnsi="Times New Roman" w:cs="Times New Roman"/>
          <w:sz w:val="27"/>
          <w:szCs w:val="27"/>
        </w:rPr>
        <w:t>извещению</w:t>
      </w:r>
      <w:proofErr w:type="gramEnd"/>
      <w:r w:rsidRPr="00553FB6">
        <w:rPr>
          <w:rFonts w:ascii="Times New Roman" w:hAnsi="Times New Roman" w:cs="Times New Roman"/>
          <w:sz w:val="27"/>
          <w:szCs w:val="27"/>
        </w:rPr>
        <w:t xml:space="preserve"> об осуществлении закупки, по критерию, предусмотренному </w:t>
      </w:r>
      <w:hyperlink w:anchor="P838" w:history="1">
        <w:r w:rsidRPr="00553FB6">
          <w:rPr>
            <w:rFonts w:ascii="Times New Roman" w:hAnsi="Times New Roman" w:cs="Times New Roman"/>
            <w:color w:val="0000FF"/>
            <w:sz w:val="27"/>
            <w:szCs w:val="27"/>
          </w:rPr>
          <w:t>пунктом 4 части 1 статьи 32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(если такой критерий установлен извещением об осуществлении закупки);</w:t>
      </w:r>
    </w:p>
    <w:p w:rsidR="00986A67" w:rsidRDefault="00C95D2C" w:rsidP="00C95D2C">
      <w:pPr>
        <w:pStyle w:val="ConsPlusNormal"/>
        <w:ind w:firstLine="540"/>
        <w:jc w:val="both"/>
        <w:rPr>
          <w:rFonts w:ascii="Times New Roman" w:hAnsi="Times New Roman" w:cs="Times New Roman"/>
          <w:sz w:val="27"/>
          <w:szCs w:val="27"/>
        </w:rPr>
      </w:pPr>
      <w:bookmarkStart w:id="5" w:name="P1407"/>
      <w:bookmarkEnd w:id="5"/>
      <w:r w:rsidRPr="00553FB6">
        <w:rPr>
          <w:rFonts w:ascii="Times New Roman" w:hAnsi="Times New Roman" w:cs="Times New Roman"/>
          <w:sz w:val="27"/>
          <w:szCs w:val="27"/>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5B00" w:rsidRPr="00553FB6" w:rsidRDefault="00895B00" w:rsidP="00C95D2C">
      <w:pPr>
        <w:pStyle w:val="ConsPlusNormal"/>
        <w:ind w:firstLine="540"/>
        <w:jc w:val="both"/>
        <w:rPr>
          <w:rFonts w:ascii="Times New Roman" w:hAnsi="Times New Roman" w:cs="Times New Roman"/>
          <w:sz w:val="27"/>
          <w:szCs w:val="2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2977"/>
        <w:gridCol w:w="2976"/>
        <w:gridCol w:w="1518"/>
      </w:tblGrid>
      <w:tr w:rsidR="00994624" w:rsidRPr="00BF1D1B" w:rsidTr="00DF2913">
        <w:trPr>
          <w:trHeight w:val="20"/>
          <w:jc w:val="center"/>
        </w:trPr>
        <w:tc>
          <w:tcPr>
            <w:tcW w:w="1242" w:type="dxa"/>
            <w:vMerge w:val="restart"/>
          </w:tcPr>
          <w:p w:rsidR="00994624"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994624" w:rsidRPr="00BF1D1B">
              <w:rPr>
                <w:b/>
                <w:bCs/>
                <w:spacing w:val="-2"/>
              </w:rPr>
              <w:t xml:space="preserve"> 2</w:t>
            </w:r>
            <w:r w:rsidR="001D7E01" w:rsidRPr="00BF1D1B">
              <w:rPr>
                <w:b/>
                <w:bCs/>
                <w:spacing w:val="-2"/>
              </w:rPr>
              <w:t>4</w:t>
            </w:r>
          </w:p>
        </w:tc>
        <w:tc>
          <w:tcPr>
            <w:tcW w:w="8889" w:type="dxa"/>
            <w:gridSpan w:val="4"/>
            <w:tcBorders>
              <w:bottom w:val="single" w:sz="4" w:space="0" w:color="auto"/>
            </w:tcBorders>
          </w:tcPr>
          <w:p w:rsidR="00994624" w:rsidRPr="005A44B9" w:rsidRDefault="00994624" w:rsidP="00BF1D1B">
            <w:pPr>
              <w:autoSpaceDE w:val="0"/>
              <w:autoSpaceDN w:val="0"/>
              <w:adjustRightInd w:val="0"/>
              <w:spacing w:line="280" w:lineRule="exact"/>
              <w:ind w:left="34" w:firstLine="0"/>
              <w:rPr>
                <w:spacing w:val="-2"/>
              </w:rPr>
            </w:pPr>
            <w:r w:rsidRPr="005A44B9">
              <w:rPr>
                <w:spacing w:val="-2"/>
              </w:rPr>
              <w:t xml:space="preserve">Для оценки лучших условий исполнения </w:t>
            </w:r>
            <w:r w:rsidR="00B05017" w:rsidRPr="005A44B9">
              <w:rPr>
                <w:spacing w:val="-2"/>
              </w:rPr>
              <w:t>к</w:t>
            </w:r>
            <w:r w:rsidR="007B113C" w:rsidRPr="005A44B9">
              <w:rPr>
                <w:spacing w:val="-2"/>
              </w:rPr>
              <w:t>онтракта</w:t>
            </w:r>
            <w:r w:rsidRPr="005A44B9">
              <w:rPr>
                <w:spacing w:val="-2"/>
              </w:rPr>
              <w:t xml:space="preserve"> устанавливается следующая система критериев и их значения:</w:t>
            </w:r>
          </w:p>
        </w:tc>
      </w:tr>
      <w:tr w:rsidR="00994624" w:rsidRPr="00BF1D1B" w:rsidTr="00DF2913">
        <w:trPr>
          <w:trHeight w:val="20"/>
          <w:jc w:val="center"/>
        </w:trPr>
        <w:tc>
          <w:tcPr>
            <w:tcW w:w="1242" w:type="dxa"/>
            <w:vMerge/>
          </w:tcPr>
          <w:p w:rsidR="00994624" w:rsidRPr="00BF1D1B" w:rsidRDefault="00994624" w:rsidP="00BF1D1B">
            <w:pPr>
              <w:autoSpaceDE w:val="0"/>
              <w:autoSpaceDN w:val="0"/>
              <w:adjustRightInd w:val="0"/>
              <w:spacing w:line="280" w:lineRule="exact"/>
              <w:ind w:firstLine="0"/>
              <w:jc w:val="left"/>
              <w:rPr>
                <w:b/>
                <w:bCs/>
                <w:spacing w:val="-2"/>
              </w:rPr>
            </w:pPr>
          </w:p>
        </w:tc>
        <w:tc>
          <w:tcPr>
            <w:tcW w:w="7371" w:type="dxa"/>
            <w:gridSpan w:val="3"/>
            <w:tcBorders>
              <w:top w:val="single" w:sz="4" w:space="0" w:color="auto"/>
              <w:bottom w:val="single" w:sz="4" w:space="0" w:color="auto"/>
              <w:right w:val="nil"/>
            </w:tcBorders>
            <w:vAlign w:val="center"/>
          </w:tcPr>
          <w:p w:rsidR="00994624" w:rsidRPr="005A44B9" w:rsidRDefault="00C20961" w:rsidP="00BF1D1B">
            <w:pPr>
              <w:autoSpaceDE w:val="0"/>
              <w:autoSpaceDN w:val="0"/>
              <w:adjustRightInd w:val="0"/>
              <w:spacing w:line="280" w:lineRule="exact"/>
              <w:ind w:firstLine="0"/>
              <w:jc w:val="center"/>
              <w:rPr>
                <w:b/>
                <w:bCs/>
                <w:spacing w:val="-2"/>
              </w:rPr>
            </w:pPr>
            <w:r w:rsidRPr="005A44B9">
              <w:rPr>
                <w:b/>
                <w:bCs/>
                <w:spacing w:val="-2"/>
              </w:rPr>
              <w:t>Порядок оценки заявок, окончательных предложений 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5A44B9" w:rsidRDefault="00994624" w:rsidP="00066272">
            <w:pPr>
              <w:pStyle w:val="6"/>
              <w:widowControl w:val="0"/>
              <w:autoSpaceDE w:val="0"/>
              <w:autoSpaceDN w:val="0"/>
              <w:adjustRightInd w:val="0"/>
              <w:spacing w:line="280" w:lineRule="exact"/>
              <w:jc w:val="both"/>
              <w:rPr>
                <w:spacing w:val="-2"/>
                <w:sz w:val="24"/>
                <w:szCs w:val="24"/>
              </w:rPr>
            </w:pPr>
          </w:p>
        </w:tc>
      </w:tr>
      <w:tr w:rsidR="009D687C" w:rsidRPr="00BF1D1B" w:rsidTr="00DF2913">
        <w:trPr>
          <w:trHeight w:val="20"/>
          <w:jc w:val="center"/>
        </w:trPr>
        <w:tc>
          <w:tcPr>
            <w:tcW w:w="1242" w:type="dxa"/>
            <w:vMerge/>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4395" w:type="dxa"/>
            <w:gridSpan w:val="2"/>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Критерии и подкритерии</w:t>
            </w:r>
          </w:p>
        </w:tc>
        <w:tc>
          <w:tcPr>
            <w:tcW w:w="2976" w:type="dxa"/>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Оценка критерия</w:t>
            </w:r>
          </w:p>
        </w:tc>
        <w:tc>
          <w:tcPr>
            <w:tcW w:w="1518" w:type="dxa"/>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Максимальное значение баллов</w:t>
            </w:r>
          </w:p>
        </w:tc>
      </w:tr>
      <w:tr w:rsidR="009D687C" w:rsidRPr="00BF1D1B" w:rsidTr="001D008A">
        <w:trPr>
          <w:trHeight w:val="20"/>
          <w:jc w:val="center"/>
        </w:trPr>
        <w:tc>
          <w:tcPr>
            <w:tcW w:w="1242" w:type="dxa"/>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24.8.</w:t>
            </w:r>
          </w:p>
        </w:tc>
        <w:tc>
          <w:tcPr>
            <w:tcW w:w="1418" w:type="dxa"/>
            <w:vAlign w:val="center"/>
          </w:tcPr>
          <w:p w:rsidR="009D687C" w:rsidRPr="005A44B9" w:rsidRDefault="009D687C" w:rsidP="00BF1D1B">
            <w:pPr>
              <w:autoSpaceDE w:val="0"/>
              <w:autoSpaceDN w:val="0"/>
              <w:adjustRightInd w:val="0"/>
              <w:spacing w:line="280" w:lineRule="exact"/>
              <w:ind w:firstLine="0"/>
              <w:rPr>
                <w:bCs/>
                <w:spacing w:val="-2"/>
              </w:rPr>
            </w:pPr>
            <w:r w:rsidRPr="005A44B9">
              <w:rPr>
                <w:bCs/>
                <w:spacing w:val="-2"/>
              </w:rPr>
              <w:t>Цена договора</w:t>
            </w:r>
          </w:p>
        </w:tc>
        <w:tc>
          <w:tcPr>
            <w:tcW w:w="2977" w:type="dxa"/>
            <w:tcBorders>
              <w:bottom w:val="single" w:sz="4" w:space="0" w:color="auto"/>
            </w:tcBorders>
            <w:vAlign w:val="center"/>
          </w:tcPr>
          <w:p w:rsidR="009D687C" w:rsidRPr="005A44B9" w:rsidRDefault="009D687C" w:rsidP="00BF1D1B">
            <w:pPr>
              <w:autoSpaceDE w:val="0"/>
              <w:autoSpaceDN w:val="0"/>
              <w:adjustRightInd w:val="0"/>
              <w:spacing w:line="280" w:lineRule="exact"/>
              <w:ind w:firstLine="0"/>
              <w:rPr>
                <w:bCs/>
                <w:spacing w:val="-2"/>
              </w:rPr>
            </w:pPr>
            <w:r w:rsidRPr="005A44B9">
              <w:rPr>
                <w:bCs/>
                <w:spacing w:val="-2"/>
              </w:rPr>
              <w:t>1.Цена договора</w:t>
            </w:r>
          </w:p>
        </w:tc>
        <w:tc>
          <w:tcPr>
            <w:tcW w:w="2976" w:type="dxa"/>
            <w:vAlign w:val="center"/>
          </w:tcPr>
          <w:p w:rsidR="009D687C" w:rsidRPr="005A44B9" w:rsidRDefault="009D687C" w:rsidP="00BF1D1B">
            <w:pPr>
              <w:autoSpaceDE w:val="0"/>
              <w:autoSpaceDN w:val="0"/>
              <w:adjustRightInd w:val="0"/>
              <w:spacing w:line="280" w:lineRule="exact"/>
              <w:ind w:left="34" w:firstLine="0"/>
              <w:rPr>
                <w:b/>
                <w:bCs/>
                <w:spacing w:val="-2"/>
              </w:rPr>
            </w:pPr>
            <w:proofErr w:type="gramStart"/>
            <w:r w:rsidRPr="005A44B9">
              <w:rPr>
                <w:spacing w:val="-2"/>
              </w:rPr>
              <w:t xml:space="preserve">Количество баллов </w:t>
            </w:r>
            <w:proofErr w:type="spellStart"/>
            <w:r w:rsidRPr="005A44B9">
              <w:rPr>
                <w:spacing w:val="-2"/>
              </w:rPr>
              <w:t>КБцена</w:t>
            </w:r>
            <w:proofErr w:type="spellEnd"/>
            <w:r w:rsidRPr="005A44B9">
              <w:rPr>
                <w:spacing w:val="-2"/>
              </w:rPr>
              <w:t xml:space="preserve"> = 0,50*100*</w:t>
            </w:r>
            <w:proofErr w:type="spellStart"/>
            <w:r w:rsidRPr="005A44B9">
              <w:rPr>
                <w:spacing w:val="-2"/>
                <w:lang w:val="en-US"/>
              </w:rPr>
              <w:t>Kmin</w:t>
            </w:r>
            <w:proofErr w:type="spellEnd"/>
            <w:r w:rsidRPr="005A44B9">
              <w:rPr>
                <w:spacing w:val="-2"/>
              </w:rPr>
              <w:t>/</w:t>
            </w:r>
            <w:r w:rsidRPr="005A44B9">
              <w:rPr>
                <w:spacing w:val="-2"/>
                <w:lang w:val="en-US"/>
              </w:rPr>
              <w:t>Ki</w:t>
            </w:r>
            <w:r w:rsidRPr="005A44B9">
              <w:rPr>
                <w:spacing w:val="-2"/>
              </w:rPr>
              <w:t xml:space="preserve">, где </w:t>
            </w:r>
            <w:r w:rsidRPr="005A44B9">
              <w:rPr>
                <w:spacing w:val="-2"/>
                <w:lang w:val="en-US"/>
              </w:rPr>
              <w:t>Ki</w:t>
            </w:r>
            <w:r w:rsidRPr="005A44B9">
              <w:rPr>
                <w:spacing w:val="-2"/>
              </w:rPr>
              <w:t xml:space="preserve"> - стоимость услуг, предложенная участником закупки, </w:t>
            </w:r>
            <w:r w:rsidRPr="005A44B9">
              <w:rPr>
                <w:spacing w:val="-2"/>
                <w:lang w:val="en-US"/>
              </w:rPr>
              <w:t>a</w:t>
            </w:r>
            <w:r w:rsidRPr="005A44B9">
              <w:rPr>
                <w:spacing w:val="-2"/>
              </w:rPr>
              <w:t xml:space="preserve"> </w:t>
            </w:r>
            <w:proofErr w:type="spellStart"/>
            <w:r w:rsidRPr="005A44B9">
              <w:rPr>
                <w:spacing w:val="-2"/>
                <w:lang w:val="en-US"/>
              </w:rPr>
              <w:t>Kmin</w:t>
            </w:r>
            <w:proofErr w:type="spellEnd"/>
            <w:r w:rsidRPr="005A44B9">
              <w:rPr>
                <w:spacing w:val="-2"/>
              </w:rPr>
              <w:t xml:space="preserve"> - минимальная стоимость услуг из предложенных участниками закупки.</w:t>
            </w:r>
            <w:proofErr w:type="gramEnd"/>
          </w:p>
        </w:tc>
        <w:tc>
          <w:tcPr>
            <w:tcW w:w="1518" w:type="dxa"/>
            <w:vAlign w:val="center"/>
          </w:tcPr>
          <w:p w:rsidR="009D687C" w:rsidRPr="005A44B9" w:rsidRDefault="009D687C" w:rsidP="00BF1D1B">
            <w:pPr>
              <w:autoSpaceDE w:val="0"/>
              <w:autoSpaceDN w:val="0"/>
              <w:adjustRightInd w:val="0"/>
              <w:spacing w:line="280" w:lineRule="exact"/>
              <w:ind w:firstLine="0"/>
              <w:jc w:val="center"/>
              <w:rPr>
                <w:b/>
                <w:bCs/>
                <w:spacing w:val="-2"/>
              </w:rPr>
            </w:pPr>
            <w:r w:rsidRPr="005A44B9">
              <w:rPr>
                <w:b/>
                <w:bCs/>
                <w:spacing w:val="-2"/>
              </w:rPr>
              <w:t>50</w:t>
            </w:r>
          </w:p>
        </w:tc>
      </w:tr>
      <w:tr w:rsidR="009D687C" w:rsidRPr="00BF1D1B" w:rsidTr="001D0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vMerge w:val="restart"/>
            <w:tcBorders>
              <w:top w:val="single" w:sz="4" w:space="0" w:color="auto"/>
              <w:left w:val="single" w:sz="4" w:space="0" w:color="auto"/>
              <w:bottom w:val="single" w:sz="4" w:space="0" w:color="auto"/>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24.9.</w:t>
            </w:r>
          </w:p>
        </w:tc>
        <w:tc>
          <w:tcPr>
            <w:tcW w:w="1418" w:type="dxa"/>
            <w:tcBorders>
              <w:top w:val="single" w:sz="4" w:space="0" w:color="auto"/>
              <w:left w:val="single" w:sz="4" w:space="0" w:color="auto"/>
              <w:right w:val="single" w:sz="4" w:space="0" w:color="auto"/>
            </w:tcBorders>
          </w:tcPr>
          <w:p w:rsidR="009D687C" w:rsidRPr="005A44B9" w:rsidRDefault="00E83993" w:rsidP="00BF1D1B">
            <w:pPr>
              <w:autoSpaceDE w:val="0"/>
              <w:autoSpaceDN w:val="0"/>
              <w:adjustRightInd w:val="0"/>
              <w:spacing w:line="280" w:lineRule="exact"/>
              <w:ind w:firstLine="0"/>
              <w:rPr>
                <w:b/>
                <w:bCs/>
                <w:spacing w:val="-2"/>
              </w:rPr>
            </w:pPr>
            <w:r w:rsidRPr="005A44B9">
              <w:rPr>
                <w:spacing w:val="-2"/>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5A44B9" w:rsidRDefault="00E83993" w:rsidP="00BF1D1B">
            <w:pPr>
              <w:autoSpaceDE w:val="0"/>
              <w:autoSpaceDN w:val="0"/>
              <w:adjustRightInd w:val="0"/>
              <w:spacing w:line="280" w:lineRule="exact"/>
              <w:ind w:firstLine="0"/>
              <w:rPr>
                <w:b/>
                <w:bCs/>
                <w:spacing w:val="-2"/>
              </w:rPr>
            </w:pPr>
            <w:r w:rsidRPr="005A44B9">
              <w:rPr>
                <w:spacing w:val="-2"/>
              </w:rPr>
              <w:t xml:space="preserve">2. </w:t>
            </w:r>
            <w:bookmarkStart w:id="6" w:name="OLE_LINK65"/>
            <w:bookmarkStart w:id="7" w:name="OLE_LINK66"/>
            <w:bookmarkStart w:id="8" w:name="OLE_LINK67"/>
            <w:proofErr w:type="gramStart"/>
            <w:r w:rsidRPr="005A44B9">
              <w:rPr>
                <w:spacing w:val="-2"/>
              </w:rP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3D5442" w:rsidRPr="005A44B9">
              <w:rPr>
                <w:spacing w:val="-2"/>
              </w:rPr>
              <w:t>9, 2020 и 2021</w:t>
            </w:r>
            <w:r w:rsidRPr="005A44B9">
              <w:rPr>
                <w:spacing w:val="-2"/>
              </w:rPr>
              <w:t xml:space="preserve"> годы компаний, осуществляющих деятельность в РФ, </w:t>
            </w:r>
            <w:r w:rsidRPr="005A44B9">
              <w:rPr>
                <w:spacing w:val="-2"/>
              </w:rPr>
              <w:lastRenderedPageBreak/>
              <w:t xml:space="preserve">отличных от </w:t>
            </w:r>
            <w:proofErr w:type="spellStart"/>
            <w:r w:rsidRPr="005A44B9">
              <w:rPr>
                <w:spacing w:val="-2"/>
              </w:rPr>
              <w:t>аудируемых</w:t>
            </w:r>
            <w:proofErr w:type="spellEnd"/>
            <w:r w:rsidRPr="005A44B9">
              <w:rPr>
                <w:spacing w:val="-2"/>
              </w:rPr>
              <w:t xml:space="preserve"> компаний, с сопоставимым объемом выручки в течение 201</w:t>
            </w:r>
            <w:r w:rsidR="003D5442" w:rsidRPr="005A44B9">
              <w:rPr>
                <w:spacing w:val="-2"/>
              </w:rPr>
              <w:t>9, 2020</w:t>
            </w:r>
            <w:r w:rsidRPr="005A44B9">
              <w:rPr>
                <w:spacing w:val="-2"/>
              </w:rPr>
              <w:t xml:space="preserve"> </w:t>
            </w:r>
            <w:r w:rsidR="003D5442" w:rsidRPr="005A44B9">
              <w:rPr>
                <w:spacing w:val="-2"/>
              </w:rPr>
              <w:t>и 2021</w:t>
            </w:r>
            <w:r w:rsidRPr="005A44B9">
              <w:rPr>
                <w:spacing w:val="-2"/>
              </w:rPr>
              <w:t xml:space="preserve"> гг. (сопоставимые компании).</w:t>
            </w:r>
            <w:proofErr w:type="gramEnd"/>
            <w:r w:rsidRPr="005A44B9">
              <w:rPr>
                <w:spacing w:val="-2"/>
              </w:rPr>
              <w:t xml:space="preserve"> Объем выручки определяется по данным каждой </w:t>
            </w:r>
            <w:proofErr w:type="spellStart"/>
            <w:r w:rsidRPr="005A44B9">
              <w:rPr>
                <w:spacing w:val="-2"/>
              </w:rPr>
              <w:t>проаудированной</w:t>
            </w:r>
            <w:proofErr w:type="spellEnd"/>
            <w:r w:rsidRPr="005A44B9">
              <w:rPr>
                <w:spacing w:val="-2"/>
              </w:rPr>
              <w:t xml:space="preserve"> отчетности и устанавливается на уровне 75% среднегодовой выручки компании, для которой выбирается аудитор. </w:t>
            </w:r>
            <w:proofErr w:type="gramStart"/>
            <w:r w:rsidRPr="005A44B9">
              <w:rPr>
                <w:spacing w:val="-2"/>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bookmarkEnd w:id="6"/>
            <w:bookmarkEnd w:id="7"/>
            <w:bookmarkEnd w:id="8"/>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5A44B9" w:rsidRDefault="00E83993" w:rsidP="00BF1D1B">
            <w:pPr>
              <w:pStyle w:val="1fe"/>
              <w:shd w:val="clear" w:color="auto" w:fill="auto"/>
              <w:spacing w:line="280" w:lineRule="exact"/>
              <w:jc w:val="both"/>
              <w:rPr>
                <w:spacing w:val="-2"/>
                <w:sz w:val="24"/>
                <w:szCs w:val="24"/>
              </w:rPr>
            </w:pPr>
            <w:bookmarkStart w:id="9" w:name="OLE_LINK61"/>
            <w:bookmarkStart w:id="10" w:name="OLE_LINK62"/>
            <w:bookmarkStart w:id="11" w:name="OLE_LINK63"/>
            <w:bookmarkStart w:id="12" w:name="OLE_LINK64"/>
            <w:r w:rsidRPr="005A44B9">
              <w:rPr>
                <w:spacing w:val="-2"/>
                <w:sz w:val="24"/>
                <w:szCs w:val="24"/>
              </w:rPr>
              <w:lastRenderedPageBreak/>
              <w:t>Для каждого участника, на основе предоставленных им данных, определяется количество аудитов РСБУ отчетности (</w:t>
            </w:r>
            <w:proofErr w:type="spellStart"/>
            <w:r w:rsidRPr="005A44B9">
              <w:rPr>
                <w:spacing w:val="-2"/>
                <w:sz w:val="24"/>
                <w:szCs w:val="24"/>
                <w:lang w:val="en-US"/>
              </w:rPr>
              <w:t>Kipc</w:t>
            </w:r>
            <w:proofErr w:type="spellEnd"/>
            <w:r w:rsidRPr="005A44B9">
              <w:rPr>
                <w:spacing w:val="-2"/>
                <w:sz w:val="24"/>
                <w:szCs w:val="24"/>
              </w:rPr>
              <w:t>6</w:t>
            </w:r>
            <w:r w:rsidRPr="005A44B9">
              <w:rPr>
                <w:spacing w:val="-2"/>
                <w:sz w:val="24"/>
                <w:szCs w:val="24"/>
                <w:lang w:val="en-US"/>
              </w:rPr>
              <w:t>y</w:t>
            </w:r>
            <w:r w:rsidRPr="005A44B9">
              <w:rPr>
                <w:spacing w:val="-2"/>
                <w:sz w:val="24"/>
                <w:szCs w:val="24"/>
              </w:rPr>
              <w:t>).</w:t>
            </w:r>
          </w:p>
          <w:p w:rsidR="009D687C" w:rsidRPr="005A44B9" w:rsidRDefault="00E83993" w:rsidP="00BF1D1B">
            <w:pPr>
              <w:autoSpaceDE w:val="0"/>
              <w:autoSpaceDN w:val="0"/>
              <w:adjustRightInd w:val="0"/>
              <w:spacing w:line="280" w:lineRule="exact"/>
              <w:ind w:firstLine="0"/>
              <w:rPr>
                <w:b/>
                <w:bCs/>
                <w:spacing w:val="-2"/>
              </w:rPr>
            </w:pPr>
            <w:r w:rsidRPr="005A44B9">
              <w:rPr>
                <w:spacing w:val="-2"/>
              </w:rPr>
              <w:t>Если 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 больше 0, но меньше, либо равно 5: Количество баллов КБ</w:t>
            </w:r>
            <w:r w:rsidRPr="005A44B9">
              <w:rPr>
                <w:spacing w:val="-2"/>
                <w:lang w:val="en-US"/>
              </w:rPr>
              <w:t>i</w:t>
            </w:r>
            <w:r w:rsidRPr="005A44B9">
              <w:rPr>
                <w:spacing w:val="-2"/>
              </w:rPr>
              <w:t>опыт1=0,25*100*(К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больше 5, то для целей расчета баллов данный показатель считается равным 5. Если </w:t>
            </w:r>
            <w:proofErr w:type="spellStart"/>
            <w:r w:rsidRPr="005A44B9">
              <w:rPr>
                <w:spacing w:val="-2"/>
                <w:lang w:val="en-US"/>
              </w:rPr>
              <w:lastRenderedPageBreak/>
              <w:t>Kipc</w:t>
            </w:r>
            <w:proofErr w:type="spellEnd"/>
            <w:r w:rsidRPr="005A44B9">
              <w:rPr>
                <w:spacing w:val="-2"/>
              </w:rPr>
              <w:t>6</w:t>
            </w:r>
            <w:r w:rsidRPr="005A44B9">
              <w:rPr>
                <w:spacing w:val="-2"/>
                <w:lang w:val="en-US"/>
              </w:rPr>
              <w:t>y</w:t>
            </w:r>
            <w:r w:rsidRPr="005A44B9">
              <w:rPr>
                <w:spacing w:val="-2"/>
              </w:rPr>
              <w:t xml:space="preserve"> </w:t>
            </w:r>
            <w:proofErr w:type="gramStart"/>
            <w:r w:rsidRPr="005A44B9">
              <w:rPr>
                <w:spacing w:val="-2"/>
              </w:rPr>
              <w:t>равны</w:t>
            </w:r>
            <w:proofErr w:type="gramEnd"/>
            <w:r w:rsidRPr="005A44B9">
              <w:rPr>
                <w:spacing w:val="-2"/>
              </w:rPr>
              <w:t xml:space="preserve"> 0, то КБ</w:t>
            </w:r>
            <w:proofErr w:type="spellStart"/>
            <w:r w:rsidRPr="005A44B9">
              <w:rPr>
                <w:spacing w:val="-2"/>
                <w:lang w:val="en-US"/>
              </w:rPr>
              <w:t>io</w:t>
            </w:r>
            <w:proofErr w:type="spellEnd"/>
            <w:r w:rsidRPr="005A44B9">
              <w:rPr>
                <w:spacing w:val="-2"/>
              </w:rPr>
              <w:t>пыт1 равно 0.</w:t>
            </w:r>
            <w:bookmarkEnd w:id="9"/>
            <w:bookmarkEnd w:id="10"/>
            <w:bookmarkEnd w:id="11"/>
            <w:bookmarkEnd w:id="12"/>
          </w:p>
        </w:tc>
        <w:tc>
          <w:tcPr>
            <w:tcW w:w="1518" w:type="dxa"/>
            <w:tcBorders>
              <w:top w:val="single" w:sz="4" w:space="0" w:color="auto"/>
              <w:left w:val="single" w:sz="4" w:space="0" w:color="auto"/>
              <w:bottom w:val="single" w:sz="4" w:space="0" w:color="auto"/>
              <w:right w:val="single" w:sz="4" w:space="0" w:color="auto"/>
            </w:tcBorders>
          </w:tcPr>
          <w:p w:rsidR="009D687C" w:rsidRPr="005A44B9" w:rsidDel="005903C8" w:rsidRDefault="00E83993" w:rsidP="00BF1D1B">
            <w:pPr>
              <w:autoSpaceDE w:val="0"/>
              <w:autoSpaceDN w:val="0"/>
              <w:adjustRightInd w:val="0"/>
              <w:spacing w:line="280" w:lineRule="exact"/>
              <w:ind w:firstLine="0"/>
              <w:jc w:val="center"/>
              <w:rPr>
                <w:b/>
                <w:bCs/>
                <w:spacing w:val="-2"/>
              </w:rPr>
            </w:pPr>
            <w:r w:rsidRPr="005A44B9">
              <w:rPr>
                <w:b/>
                <w:bCs/>
                <w:spacing w:val="-2"/>
              </w:rPr>
              <w:lastRenderedPageBreak/>
              <w:t>25</w:t>
            </w:r>
          </w:p>
        </w:tc>
      </w:tr>
      <w:tr w:rsidR="009D687C" w:rsidRPr="00BF1D1B" w:rsidTr="001D008A">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top w:val="nil"/>
              <w:left w:val="single" w:sz="4" w:space="0" w:color="auto"/>
              <w:bottom w:val="nil"/>
              <w:right w:val="single" w:sz="4" w:space="0" w:color="auto"/>
            </w:tcBorders>
          </w:tcPr>
          <w:p w:rsidR="009D687C" w:rsidRPr="005A44B9" w:rsidRDefault="009D687C" w:rsidP="006A6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0"/>
              <w:jc w:val="left"/>
              <w:rPr>
                <w:spacing w:val="-2"/>
              </w:rPr>
            </w:pPr>
          </w:p>
        </w:tc>
        <w:tc>
          <w:tcPr>
            <w:tcW w:w="2977" w:type="dxa"/>
            <w:tcBorders>
              <w:top w:val="single" w:sz="4" w:space="0" w:color="auto"/>
              <w:left w:val="single" w:sz="4" w:space="0" w:color="auto"/>
            </w:tcBorders>
            <w:vAlign w:val="center"/>
          </w:tcPr>
          <w:p w:rsidR="00E83993" w:rsidRPr="005A44B9" w:rsidRDefault="00E83993" w:rsidP="00BF1D1B">
            <w:pPr>
              <w:pStyle w:val="1fe"/>
              <w:shd w:val="clear" w:color="auto" w:fill="auto"/>
              <w:spacing w:line="280" w:lineRule="exact"/>
              <w:ind w:left="34"/>
              <w:rPr>
                <w:spacing w:val="-2"/>
                <w:sz w:val="24"/>
                <w:szCs w:val="24"/>
              </w:rPr>
            </w:pPr>
            <w:r w:rsidRPr="005A44B9">
              <w:rPr>
                <w:spacing w:val="-2"/>
                <w:sz w:val="24"/>
                <w:szCs w:val="24"/>
              </w:rPr>
              <w:t xml:space="preserve">3. </w:t>
            </w:r>
            <w:bookmarkStart w:id="13" w:name="OLE_LINK71"/>
            <w:bookmarkStart w:id="14" w:name="OLE_LINK72"/>
            <w:bookmarkStart w:id="15" w:name="OLE_LINK73"/>
            <w:r w:rsidRPr="005A44B9">
              <w:rPr>
                <w:spacing w:val="-2"/>
                <w:sz w:val="24"/>
                <w:szCs w:val="24"/>
              </w:rPr>
              <w:t>Положительный опыт аудиторской компании или</w:t>
            </w:r>
          </w:p>
          <w:p w:rsidR="009D687C" w:rsidRPr="005A44B9" w:rsidRDefault="00E83993" w:rsidP="00BF1D1B">
            <w:pPr>
              <w:spacing w:line="280" w:lineRule="exact"/>
              <w:ind w:firstLine="0"/>
              <w:jc w:val="left"/>
              <w:rPr>
                <w:spacing w:val="-2"/>
              </w:rPr>
            </w:pPr>
            <w:r w:rsidRPr="005A44B9">
              <w:rPr>
                <w:spacing w:val="-2"/>
              </w:rPr>
              <w:t>международной/российской сети, осуществляющей деятельность на территории РФ (для ЗАО «ЮКЖД» на территории Армении), в которую</w:t>
            </w:r>
            <w:r w:rsidR="00570DED" w:rsidRPr="005A44B9">
              <w:rPr>
                <w:spacing w:val="-2"/>
              </w:rPr>
              <w:t xml:space="preserve"> входит аудиторская организация, подающая заявку, проведения аудита РСБУ отчетности (для ЗАО «ЮКЖД» - МСФО отчетн</w:t>
            </w:r>
            <w:r w:rsidR="003D5442" w:rsidRPr="005A44B9">
              <w:rPr>
                <w:spacing w:val="-2"/>
              </w:rPr>
              <w:t xml:space="preserve">ости) </w:t>
            </w:r>
            <w:proofErr w:type="spellStart"/>
            <w:r w:rsidR="003D5442" w:rsidRPr="005A44B9">
              <w:rPr>
                <w:spacing w:val="-2"/>
              </w:rPr>
              <w:t>аудируемой</w:t>
            </w:r>
            <w:proofErr w:type="spellEnd"/>
            <w:r w:rsidR="003D5442" w:rsidRPr="005A44B9">
              <w:rPr>
                <w:spacing w:val="-2"/>
              </w:rPr>
              <w:t xml:space="preserve"> компании за 2020, 2021</w:t>
            </w:r>
            <w:r w:rsidR="00570DED" w:rsidRPr="005A44B9">
              <w:rPr>
                <w:spacing w:val="-2"/>
              </w:rPr>
              <w:t xml:space="preserve"> и 20</w:t>
            </w:r>
            <w:r w:rsidR="003D5442" w:rsidRPr="005A44B9">
              <w:rPr>
                <w:spacing w:val="-2"/>
              </w:rPr>
              <w:t>22</w:t>
            </w:r>
            <w:r w:rsidR="00570DED" w:rsidRPr="005A44B9">
              <w:rPr>
                <w:spacing w:val="-2"/>
              </w:rPr>
              <w:t xml:space="preserve"> гг.</w:t>
            </w:r>
            <w:bookmarkEnd w:id="13"/>
            <w:bookmarkEnd w:id="14"/>
            <w:bookmarkEnd w:id="15"/>
          </w:p>
        </w:tc>
        <w:tc>
          <w:tcPr>
            <w:tcW w:w="2976" w:type="dxa"/>
            <w:tcBorders>
              <w:top w:val="single" w:sz="4" w:space="0" w:color="auto"/>
              <w:left w:val="single" w:sz="4" w:space="0" w:color="auto"/>
            </w:tcBorders>
            <w:vAlign w:val="center"/>
          </w:tcPr>
          <w:p w:rsidR="007614FC" w:rsidRPr="005A44B9" w:rsidRDefault="007614FC" w:rsidP="00BF1D1B">
            <w:pPr>
              <w:pStyle w:val="1fe"/>
              <w:shd w:val="clear" w:color="auto" w:fill="auto"/>
              <w:spacing w:line="280" w:lineRule="exact"/>
              <w:jc w:val="both"/>
              <w:rPr>
                <w:spacing w:val="-2"/>
                <w:sz w:val="24"/>
                <w:szCs w:val="24"/>
              </w:rPr>
            </w:pPr>
            <w:bookmarkStart w:id="16" w:name="OLE_LINK68"/>
            <w:bookmarkStart w:id="17" w:name="OLE_LINK69"/>
            <w:bookmarkStart w:id="18" w:name="OLE_LINK70"/>
            <w:r w:rsidRPr="005A44B9">
              <w:rPr>
                <w:spacing w:val="-2"/>
                <w:sz w:val="24"/>
                <w:szCs w:val="24"/>
              </w:rPr>
              <w:t>Для каждого участника, на основе предоставленных им данных, определяется количество аудитов РСБУ отчетности (</w:t>
            </w:r>
            <w:proofErr w:type="spellStart"/>
            <w:r w:rsidRPr="005A44B9">
              <w:rPr>
                <w:spacing w:val="-2"/>
                <w:sz w:val="24"/>
                <w:szCs w:val="24"/>
                <w:lang w:val="en-US"/>
              </w:rPr>
              <w:t>Kipc</w:t>
            </w:r>
            <w:proofErr w:type="spellEnd"/>
            <w:r w:rsidRPr="005A44B9">
              <w:rPr>
                <w:spacing w:val="-2"/>
                <w:sz w:val="24"/>
                <w:szCs w:val="24"/>
              </w:rPr>
              <w:t>6</w:t>
            </w:r>
            <w:r w:rsidRPr="005A44B9">
              <w:rPr>
                <w:spacing w:val="-2"/>
                <w:sz w:val="24"/>
                <w:szCs w:val="24"/>
                <w:lang w:val="en-US"/>
              </w:rPr>
              <w:t>y</w:t>
            </w:r>
            <w:r w:rsidRPr="005A44B9">
              <w:rPr>
                <w:spacing w:val="-2"/>
                <w:sz w:val="24"/>
                <w:szCs w:val="24"/>
              </w:rPr>
              <w:t>).</w:t>
            </w:r>
          </w:p>
          <w:p w:rsidR="009D687C" w:rsidRPr="005A44B9" w:rsidRDefault="007614FC" w:rsidP="00BF1D1B">
            <w:pPr>
              <w:spacing w:line="280" w:lineRule="exact"/>
              <w:ind w:firstLine="0"/>
              <w:rPr>
                <w:spacing w:val="-2"/>
              </w:rPr>
            </w:pPr>
            <w:r w:rsidRPr="005A44B9">
              <w:rPr>
                <w:spacing w:val="-2"/>
              </w:rPr>
              <w:t>Если 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 больше 0, но меньше, либо равно 5: Количество баллов КБ</w:t>
            </w:r>
            <w:r w:rsidRPr="005A44B9">
              <w:rPr>
                <w:spacing w:val="-2"/>
                <w:lang w:val="en-US"/>
              </w:rPr>
              <w:t>i</w:t>
            </w:r>
            <w:r w:rsidRPr="005A44B9">
              <w:rPr>
                <w:spacing w:val="-2"/>
              </w:rPr>
              <w:t>опыт1=0,25*100*(К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больше 5, то для целей расчета баллов данный показатель считается равным 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w:t>
            </w:r>
            <w:proofErr w:type="gramStart"/>
            <w:r w:rsidRPr="005A44B9">
              <w:rPr>
                <w:spacing w:val="-2"/>
              </w:rPr>
              <w:t>равны</w:t>
            </w:r>
            <w:proofErr w:type="gramEnd"/>
            <w:r w:rsidRPr="005A44B9">
              <w:rPr>
                <w:spacing w:val="-2"/>
              </w:rPr>
              <w:t xml:space="preserve"> 0, то КБ</w:t>
            </w:r>
            <w:proofErr w:type="spellStart"/>
            <w:r w:rsidRPr="005A44B9">
              <w:rPr>
                <w:spacing w:val="-2"/>
                <w:lang w:val="en-US"/>
              </w:rPr>
              <w:t>io</w:t>
            </w:r>
            <w:proofErr w:type="spellEnd"/>
            <w:r w:rsidRPr="005A44B9">
              <w:rPr>
                <w:spacing w:val="-2"/>
              </w:rPr>
              <w:t>пыт1 равно 0.</w:t>
            </w:r>
            <w:bookmarkEnd w:id="16"/>
            <w:bookmarkEnd w:id="17"/>
            <w:bookmarkEnd w:id="18"/>
          </w:p>
        </w:tc>
        <w:tc>
          <w:tcPr>
            <w:tcW w:w="1518" w:type="dxa"/>
            <w:tcBorders>
              <w:top w:val="single" w:sz="4" w:space="0" w:color="auto"/>
            </w:tcBorders>
          </w:tcPr>
          <w:p w:rsidR="009D687C" w:rsidRPr="005A44B9" w:rsidRDefault="009D687C" w:rsidP="00BF1D1B">
            <w:pPr>
              <w:autoSpaceDE w:val="0"/>
              <w:autoSpaceDN w:val="0"/>
              <w:adjustRightInd w:val="0"/>
              <w:spacing w:line="280" w:lineRule="exact"/>
              <w:ind w:firstLine="0"/>
              <w:jc w:val="center"/>
              <w:rPr>
                <w:b/>
                <w:bCs/>
                <w:spacing w:val="-2"/>
              </w:rPr>
            </w:pPr>
            <w:r w:rsidRPr="005A44B9">
              <w:rPr>
                <w:b/>
                <w:bCs/>
                <w:spacing w:val="-2"/>
              </w:rPr>
              <w:t>25</w:t>
            </w:r>
          </w:p>
        </w:tc>
      </w:tr>
      <w:tr w:rsidR="009D687C" w:rsidRPr="00BF1D1B" w:rsidTr="001D008A">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top w:val="nil"/>
              <w:left w:val="single" w:sz="4" w:space="0" w:color="auto"/>
            </w:tcBorders>
            <w:vAlign w:val="center"/>
          </w:tcPr>
          <w:p w:rsidR="009D687C" w:rsidRPr="005A44B9" w:rsidRDefault="009D687C" w:rsidP="00BF1D1B">
            <w:pPr>
              <w:autoSpaceDE w:val="0"/>
              <w:autoSpaceDN w:val="0"/>
              <w:adjustRightInd w:val="0"/>
              <w:spacing w:line="280" w:lineRule="exact"/>
              <w:ind w:firstLine="0"/>
              <w:jc w:val="left"/>
              <w:rPr>
                <w:b/>
                <w:bCs/>
                <w:spacing w:val="-2"/>
              </w:rPr>
            </w:pPr>
          </w:p>
        </w:tc>
        <w:tc>
          <w:tcPr>
            <w:tcW w:w="2977" w:type="dxa"/>
            <w:tcBorders>
              <w:left w:val="single" w:sz="4" w:space="0" w:color="auto"/>
            </w:tcBorders>
            <w:vAlign w:val="center"/>
          </w:tcPr>
          <w:p w:rsidR="009D687C" w:rsidRPr="005A44B9" w:rsidRDefault="009D687C" w:rsidP="00BF1D1B">
            <w:pPr>
              <w:autoSpaceDE w:val="0"/>
              <w:autoSpaceDN w:val="0"/>
              <w:adjustRightInd w:val="0"/>
              <w:spacing w:line="280" w:lineRule="exact"/>
              <w:ind w:firstLine="0"/>
              <w:jc w:val="left"/>
              <w:rPr>
                <w:b/>
                <w:bCs/>
                <w:spacing w:val="-2"/>
              </w:rPr>
            </w:pPr>
          </w:p>
        </w:tc>
        <w:tc>
          <w:tcPr>
            <w:tcW w:w="2976" w:type="dxa"/>
            <w:tcBorders>
              <w:left w:val="single" w:sz="4" w:space="0" w:color="auto"/>
            </w:tcBorders>
            <w:vAlign w:val="center"/>
          </w:tcPr>
          <w:p w:rsidR="009D687C" w:rsidRPr="005A44B9" w:rsidRDefault="00531E04" w:rsidP="00BF1D1B">
            <w:pPr>
              <w:autoSpaceDE w:val="0"/>
              <w:autoSpaceDN w:val="0"/>
              <w:adjustRightInd w:val="0"/>
              <w:spacing w:line="280" w:lineRule="exact"/>
              <w:ind w:firstLine="0"/>
              <w:jc w:val="left"/>
              <w:rPr>
                <w:b/>
                <w:bCs/>
                <w:spacing w:val="-2"/>
              </w:rPr>
            </w:pPr>
            <w:r w:rsidRPr="005A44B9">
              <w:rPr>
                <w:b/>
                <w:bCs/>
                <w:spacing w:val="-2"/>
              </w:rPr>
              <w:t>итого</w:t>
            </w:r>
          </w:p>
        </w:tc>
        <w:tc>
          <w:tcPr>
            <w:tcW w:w="1518" w:type="dxa"/>
            <w:vAlign w:val="center"/>
          </w:tcPr>
          <w:p w:rsidR="009D687C" w:rsidRPr="005A44B9" w:rsidRDefault="00531E04" w:rsidP="00BF1D1B">
            <w:pPr>
              <w:autoSpaceDE w:val="0"/>
              <w:autoSpaceDN w:val="0"/>
              <w:adjustRightInd w:val="0"/>
              <w:spacing w:line="280" w:lineRule="exact"/>
              <w:ind w:firstLine="0"/>
              <w:jc w:val="center"/>
              <w:rPr>
                <w:b/>
                <w:bCs/>
                <w:spacing w:val="-2"/>
              </w:rPr>
            </w:pPr>
            <w:r w:rsidRPr="005A44B9">
              <w:rPr>
                <w:b/>
                <w:bCs/>
                <w:spacing w:val="-2"/>
              </w:rPr>
              <w:t>100</w:t>
            </w:r>
          </w:p>
        </w:tc>
      </w:tr>
    </w:tbl>
    <w:p w:rsidR="00D50F7A" w:rsidRPr="007879C1" w:rsidRDefault="00D50F7A" w:rsidP="00CA1E03">
      <w:pPr>
        <w:pStyle w:val="af6"/>
      </w:pPr>
      <w:bookmarkStart w:id="19" w:name="_GoBack"/>
      <w:bookmarkEnd w:id="19"/>
      <w:r w:rsidRPr="00CA1E03">
        <w:t>чество подписавшего, должность)</w:t>
      </w:r>
    </w:p>
    <w:sectPr w:rsidR="00D50F7A" w:rsidRPr="007879C1" w:rsidSect="00F26EC3">
      <w:footerReference w:type="default" r:id="rId9"/>
      <w:headerReference w:type="first" r:id="rId10"/>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ED" w:rsidRDefault="00D719ED" w:rsidP="00E44CB1">
      <w:pPr>
        <w:widowControl/>
        <w:ind w:firstLine="0"/>
        <w:jc w:val="left"/>
        <w:rPr>
          <w:sz w:val="20"/>
          <w:szCs w:val="20"/>
        </w:rPr>
      </w:pPr>
      <w:r>
        <w:rPr>
          <w:sz w:val="20"/>
          <w:szCs w:val="20"/>
        </w:rPr>
        <w:separator/>
      </w:r>
    </w:p>
  </w:endnote>
  <w:endnote w:type="continuationSeparator" w:id="0">
    <w:p w:rsidR="00D719ED" w:rsidRDefault="00D719ED"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A7787B">
      <w:rPr>
        <w:rStyle w:val="aff"/>
        <w:noProof/>
      </w:rPr>
      <w:t>2</w:t>
    </w:r>
    <w:r>
      <w:rPr>
        <w:rStyle w:val="aff"/>
      </w:rPr>
      <w:fldChar w:fldCharType="end"/>
    </w:r>
  </w:p>
  <w:p w:rsidR="00E1168E" w:rsidRDefault="00E1168E"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ED" w:rsidRDefault="00D719ED" w:rsidP="00E44CB1">
      <w:pPr>
        <w:widowControl/>
        <w:ind w:firstLine="0"/>
        <w:jc w:val="left"/>
        <w:rPr>
          <w:sz w:val="20"/>
          <w:szCs w:val="20"/>
        </w:rPr>
      </w:pPr>
      <w:r>
        <w:rPr>
          <w:sz w:val="20"/>
          <w:szCs w:val="20"/>
        </w:rPr>
        <w:separator/>
      </w:r>
    </w:p>
  </w:footnote>
  <w:footnote w:type="continuationSeparator" w:id="0">
    <w:p w:rsidR="00D719ED" w:rsidRDefault="00D719ED" w:rsidP="00E44CB1">
      <w:pPr>
        <w:widowControl/>
        <w:ind w:firstLine="0"/>
        <w:jc w:val="left"/>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9">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2">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6">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8">
    <w:nsid w:val="408A3A0B"/>
    <w:multiLevelType w:val="singleLevel"/>
    <w:tmpl w:val="4476F654"/>
    <w:lvl w:ilvl="0">
      <w:start w:val="1"/>
      <w:numFmt w:val="decimal"/>
      <w:pStyle w:val="a3"/>
      <w:lvlText w:val="%1."/>
      <w:lvlJc w:val="left"/>
      <w:pPr>
        <w:tabs>
          <w:tab w:val="num" w:pos="360"/>
        </w:tabs>
        <w:ind w:left="360" w:hanging="360"/>
      </w:pPr>
    </w:lvl>
  </w:abstractNum>
  <w:abstractNum w:abstractNumId="2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3">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37">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3">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4">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36"/>
  </w:num>
  <w:num w:numId="2">
    <w:abstractNumId w:val="23"/>
  </w:num>
  <w:num w:numId="3">
    <w:abstractNumId w:val="40"/>
  </w:num>
  <w:num w:numId="4">
    <w:abstractNumId w:val="38"/>
  </w:num>
  <w:num w:numId="5">
    <w:abstractNumId w:val="34"/>
  </w:num>
  <w:num w:numId="6">
    <w:abstractNumId w:val="33"/>
  </w:num>
  <w:num w:numId="7">
    <w:abstractNumId w:val="42"/>
  </w:num>
  <w:num w:numId="8">
    <w:abstractNumId w:val="46"/>
  </w:num>
  <w:num w:numId="9">
    <w:abstractNumId w:val="10"/>
  </w:num>
  <w:num w:numId="10">
    <w:abstractNumId w:val="18"/>
  </w:num>
  <w:num w:numId="11">
    <w:abstractNumId w:val="27"/>
  </w:num>
  <w:num w:numId="12">
    <w:abstractNumId w:val="25"/>
  </w:num>
  <w:num w:numId="13">
    <w:abstractNumId w:val="29"/>
  </w:num>
  <w:num w:numId="14">
    <w:abstractNumId w:val="37"/>
  </w:num>
  <w:num w:numId="15">
    <w:abstractNumId w:val="41"/>
  </w:num>
  <w:num w:numId="16">
    <w:abstractNumId w:val="31"/>
  </w:num>
  <w:num w:numId="17">
    <w:abstractNumId w:val="43"/>
  </w:num>
  <w:num w:numId="18">
    <w:abstractNumId w:val="45"/>
  </w:num>
  <w:num w:numId="19">
    <w:abstractNumId w:val="47"/>
  </w:num>
  <w:num w:numId="20">
    <w:abstractNumId w:val="28"/>
  </w:num>
  <w:num w:numId="21">
    <w:abstractNumId w:val="13"/>
  </w:num>
  <w:num w:numId="22">
    <w:abstractNumId w:val="35"/>
  </w:num>
  <w:num w:numId="23">
    <w:abstractNumId w:val="16"/>
  </w:num>
  <w:num w:numId="24">
    <w:abstractNumId w:val="21"/>
  </w:num>
  <w:num w:numId="25">
    <w:abstractNumId w:val="15"/>
  </w:num>
  <w:num w:numId="26">
    <w:abstractNumId w:val="7"/>
  </w:num>
  <w:num w:numId="27">
    <w:abstractNumId w:val="30"/>
  </w:num>
  <w:num w:numId="28">
    <w:abstractNumId w:val="24"/>
  </w:num>
  <w:num w:numId="29">
    <w:abstractNumId w:val="32"/>
  </w:num>
  <w:num w:numId="30">
    <w:abstractNumId w:val="12"/>
  </w:num>
  <w:num w:numId="31">
    <w:abstractNumId w:val="9"/>
  </w:num>
  <w:num w:numId="32">
    <w:abstractNumId w:val="39"/>
  </w:num>
  <w:num w:numId="33">
    <w:abstractNumId w:val="11"/>
  </w:num>
  <w:num w:numId="34">
    <w:abstractNumId w:val="22"/>
  </w:num>
  <w:num w:numId="35">
    <w:abstractNumId w:val="20"/>
  </w:num>
  <w:num w:numId="36">
    <w:abstractNumId w:val="26"/>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B1"/>
    <w:rsid w:val="0000067F"/>
    <w:rsid w:val="00000E0F"/>
    <w:rsid w:val="00001C3C"/>
    <w:rsid w:val="000021C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6EB3"/>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67B7"/>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5542"/>
    <w:rsid w:val="00065622"/>
    <w:rsid w:val="00065F58"/>
    <w:rsid w:val="00066055"/>
    <w:rsid w:val="00066236"/>
    <w:rsid w:val="00066272"/>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4F5F"/>
    <w:rsid w:val="00085FDB"/>
    <w:rsid w:val="00086171"/>
    <w:rsid w:val="00091218"/>
    <w:rsid w:val="00093237"/>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3539"/>
    <w:rsid w:val="000B413D"/>
    <w:rsid w:val="000B468E"/>
    <w:rsid w:val="000B4C40"/>
    <w:rsid w:val="000B51C5"/>
    <w:rsid w:val="000B5D7C"/>
    <w:rsid w:val="000B6BA6"/>
    <w:rsid w:val="000B6FEA"/>
    <w:rsid w:val="000B7269"/>
    <w:rsid w:val="000C007B"/>
    <w:rsid w:val="000C00A7"/>
    <w:rsid w:val="000C0107"/>
    <w:rsid w:val="000C12CE"/>
    <w:rsid w:val="000C1373"/>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7CF"/>
    <w:rsid w:val="000E0C27"/>
    <w:rsid w:val="000E0F95"/>
    <w:rsid w:val="000E18A6"/>
    <w:rsid w:val="000E234A"/>
    <w:rsid w:val="000E280D"/>
    <w:rsid w:val="000E3879"/>
    <w:rsid w:val="000E3F89"/>
    <w:rsid w:val="000E4EAB"/>
    <w:rsid w:val="000E5119"/>
    <w:rsid w:val="000E5128"/>
    <w:rsid w:val="000E5207"/>
    <w:rsid w:val="000E6063"/>
    <w:rsid w:val="000E616F"/>
    <w:rsid w:val="000F0489"/>
    <w:rsid w:val="000F0BC3"/>
    <w:rsid w:val="000F0CAF"/>
    <w:rsid w:val="000F0E9D"/>
    <w:rsid w:val="000F1303"/>
    <w:rsid w:val="000F1331"/>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98"/>
    <w:rsid w:val="001461C7"/>
    <w:rsid w:val="00146795"/>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962"/>
    <w:rsid w:val="00185DA4"/>
    <w:rsid w:val="00185DBB"/>
    <w:rsid w:val="00186315"/>
    <w:rsid w:val="001872CC"/>
    <w:rsid w:val="00190B59"/>
    <w:rsid w:val="00191554"/>
    <w:rsid w:val="001915F9"/>
    <w:rsid w:val="00191680"/>
    <w:rsid w:val="00191DDD"/>
    <w:rsid w:val="00192AD0"/>
    <w:rsid w:val="00192C3B"/>
    <w:rsid w:val="00193B40"/>
    <w:rsid w:val="001942CD"/>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89B"/>
    <w:rsid w:val="001A3A6F"/>
    <w:rsid w:val="001A3D59"/>
    <w:rsid w:val="001A4187"/>
    <w:rsid w:val="001A546E"/>
    <w:rsid w:val="001A5556"/>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1E2"/>
    <w:rsid w:val="001C53D6"/>
    <w:rsid w:val="001C5600"/>
    <w:rsid w:val="001C5760"/>
    <w:rsid w:val="001C629D"/>
    <w:rsid w:val="001C6FC4"/>
    <w:rsid w:val="001C7DFB"/>
    <w:rsid w:val="001D008A"/>
    <w:rsid w:val="001D10DE"/>
    <w:rsid w:val="001D119B"/>
    <w:rsid w:val="001D32EE"/>
    <w:rsid w:val="001D369D"/>
    <w:rsid w:val="001D3AB9"/>
    <w:rsid w:val="001D3CA5"/>
    <w:rsid w:val="001D4081"/>
    <w:rsid w:val="001D47D7"/>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A76"/>
    <w:rsid w:val="001E7C70"/>
    <w:rsid w:val="001E7E7E"/>
    <w:rsid w:val="001F0EFE"/>
    <w:rsid w:val="001F1081"/>
    <w:rsid w:val="001F1576"/>
    <w:rsid w:val="001F1E6C"/>
    <w:rsid w:val="001F2B12"/>
    <w:rsid w:val="001F2D95"/>
    <w:rsid w:val="001F3274"/>
    <w:rsid w:val="001F3589"/>
    <w:rsid w:val="001F3C42"/>
    <w:rsid w:val="001F4382"/>
    <w:rsid w:val="001F4C0F"/>
    <w:rsid w:val="001F51D0"/>
    <w:rsid w:val="001F59B8"/>
    <w:rsid w:val="001F59EA"/>
    <w:rsid w:val="001F61EB"/>
    <w:rsid w:val="001F6F16"/>
    <w:rsid w:val="00200B2D"/>
    <w:rsid w:val="00200D17"/>
    <w:rsid w:val="002021EB"/>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5929"/>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3D92"/>
    <w:rsid w:val="002450F2"/>
    <w:rsid w:val="00245D40"/>
    <w:rsid w:val="00245FF3"/>
    <w:rsid w:val="002472AA"/>
    <w:rsid w:val="00247356"/>
    <w:rsid w:val="0025034D"/>
    <w:rsid w:val="00250CD0"/>
    <w:rsid w:val="002521E1"/>
    <w:rsid w:val="00253F32"/>
    <w:rsid w:val="0025422D"/>
    <w:rsid w:val="00254AE3"/>
    <w:rsid w:val="00254D27"/>
    <w:rsid w:val="00254EC9"/>
    <w:rsid w:val="00254ECA"/>
    <w:rsid w:val="00255AA5"/>
    <w:rsid w:val="00256BDE"/>
    <w:rsid w:val="00257119"/>
    <w:rsid w:val="00257EEE"/>
    <w:rsid w:val="00257FA3"/>
    <w:rsid w:val="00260993"/>
    <w:rsid w:val="00261593"/>
    <w:rsid w:val="00261EE4"/>
    <w:rsid w:val="0026232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2FF"/>
    <w:rsid w:val="002A43FC"/>
    <w:rsid w:val="002A470D"/>
    <w:rsid w:val="002A4C76"/>
    <w:rsid w:val="002A4E37"/>
    <w:rsid w:val="002A7913"/>
    <w:rsid w:val="002A7C78"/>
    <w:rsid w:val="002A7EF3"/>
    <w:rsid w:val="002B0487"/>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2F0"/>
    <w:rsid w:val="002D0843"/>
    <w:rsid w:val="002D1095"/>
    <w:rsid w:val="002D14A6"/>
    <w:rsid w:val="002D150B"/>
    <w:rsid w:val="002D21EA"/>
    <w:rsid w:val="002D2940"/>
    <w:rsid w:val="002D2EA9"/>
    <w:rsid w:val="002D3C64"/>
    <w:rsid w:val="002D4258"/>
    <w:rsid w:val="002D4C73"/>
    <w:rsid w:val="002D507E"/>
    <w:rsid w:val="002D56F1"/>
    <w:rsid w:val="002D5DB8"/>
    <w:rsid w:val="002D6283"/>
    <w:rsid w:val="002D6435"/>
    <w:rsid w:val="002D6D47"/>
    <w:rsid w:val="002D75BF"/>
    <w:rsid w:val="002D7D67"/>
    <w:rsid w:val="002D7DE4"/>
    <w:rsid w:val="002E107A"/>
    <w:rsid w:val="002E118C"/>
    <w:rsid w:val="002E12B5"/>
    <w:rsid w:val="002E13DB"/>
    <w:rsid w:val="002E1C88"/>
    <w:rsid w:val="002E3452"/>
    <w:rsid w:val="002E4F0D"/>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3B6"/>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598A"/>
    <w:rsid w:val="00346D5D"/>
    <w:rsid w:val="00350CDF"/>
    <w:rsid w:val="003510D5"/>
    <w:rsid w:val="0035176C"/>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670D6"/>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3CB"/>
    <w:rsid w:val="00384B37"/>
    <w:rsid w:val="003852D4"/>
    <w:rsid w:val="00385A21"/>
    <w:rsid w:val="00385A9B"/>
    <w:rsid w:val="003864B9"/>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96D"/>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231"/>
    <w:rsid w:val="003C55C7"/>
    <w:rsid w:val="003C5AF0"/>
    <w:rsid w:val="003C6F91"/>
    <w:rsid w:val="003C6FE5"/>
    <w:rsid w:val="003C787F"/>
    <w:rsid w:val="003D1165"/>
    <w:rsid w:val="003D11C2"/>
    <w:rsid w:val="003D1BDA"/>
    <w:rsid w:val="003D1D54"/>
    <w:rsid w:val="003D3FCB"/>
    <w:rsid w:val="003D5090"/>
    <w:rsid w:val="003D5442"/>
    <w:rsid w:val="003D5E3C"/>
    <w:rsid w:val="003D6183"/>
    <w:rsid w:val="003D7010"/>
    <w:rsid w:val="003D7A68"/>
    <w:rsid w:val="003D7F32"/>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E67B3"/>
    <w:rsid w:val="003F0BBB"/>
    <w:rsid w:val="003F0E88"/>
    <w:rsid w:val="003F1CE1"/>
    <w:rsid w:val="003F1EB4"/>
    <w:rsid w:val="003F21FE"/>
    <w:rsid w:val="003F3F96"/>
    <w:rsid w:val="003F408F"/>
    <w:rsid w:val="003F550E"/>
    <w:rsid w:val="00400594"/>
    <w:rsid w:val="004006C3"/>
    <w:rsid w:val="00400DC2"/>
    <w:rsid w:val="00401063"/>
    <w:rsid w:val="00401497"/>
    <w:rsid w:val="00402A9D"/>
    <w:rsid w:val="004036F5"/>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0F5C"/>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292D"/>
    <w:rsid w:val="004331BA"/>
    <w:rsid w:val="00434F81"/>
    <w:rsid w:val="004359BE"/>
    <w:rsid w:val="00435D47"/>
    <w:rsid w:val="00436C4D"/>
    <w:rsid w:val="00436E56"/>
    <w:rsid w:val="00437443"/>
    <w:rsid w:val="00437B90"/>
    <w:rsid w:val="004400FA"/>
    <w:rsid w:val="00442185"/>
    <w:rsid w:val="004421E1"/>
    <w:rsid w:val="00442203"/>
    <w:rsid w:val="00442DED"/>
    <w:rsid w:val="00443DF4"/>
    <w:rsid w:val="004443BA"/>
    <w:rsid w:val="004456E6"/>
    <w:rsid w:val="00445DCA"/>
    <w:rsid w:val="00446106"/>
    <w:rsid w:val="0044662D"/>
    <w:rsid w:val="0044700E"/>
    <w:rsid w:val="004478FF"/>
    <w:rsid w:val="004501BC"/>
    <w:rsid w:val="004506F5"/>
    <w:rsid w:val="00450FD3"/>
    <w:rsid w:val="00451061"/>
    <w:rsid w:val="004538D1"/>
    <w:rsid w:val="004541BA"/>
    <w:rsid w:val="00455529"/>
    <w:rsid w:val="0045668B"/>
    <w:rsid w:val="00456850"/>
    <w:rsid w:val="0045740F"/>
    <w:rsid w:val="0046003C"/>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51C"/>
    <w:rsid w:val="0047492B"/>
    <w:rsid w:val="00474DE6"/>
    <w:rsid w:val="0047550A"/>
    <w:rsid w:val="004758ED"/>
    <w:rsid w:val="004761E6"/>
    <w:rsid w:val="00477906"/>
    <w:rsid w:val="00477AFF"/>
    <w:rsid w:val="0048053D"/>
    <w:rsid w:val="0048054D"/>
    <w:rsid w:val="004829FA"/>
    <w:rsid w:val="00482B70"/>
    <w:rsid w:val="0048308D"/>
    <w:rsid w:val="00483152"/>
    <w:rsid w:val="00484832"/>
    <w:rsid w:val="004849D9"/>
    <w:rsid w:val="00485902"/>
    <w:rsid w:val="00485A8C"/>
    <w:rsid w:val="00486879"/>
    <w:rsid w:val="00490277"/>
    <w:rsid w:val="00490471"/>
    <w:rsid w:val="004904DF"/>
    <w:rsid w:val="00490AC9"/>
    <w:rsid w:val="00491A3E"/>
    <w:rsid w:val="00491ACA"/>
    <w:rsid w:val="00491B67"/>
    <w:rsid w:val="004924F2"/>
    <w:rsid w:val="004926F2"/>
    <w:rsid w:val="004932C9"/>
    <w:rsid w:val="00493812"/>
    <w:rsid w:val="0049385A"/>
    <w:rsid w:val="00494BDE"/>
    <w:rsid w:val="00494FC5"/>
    <w:rsid w:val="004956E8"/>
    <w:rsid w:val="0049589B"/>
    <w:rsid w:val="00496434"/>
    <w:rsid w:val="00496A0E"/>
    <w:rsid w:val="0049716C"/>
    <w:rsid w:val="00497DCD"/>
    <w:rsid w:val="004A019E"/>
    <w:rsid w:val="004A16C3"/>
    <w:rsid w:val="004A1BAC"/>
    <w:rsid w:val="004A1F18"/>
    <w:rsid w:val="004A2867"/>
    <w:rsid w:val="004A29FF"/>
    <w:rsid w:val="004A3429"/>
    <w:rsid w:val="004A37D3"/>
    <w:rsid w:val="004A3D72"/>
    <w:rsid w:val="004A50BB"/>
    <w:rsid w:val="004A5A21"/>
    <w:rsid w:val="004A5EFF"/>
    <w:rsid w:val="004A6117"/>
    <w:rsid w:val="004A6249"/>
    <w:rsid w:val="004A6469"/>
    <w:rsid w:val="004B03A4"/>
    <w:rsid w:val="004B0664"/>
    <w:rsid w:val="004B0DA9"/>
    <w:rsid w:val="004B27E7"/>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062E"/>
    <w:rsid w:val="004D14ED"/>
    <w:rsid w:val="004D1769"/>
    <w:rsid w:val="004D1884"/>
    <w:rsid w:val="004D1B33"/>
    <w:rsid w:val="004D33DF"/>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77D"/>
    <w:rsid w:val="00504A55"/>
    <w:rsid w:val="00504DB9"/>
    <w:rsid w:val="00506968"/>
    <w:rsid w:val="00506FA1"/>
    <w:rsid w:val="00507762"/>
    <w:rsid w:val="00512DF4"/>
    <w:rsid w:val="005138ED"/>
    <w:rsid w:val="00513C2A"/>
    <w:rsid w:val="00515640"/>
    <w:rsid w:val="0051734F"/>
    <w:rsid w:val="00517574"/>
    <w:rsid w:val="0051789D"/>
    <w:rsid w:val="00520326"/>
    <w:rsid w:val="00520F8C"/>
    <w:rsid w:val="00521FA9"/>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3C53"/>
    <w:rsid w:val="00534178"/>
    <w:rsid w:val="00534353"/>
    <w:rsid w:val="00534CF4"/>
    <w:rsid w:val="00534E99"/>
    <w:rsid w:val="00534EA6"/>
    <w:rsid w:val="00534F36"/>
    <w:rsid w:val="005352D0"/>
    <w:rsid w:val="0053600A"/>
    <w:rsid w:val="00536C01"/>
    <w:rsid w:val="00537DE8"/>
    <w:rsid w:val="00540734"/>
    <w:rsid w:val="00540949"/>
    <w:rsid w:val="00540E6E"/>
    <w:rsid w:val="005414C1"/>
    <w:rsid w:val="00542153"/>
    <w:rsid w:val="0054269F"/>
    <w:rsid w:val="005427FF"/>
    <w:rsid w:val="00544477"/>
    <w:rsid w:val="00545202"/>
    <w:rsid w:val="00545D49"/>
    <w:rsid w:val="00546D05"/>
    <w:rsid w:val="00547281"/>
    <w:rsid w:val="00550C1A"/>
    <w:rsid w:val="005533EB"/>
    <w:rsid w:val="00553FB6"/>
    <w:rsid w:val="00554008"/>
    <w:rsid w:val="005542FB"/>
    <w:rsid w:val="0055490C"/>
    <w:rsid w:val="00554D10"/>
    <w:rsid w:val="00555C8E"/>
    <w:rsid w:val="00555E17"/>
    <w:rsid w:val="00556417"/>
    <w:rsid w:val="00556F09"/>
    <w:rsid w:val="0055730B"/>
    <w:rsid w:val="00557DFF"/>
    <w:rsid w:val="005609AF"/>
    <w:rsid w:val="00561842"/>
    <w:rsid w:val="00561D77"/>
    <w:rsid w:val="0056303F"/>
    <w:rsid w:val="00563315"/>
    <w:rsid w:val="0056396B"/>
    <w:rsid w:val="00564E6B"/>
    <w:rsid w:val="00564FFB"/>
    <w:rsid w:val="005665B6"/>
    <w:rsid w:val="00566C53"/>
    <w:rsid w:val="00567CEE"/>
    <w:rsid w:val="00570416"/>
    <w:rsid w:val="00570AEB"/>
    <w:rsid w:val="00570DED"/>
    <w:rsid w:val="00570FFC"/>
    <w:rsid w:val="00572338"/>
    <w:rsid w:val="0057443F"/>
    <w:rsid w:val="00575822"/>
    <w:rsid w:val="00575AA8"/>
    <w:rsid w:val="00576708"/>
    <w:rsid w:val="00576AA9"/>
    <w:rsid w:val="00577AA5"/>
    <w:rsid w:val="00577EA2"/>
    <w:rsid w:val="00581549"/>
    <w:rsid w:val="00582FF5"/>
    <w:rsid w:val="00583220"/>
    <w:rsid w:val="005842F6"/>
    <w:rsid w:val="00584ACB"/>
    <w:rsid w:val="00585CAD"/>
    <w:rsid w:val="00585D6B"/>
    <w:rsid w:val="00586C4B"/>
    <w:rsid w:val="005871B8"/>
    <w:rsid w:val="00587EF3"/>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4B9"/>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6FE6"/>
    <w:rsid w:val="005E77F1"/>
    <w:rsid w:val="005F0634"/>
    <w:rsid w:val="005F14CC"/>
    <w:rsid w:val="005F2AEB"/>
    <w:rsid w:val="005F2B08"/>
    <w:rsid w:val="005F3149"/>
    <w:rsid w:val="005F3BE5"/>
    <w:rsid w:val="005F3FDB"/>
    <w:rsid w:val="005F406D"/>
    <w:rsid w:val="005F51DD"/>
    <w:rsid w:val="005F7071"/>
    <w:rsid w:val="005F782C"/>
    <w:rsid w:val="005F7C02"/>
    <w:rsid w:val="006002D0"/>
    <w:rsid w:val="00601161"/>
    <w:rsid w:val="00601883"/>
    <w:rsid w:val="0060257B"/>
    <w:rsid w:val="00602674"/>
    <w:rsid w:val="00602BA6"/>
    <w:rsid w:val="00602C94"/>
    <w:rsid w:val="0060358E"/>
    <w:rsid w:val="00603C39"/>
    <w:rsid w:val="00604595"/>
    <w:rsid w:val="00604972"/>
    <w:rsid w:val="0060590D"/>
    <w:rsid w:val="006063D2"/>
    <w:rsid w:val="00606E46"/>
    <w:rsid w:val="00607605"/>
    <w:rsid w:val="00610CA7"/>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64B"/>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296"/>
    <w:rsid w:val="006547D7"/>
    <w:rsid w:val="00655A76"/>
    <w:rsid w:val="006563FD"/>
    <w:rsid w:val="00656CC6"/>
    <w:rsid w:val="00656F67"/>
    <w:rsid w:val="006574D3"/>
    <w:rsid w:val="00657EB7"/>
    <w:rsid w:val="006613D5"/>
    <w:rsid w:val="0066151C"/>
    <w:rsid w:val="00661C36"/>
    <w:rsid w:val="006631AA"/>
    <w:rsid w:val="00663A32"/>
    <w:rsid w:val="00663F48"/>
    <w:rsid w:val="00664091"/>
    <w:rsid w:val="00664853"/>
    <w:rsid w:val="0066714B"/>
    <w:rsid w:val="006677E3"/>
    <w:rsid w:val="00667969"/>
    <w:rsid w:val="00670092"/>
    <w:rsid w:val="006702B1"/>
    <w:rsid w:val="0067073A"/>
    <w:rsid w:val="006707D9"/>
    <w:rsid w:val="006709E4"/>
    <w:rsid w:val="00670D79"/>
    <w:rsid w:val="00670DC3"/>
    <w:rsid w:val="0067409E"/>
    <w:rsid w:val="006750C6"/>
    <w:rsid w:val="006759DD"/>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9135D"/>
    <w:rsid w:val="0069158A"/>
    <w:rsid w:val="00691A6F"/>
    <w:rsid w:val="00691C09"/>
    <w:rsid w:val="006930A7"/>
    <w:rsid w:val="00693A9E"/>
    <w:rsid w:val="00693EC6"/>
    <w:rsid w:val="006956BC"/>
    <w:rsid w:val="006958D7"/>
    <w:rsid w:val="00695AC3"/>
    <w:rsid w:val="00695DC1"/>
    <w:rsid w:val="00695FD2"/>
    <w:rsid w:val="00696A95"/>
    <w:rsid w:val="00696DE4"/>
    <w:rsid w:val="00697D6F"/>
    <w:rsid w:val="006A085A"/>
    <w:rsid w:val="006A0BAD"/>
    <w:rsid w:val="006A204F"/>
    <w:rsid w:val="006A2399"/>
    <w:rsid w:val="006A54DC"/>
    <w:rsid w:val="006A5D89"/>
    <w:rsid w:val="006A60CE"/>
    <w:rsid w:val="006A62C4"/>
    <w:rsid w:val="006A7954"/>
    <w:rsid w:val="006A7A9B"/>
    <w:rsid w:val="006B06B1"/>
    <w:rsid w:val="006B0769"/>
    <w:rsid w:val="006B09E7"/>
    <w:rsid w:val="006B09EF"/>
    <w:rsid w:val="006B0CBC"/>
    <w:rsid w:val="006B195F"/>
    <w:rsid w:val="006B1A2F"/>
    <w:rsid w:val="006B2283"/>
    <w:rsid w:val="006B22A1"/>
    <w:rsid w:val="006B30C7"/>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290B"/>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8D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143B"/>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47A80"/>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66D"/>
    <w:rsid w:val="00760954"/>
    <w:rsid w:val="00760B90"/>
    <w:rsid w:val="007614FC"/>
    <w:rsid w:val="00761512"/>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2AF7"/>
    <w:rsid w:val="007931E6"/>
    <w:rsid w:val="00793D2F"/>
    <w:rsid w:val="007945D5"/>
    <w:rsid w:val="00794D03"/>
    <w:rsid w:val="007962E4"/>
    <w:rsid w:val="0079679B"/>
    <w:rsid w:val="0079679D"/>
    <w:rsid w:val="007A06E4"/>
    <w:rsid w:val="007A0AB8"/>
    <w:rsid w:val="007A0C68"/>
    <w:rsid w:val="007A1264"/>
    <w:rsid w:val="007A1895"/>
    <w:rsid w:val="007A2378"/>
    <w:rsid w:val="007A3024"/>
    <w:rsid w:val="007A366F"/>
    <w:rsid w:val="007A595D"/>
    <w:rsid w:val="007A5C08"/>
    <w:rsid w:val="007A6069"/>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C64CD"/>
    <w:rsid w:val="007D03E0"/>
    <w:rsid w:val="007D2447"/>
    <w:rsid w:val="007D2762"/>
    <w:rsid w:val="007D316F"/>
    <w:rsid w:val="007D34BE"/>
    <w:rsid w:val="007D3C0D"/>
    <w:rsid w:val="007D3C77"/>
    <w:rsid w:val="007D5103"/>
    <w:rsid w:val="007D55AA"/>
    <w:rsid w:val="007D5852"/>
    <w:rsid w:val="007D5B51"/>
    <w:rsid w:val="007D5F6F"/>
    <w:rsid w:val="007D67D0"/>
    <w:rsid w:val="007D6E6A"/>
    <w:rsid w:val="007D733C"/>
    <w:rsid w:val="007D73E1"/>
    <w:rsid w:val="007D74A3"/>
    <w:rsid w:val="007D74D5"/>
    <w:rsid w:val="007D7627"/>
    <w:rsid w:val="007D7D56"/>
    <w:rsid w:val="007D7FC3"/>
    <w:rsid w:val="007E074B"/>
    <w:rsid w:val="007E0BCB"/>
    <w:rsid w:val="007E280D"/>
    <w:rsid w:val="007E3B5D"/>
    <w:rsid w:val="007E421E"/>
    <w:rsid w:val="007E42C9"/>
    <w:rsid w:val="007E668D"/>
    <w:rsid w:val="007E6989"/>
    <w:rsid w:val="007E6B54"/>
    <w:rsid w:val="007E6EC6"/>
    <w:rsid w:val="007E7CBF"/>
    <w:rsid w:val="007F1338"/>
    <w:rsid w:val="007F174B"/>
    <w:rsid w:val="007F1942"/>
    <w:rsid w:val="007F1E48"/>
    <w:rsid w:val="007F1F41"/>
    <w:rsid w:val="007F3003"/>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70B"/>
    <w:rsid w:val="008358B8"/>
    <w:rsid w:val="00835D53"/>
    <w:rsid w:val="00836927"/>
    <w:rsid w:val="00836953"/>
    <w:rsid w:val="00836962"/>
    <w:rsid w:val="00836CC0"/>
    <w:rsid w:val="00836D00"/>
    <w:rsid w:val="00837579"/>
    <w:rsid w:val="00837BCA"/>
    <w:rsid w:val="00837E2A"/>
    <w:rsid w:val="008408CF"/>
    <w:rsid w:val="00842327"/>
    <w:rsid w:val="008427D6"/>
    <w:rsid w:val="00843B65"/>
    <w:rsid w:val="00844AB2"/>
    <w:rsid w:val="00845079"/>
    <w:rsid w:val="00845F55"/>
    <w:rsid w:val="00846808"/>
    <w:rsid w:val="00850BB5"/>
    <w:rsid w:val="0085255C"/>
    <w:rsid w:val="008525D1"/>
    <w:rsid w:val="00852BA9"/>
    <w:rsid w:val="00853B98"/>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6671F"/>
    <w:rsid w:val="008703AF"/>
    <w:rsid w:val="00870962"/>
    <w:rsid w:val="00870E49"/>
    <w:rsid w:val="00871125"/>
    <w:rsid w:val="008725CA"/>
    <w:rsid w:val="0087291B"/>
    <w:rsid w:val="00872D79"/>
    <w:rsid w:val="0087482F"/>
    <w:rsid w:val="008752BA"/>
    <w:rsid w:val="008758A7"/>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29A"/>
    <w:rsid w:val="00892B9D"/>
    <w:rsid w:val="00892DC4"/>
    <w:rsid w:val="008943CB"/>
    <w:rsid w:val="00894484"/>
    <w:rsid w:val="00894D2A"/>
    <w:rsid w:val="00894D54"/>
    <w:rsid w:val="00895B00"/>
    <w:rsid w:val="00895EF9"/>
    <w:rsid w:val="008968CD"/>
    <w:rsid w:val="0089690C"/>
    <w:rsid w:val="008A07EB"/>
    <w:rsid w:val="008A1694"/>
    <w:rsid w:val="008A1C26"/>
    <w:rsid w:val="008A1D1B"/>
    <w:rsid w:val="008A244B"/>
    <w:rsid w:val="008A2FB2"/>
    <w:rsid w:val="008A35C7"/>
    <w:rsid w:val="008A3D0E"/>
    <w:rsid w:val="008A3D61"/>
    <w:rsid w:val="008A4377"/>
    <w:rsid w:val="008A45CC"/>
    <w:rsid w:val="008A468F"/>
    <w:rsid w:val="008A4916"/>
    <w:rsid w:val="008A4BA0"/>
    <w:rsid w:val="008A597C"/>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B5574"/>
    <w:rsid w:val="008B752A"/>
    <w:rsid w:val="008C0158"/>
    <w:rsid w:val="008C0D19"/>
    <w:rsid w:val="008C0D38"/>
    <w:rsid w:val="008C192E"/>
    <w:rsid w:val="008C1AB5"/>
    <w:rsid w:val="008C26BE"/>
    <w:rsid w:val="008C2E51"/>
    <w:rsid w:val="008C39B1"/>
    <w:rsid w:val="008C41D3"/>
    <w:rsid w:val="008C4317"/>
    <w:rsid w:val="008C43D5"/>
    <w:rsid w:val="008C47C4"/>
    <w:rsid w:val="008C490F"/>
    <w:rsid w:val="008C518A"/>
    <w:rsid w:val="008C554C"/>
    <w:rsid w:val="008C5AD7"/>
    <w:rsid w:val="008C6BD1"/>
    <w:rsid w:val="008C7942"/>
    <w:rsid w:val="008C79B5"/>
    <w:rsid w:val="008C7DC2"/>
    <w:rsid w:val="008D045A"/>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BAA"/>
    <w:rsid w:val="008D7D4E"/>
    <w:rsid w:val="008E03B8"/>
    <w:rsid w:val="008E1113"/>
    <w:rsid w:val="008E1118"/>
    <w:rsid w:val="008E197D"/>
    <w:rsid w:val="008E2CF4"/>
    <w:rsid w:val="008E2E88"/>
    <w:rsid w:val="008E30A8"/>
    <w:rsid w:val="008E351A"/>
    <w:rsid w:val="008E457B"/>
    <w:rsid w:val="008E4C70"/>
    <w:rsid w:val="008E57D5"/>
    <w:rsid w:val="008E5BE0"/>
    <w:rsid w:val="008E5D1A"/>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DF3"/>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710"/>
    <w:rsid w:val="009458B5"/>
    <w:rsid w:val="00946C7F"/>
    <w:rsid w:val="009471C3"/>
    <w:rsid w:val="00947572"/>
    <w:rsid w:val="0094788B"/>
    <w:rsid w:val="00947D25"/>
    <w:rsid w:val="00947DB6"/>
    <w:rsid w:val="00952377"/>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38A4"/>
    <w:rsid w:val="0096471E"/>
    <w:rsid w:val="00964C49"/>
    <w:rsid w:val="00966187"/>
    <w:rsid w:val="00966CB9"/>
    <w:rsid w:val="009671C0"/>
    <w:rsid w:val="00967476"/>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67"/>
    <w:rsid w:val="00986AF5"/>
    <w:rsid w:val="00986BFD"/>
    <w:rsid w:val="00990640"/>
    <w:rsid w:val="00990BE8"/>
    <w:rsid w:val="0099147C"/>
    <w:rsid w:val="009916DF"/>
    <w:rsid w:val="00991D2A"/>
    <w:rsid w:val="00991DCE"/>
    <w:rsid w:val="00991EAC"/>
    <w:rsid w:val="0099240D"/>
    <w:rsid w:val="009925BD"/>
    <w:rsid w:val="0099341A"/>
    <w:rsid w:val="00994624"/>
    <w:rsid w:val="00994942"/>
    <w:rsid w:val="009951F7"/>
    <w:rsid w:val="009965C0"/>
    <w:rsid w:val="00996A1A"/>
    <w:rsid w:val="0099710A"/>
    <w:rsid w:val="00997386"/>
    <w:rsid w:val="00997701"/>
    <w:rsid w:val="009A0B52"/>
    <w:rsid w:val="009A1350"/>
    <w:rsid w:val="009A1715"/>
    <w:rsid w:val="009A1C33"/>
    <w:rsid w:val="009A2070"/>
    <w:rsid w:val="009A27B5"/>
    <w:rsid w:val="009A2BB4"/>
    <w:rsid w:val="009A3010"/>
    <w:rsid w:val="009A3155"/>
    <w:rsid w:val="009A370A"/>
    <w:rsid w:val="009A442C"/>
    <w:rsid w:val="009A4600"/>
    <w:rsid w:val="009A5301"/>
    <w:rsid w:val="009A5B1B"/>
    <w:rsid w:val="009A62F6"/>
    <w:rsid w:val="009A6711"/>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B78D7"/>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0ADC"/>
    <w:rsid w:val="009D161B"/>
    <w:rsid w:val="009D1650"/>
    <w:rsid w:val="009D1D08"/>
    <w:rsid w:val="009D361A"/>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1520"/>
    <w:rsid w:val="00A02904"/>
    <w:rsid w:val="00A02D82"/>
    <w:rsid w:val="00A035A1"/>
    <w:rsid w:val="00A03CBB"/>
    <w:rsid w:val="00A04C77"/>
    <w:rsid w:val="00A04EE0"/>
    <w:rsid w:val="00A052F8"/>
    <w:rsid w:val="00A054CD"/>
    <w:rsid w:val="00A066E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6CF"/>
    <w:rsid w:val="00A2573E"/>
    <w:rsid w:val="00A259E2"/>
    <w:rsid w:val="00A26250"/>
    <w:rsid w:val="00A27FB5"/>
    <w:rsid w:val="00A30064"/>
    <w:rsid w:val="00A31073"/>
    <w:rsid w:val="00A3107E"/>
    <w:rsid w:val="00A3115E"/>
    <w:rsid w:val="00A31C7D"/>
    <w:rsid w:val="00A31FA3"/>
    <w:rsid w:val="00A32A21"/>
    <w:rsid w:val="00A32BD5"/>
    <w:rsid w:val="00A33B67"/>
    <w:rsid w:val="00A33B9B"/>
    <w:rsid w:val="00A33F12"/>
    <w:rsid w:val="00A347F4"/>
    <w:rsid w:val="00A35018"/>
    <w:rsid w:val="00A350D8"/>
    <w:rsid w:val="00A3553E"/>
    <w:rsid w:val="00A35F1B"/>
    <w:rsid w:val="00A3691D"/>
    <w:rsid w:val="00A37427"/>
    <w:rsid w:val="00A3766D"/>
    <w:rsid w:val="00A379F5"/>
    <w:rsid w:val="00A404B6"/>
    <w:rsid w:val="00A40A00"/>
    <w:rsid w:val="00A40BA8"/>
    <w:rsid w:val="00A41E45"/>
    <w:rsid w:val="00A41FD4"/>
    <w:rsid w:val="00A42FEF"/>
    <w:rsid w:val="00A4315D"/>
    <w:rsid w:val="00A4434A"/>
    <w:rsid w:val="00A4493A"/>
    <w:rsid w:val="00A45266"/>
    <w:rsid w:val="00A455D1"/>
    <w:rsid w:val="00A45D0C"/>
    <w:rsid w:val="00A460C2"/>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4E39"/>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8F7"/>
    <w:rsid w:val="00A75CBE"/>
    <w:rsid w:val="00A75F2D"/>
    <w:rsid w:val="00A75FB1"/>
    <w:rsid w:val="00A762C9"/>
    <w:rsid w:val="00A76591"/>
    <w:rsid w:val="00A7787B"/>
    <w:rsid w:val="00A77A19"/>
    <w:rsid w:val="00A77EA7"/>
    <w:rsid w:val="00A77F82"/>
    <w:rsid w:val="00A8014A"/>
    <w:rsid w:val="00A83B96"/>
    <w:rsid w:val="00A846FF"/>
    <w:rsid w:val="00A84932"/>
    <w:rsid w:val="00A84E69"/>
    <w:rsid w:val="00A85028"/>
    <w:rsid w:val="00A8590E"/>
    <w:rsid w:val="00A90163"/>
    <w:rsid w:val="00A90913"/>
    <w:rsid w:val="00A90B25"/>
    <w:rsid w:val="00A90BAC"/>
    <w:rsid w:val="00A90C39"/>
    <w:rsid w:val="00A93DDB"/>
    <w:rsid w:val="00A9421B"/>
    <w:rsid w:val="00A942C6"/>
    <w:rsid w:val="00A9462D"/>
    <w:rsid w:val="00A94A42"/>
    <w:rsid w:val="00A950C7"/>
    <w:rsid w:val="00A950F0"/>
    <w:rsid w:val="00A9538E"/>
    <w:rsid w:val="00A954DE"/>
    <w:rsid w:val="00A95C72"/>
    <w:rsid w:val="00A95F68"/>
    <w:rsid w:val="00A965BE"/>
    <w:rsid w:val="00A971C4"/>
    <w:rsid w:val="00A972C3"/>
    <w:rsid w:val="00A977D4"/>
    <w:rsid w:val="00A978FE"/>
    <w:rsid w:val="00A979D2"/>
    <w:rsid w:val="00A97D7A"/>
    <w:rsid w:val="00AA127C"/>
    <w:rsid w:val="00AA248E"/>
    <w:rsid w:val="00AA34C1"/>
    <w:rsid w:val="00AA3E90"/>
    <w:rsid w:val="00AA4FBE"/>
    <w:rsid w:val="00AA5D39"/>
    <w:rsid w:val="00AA6214"/>
    <w:rsid w:val="00AA6AB0"/>
    <w:rsid w:val="00AB05F4"/>
    <w:rsid w:val="00AB0710"/>
    <w:rsid w:val="00AB2005"/>
    <w:rsid w:val="00AB2384"/>
    <w:rsid w:val="00AB36BF"/>
    <w:rsid w:val="00AB435D"/>
    <w:rsid w:val="00AB4985"/>
    <w:rsid w:val="00AB4FC3"/>
    <w:rsid w:val="00AB517E"/>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45EF"/>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AF6FF6"/>
    <w:rsid w:val="00B0017A"/>
    <w:rsid w:val="00B004DD"/>
    <w:rsid w:val="00B00BEB"/>
    <w:rsid w:val="00B01971"/>
    <w:rsid w:val="00B01DD0"/>
    <w:rsid w:val="00B02218"/>
    <w:rsid w:val="00B02FA0"/>
    <w:rsid w:val="00B03E06"/>
    <w:rsid w:val="00B0407B"/>
    <w:rsid w:val="00B04CCC"/>
    <w:rsid w:val="00B05017"/>
    <w:rsid w:val="00B057B1"/>
    <w:rsid w:val="00B05BDD"/>
    <w:rsid w:val="00B05F10"/>
    <w:rsid w:val="00B06114"/>
    <w:rsid w:val="00B07435"/>
    <w:rsid w:val="00B07539"/>
    <w:rsid w:val="00B07AF4"/>
    <w:rsid w:val="00B07D70"/>
    <w:rsid w:val="00B104F2"/>
    <w:rsid w:val="00B11C60"/>
    <w:rsid w:val="00B1211F"/>
    <w:rsid w:val="00B1313C"/>
    <w:rsid w:val="00B135CD"/>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88"/>
    <w:rsid w:val="00B243A8"/>
    <w:rsid w:val="00B2441A"/>
    <w:rsid w:val="00B246EE"/>
    <w:rsid w:val="00B26058"/>
    <w:rsid w:val="00B261EE"/>
    <w:rsid w:val="00B26F27"/>
    <w:rsid w:val="00B27D29"/>
    <w:rsid w:val="00B27D66"/>
    <w:rsid w:val="00B27DB7"/>
    <w:rsid w:val="00B30607"/>
    <w:rsid w:val="00B317BF"/>
    <w:rsid w:val="00B31930"/>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DA2"/>
    <w:rsid w:val="00B51FBE"/>
    <w:rsid w:val="00B522D8"/>
    <w:rsid w:val="00B525CE"/>
    <w:rsid w:val="00B52E3F"/>
    <w:rsid w:val="00B531B8"/>
    <w:rsid w:val="00B5381A"/>
    <w:rsid w:val="00B538E6"/>
    <w:rsid w:val="00B53FE9"/>
    <w:rsid w:val="00B54BCA"/>
    <w:rsid w:val="00B553B5"/>
    <w:rsid w:val="00B5599A"/>
    <w:rsid w:val="00B567F3"/>
    <w:rsid w:val="00B56B7A"/>
    <w:rsid w:val="00B60302"/>
    <w:rsid w:val="00B62473"/>
    <w:rsid w:val="00B6265E"/>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77C7D"/>
    <w:rsid w:val="00B82A4F"/>
    <w:rsid w:val="00B82CAF"/>
    <w:rsid w:val="00B83748"/>
    <w:rsid w:val="00B83DBC"/>
    <w:rsid w:val="00B848A0"/>
    <w:rsid w:val="00B850D8"/>
    <w:rsid w:val="00B87E92"/>
    <w:rsid w:val="00B90120"/>
    <w:rsid w:val="00B92604"/>
    <w:rsid w:val="00B928E5"/>
    <w:rsid w:val="00B94900"/>
    <w:rsid w:val="00B95777"/>
    <w:rsid w:val="00B95A25"/>
    <w:rsid w:val="00B95F55"/>
    <w:rsid w:val="00B960F8"/>
    <w:rsid w:val="00B969B9"/>
    <w:rsid w:val="00B97786"/>
    <w:rsid w:val="00B979FE"/>
    <w:rsid w:val="00BA03DF"/>
    <w:rsid w:val="00BA11AC"/>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3437"/>
    <w:rsid w:val="00BF359F"/>
    <w:rsid w:val="00BF36FF"/>
    <w:rsid w:val="00BF4704"/>
    <w:rsid w:val="00BF4C1E"/>
    <w:rsid w:val="00BF4EB7"/>
    <w:rsid w:val="00BF52DF"/>
    <w:rsid w:val="00BF54F7"/>
    <w:rsid w:val="00BF5956"/>
    <w:rsid w:val="00BF5FD3"/>
    <w:rsid w:val="00BF688E"/>
    <w:rsid w:val="00BF6A00"/>
    <w:rsid w:val="00BF6DCC"/>
    <w:rsid w:val="00BF796F"/>
    <w:rsid w:val="00C00C0F"/>
    <w:rsid w:val="00C014BA"/>
    <w:rsid w:val="00C01A46"/>
    <w:rsid w:val="00C01F34"/>
    <w:rsid w:val="00C02E47"/>
    <w:rsid w:val="00C030CB"/>
    <w:rsid w:val="00C03891"/>
    <w:rsid w:val="00C03CB7"/>
    <w:rsid w:val="00C04506"/>
    <w:rsid w:val="00C04F5F"/>
    <w:rsid w:val="00C05140"/>
    <w:rsid w:val="00C0596B"/>
    <w:rsid w:val="00C06108"/>
    <w:rsid w:val="00C06599"/>
    <w:rsid w:val="00C07163"/>
    <w:rsid w:val="00C0774C"/>
    <w:rsid w:val="00C106CF"/>
    <w:rsid w:val="00C10BA5"/>
    <w:rsid w:val="00C112DA"/>
    <w:rsid w:val="00C112F1"/>
    <w:rsid w:val="00C11B64"/>
    <w:rsid w:val="00C12342"/>
    <w:rsid w:val="00C124A8"/>
    <w:rsid w:val="00C127EC"/>
    <w:rsid w:val="00C159D4"/>
    <w:rsid w:val="00C16556"/>
    <w:rsid w:val="00C17792"/>
    <w:rsid w:val="00C17D5A"/>
    <w:rsid w:val="00C17E47"/>
    <w:rsid w:val="00C20383"/>
    <w:rsid w:val="00C20961"/>
    <w:rsid w:val="00C20F09"/>
    <w:rsid w:val="00C217F8"/>
    <w:rsid w:val="00C21AAA"/>
    <w:rsid w:val="00C21C80"/>
    <w:rsid w:val="00C224AC"/>
    <w:rsid w:val="00C22706"/>
    <w:rsid w:val="00C22A7A"/>
    <w:rsid w:val="00C24588"/>
    <w:rsid w:val="00C251C3"/>
    <w:rsid w:val="00C26493"/>
    <w:rsid w:val="00C26A22"/>
    <w:rsid w:val="00C27F81"/>
    <w:rsid w:val="00C307D7"/>
    <w:rsid w:val="00C314F5"/>
    <w:rsid w:val="00C32FA4"/>
    <w:rsid w:val="00C335A2"/>
    <w:rsid w:val="00C33751"/>
    <w:rsid w:val="00C33B4E"/>
    <w:rsid w:val="00C35055"/>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09FB"/>
    <w:rsid w:val="00C5216D"/>
    <w:rsid w:val="00C526D8"/>
    <w:rsid w:val="00C52DFC"/>
    <w:rsid w:val="00C54063"/>
    <w:rsid w:val="00C54461"/>
    <w:rsid w:val="00C54B1F"/>
    <w:rsid w:val="00C552DA"/>
    <w:rsid w:val="00C55F08"/>
    <w:rsid w:val="00C563EE"/>
    <w:rsid w:val="00C56535"/>
    <w:rsid w:val="00C56BA0"/>
    <w:rsid w:val="00C57A19"/>
    <w:rsid w:val="00C60ED0"/>
    <w:rsid w:val="00C61E46"/>
    <w:rsid w:val="00C621B2"/>
    <w:rsid w:val="00C63122"/>
    <w:rsid w:val="00C64135"/>
    <w:rsid w:val="00C652B4"/>
    <w:rsid w:val="00C658BE"/>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7AE"/>
    <w:rsid w:val="00C87A1A"/>
    <w:rsid w:val="00C903C6"/>
    <w:rsid w:val="00C90581"/>
    <w:rsid w:val="00C90D89"/>
    <w:rsid w:val="00C91CF0"/>
    <w:rsid w:val="00C92446"/>
    <w:rsid w:val="00C92665"/>
    <w:rsid w:val="00C92E1F"/>
    <w:rsid w:val="00C93340"/>
    <w:rsid w:val="00C93408"/>
    <w:rsid w:val="00C93985"/>
    <w:rsid w:val="00C93BA0"/>
    <w:rsid w:val="00C93C90"/>
    <w:rsid w:val="00C9488A"/>
    <w:rsid w:val="00C94E30"/>
    <w:rsid w:val="00C94FAF"/>
    <w:rsid w:val="00C95891"/>
    <w:rsid w:val="00C95A65"/>
    <w:rsid w:val="00C95BF5"/>
    <w:rsid w:val="00C95D2C"/>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1B28"/>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A29"/>
    <w:rsid w:val="00CE7E55"/>
    <w:rsid w:val="00CF040A"/>
    <w:rsid w:val="00CF098C"/>
    <w:rsid w:val="00CF0A48"/>
    <w:rsid w:val="00CF0FB0"/>
    <w:rsid w:val="00CF1130"/>
    <w:rsid w:val="00CF1392"/>
    <w:rsid w:val="00CF15BC"/>
    <w:rsid w:val="00CF2292"/>
    <w:rsid w:val="00CF3B01"/>
    <w:rsid w:val="00CF4A33"/>
    <w:rsid w:val="00CF4E1A"/>
    <w:rsid w:val="00CF5D55"/>
    <w:rsid w:val="00CF63D0"/>
    <w:rsid w:val="00CF6469"/>
    <w:rsid w:val="00CF66D1"/>
    <w:rsid w:val="00CF7572"/>
    <w:rsid w:val="00D002C7"/>
    <w:rsid w:val="00D01FEE"/>
    <w:rsid w:val="00D02665"/>
    <w:rsid w:val="00D02AAF"/>
    <w:rsid w:val="00D02F09"/>
    <w:rsid w:val="00D02F53"/>
    <w:rsid w:val="00D03BBF"/>
    <w:rsid w:val="00D05349"/>
    <w:rsid w:val="00D06A3D"/>
    <w:rsid w:val="00D1017D"/>
    <w:rsid w:val="00D1039D"/>
    <w:rsid w:val="00D12845"/>
    <w:rsid w:val="00D12CD4"/>
    <w:rsid w:val="00D137D1"/>
    <w:rsid w:val="00D14261"/>
    <w:rsid w:val="00D145E6"/>
    <w:rsid w:val="00D15524"/>
    <w:rsid w:val="00D16C7B"/>
    <w:rsid w:val="00D16E1C"/>
    <w:rsid w:val="00D210A6"/>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351"/>
    <w:rsid w:val="00D5571B"/>
    <w:rsid w:val="00D5589D"/>
    <w:rsid w:val="00D55B0E"/>
    <w:rsid w:val="00D55D49"/>
    <w:rsid w:val="00D56EDD"/>
    <w:rsid w:val="00D600E5"/>
    <w:rsid w:val="00D61D2E"/>
    <w:rsid w:val="00D61D63"/>
    <w:rsid w:val="00D61D94"/>
    <w:rsid w:val="00D62572"/>
    <w:rsid w:val="00D62682"/>
    <w:rsid w:val="00D62C5E"/>
    <w:rsid w:val="00D62CB5"/>
    <w:rsid w:val="00D637FC"/>
    <w:rsid w:val="00D6415D"/>
    <w:rsid w:val="00D67398"/>
    <w:rsid w:val="00D67965"/>
    <w:rsid w:val="00D67C24"/>
    <w:rsid w:val="00D67E45"/>
    <w:rsid w:val="00D67EDC"/>
    <w:rsid w:val="00D70894"/>
    <w:rsid w:val="00D7097E"/>
    <w:rsid w:val="00D70C88"/>
    <w:rsid w:val="00D70E4F"/>
    <w:rsid w:val="00D719ED"/>
    <w:rsid w:val="00D71DDC"/>
    <w:rsid w:val="00D72280"/>
    <w:rsid w:val="00D72314"/>
    <w:rsid w:val="00D7242C"/>
    <w:rsid w:val="00D72A22"/>
    <w:rsid w:val="00D72B73"/>
    <w:rsid w:val="00D72C2D"/>
    <w:rsid w:val="00D72C5D"/>
    <w:rsid w:val="00D730B1"/>
    <w:rsid w:val="00D740CC"/>
    <w:rsid w:val="00D74915"/>
    <w:rsid w:val="00D74E72"/>
    <w:rsid w:val="00D76966"/>
    <w:rsid w:val="00D76A4F"/>
    <w:rsid w:val="00D80578"/>
    <w:rsid w:val="00D80B49"/>
    <w:rsid w:val="00D8138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777"/>
    <w:rsid w:val="00D91ABC"/>
    <w:rsid w:val="00D91B6D"/>
    <w:rsid w:val="00D92315"/>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DD8"/>
    <w:rsid w:val="00DC5B08"/>
    <w:rsid w:val="00DC6908"/>
    <w:rsid w:val="00DC6969"/>
    <w:rsid w:val="00DC772A"/>
    <w:rsid w:val="00DC7A93"/>
    <w:rsid w:val="00DD165B"/>
    <w:rsid w:val="00DD1A0E"/>
    <w:rsid w:val="00DD27F5"/>
    <w:rsid w:val="00DD3910"/>
    <w:rsid w:val="00DD3D60"/>
    <w:rsid w:val="00DD48B5"/>
    <w:rsid w:val="00DD4936"/>
    <w:rsid w:val="00DD4C86"/>
    <w:rsid w:val="00DD4EC9"/>
    <w:rsid w:val="00DD4F61"/>
    <w:rsid w:val="00DD7333"/>
    <w:rsid w:val="00DD788D"/>
    <w:rsid w:val="00DE093E"/>
    <w:rsid w:val="00DE0C52"/>
    <w:rsid w:val="00DE0E9F"/>
    <w:rsid w:val="00DE19E9"/>
    <w:rsid w:val="00DE2A2B"/>
    <w:rsid w:val="00DE3920"/>
    <w:rsid w:val="00DE3BC2"/>
    <w:rsid w:val="00DE458D"/>
    <w:rsid w:val="00DE45A1"/>
    <w:rsid w:val="00DE5225"/>
    <w:rsid w:val="00DE7494"/>
    <w:rsid w:val="00DE77D4"/>
    <w:rsid w:val="00DF04DB"/>
    <w:rsid w:val="00DF06E4"/>
    <w:rsid w:val="00DF0D4B"/>
    <w:rsid w:val="00DF0D63"/>
    <w:rsid w:val="00DF2303"/>
    <w:rsid w:val="00DF25F5"/>
    <w:rsid w:val="00DF2913"/>
    <w:rsid w:val="00DF2E04"/>
    <w:rsid w:val="00DF2F3B"/>
    <w:rsid w:val="00DF3195"/>
    <w:rsid w:val="00DF3849"/>
    <w:rsid w:val="00DF4399"/>
    <w:rsid w:val="00DF453F"/>
    <w:rsid w:val="00DF4A50"/>
    <w:rsid w:val="00DF6113"/>
    <w:rsid w:val="00DF6B10"/>
    <w:rsid w:val="00DF7287"/>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68E"/>
    <w:rsid w:val="00E1174E"/>
    <w:rsid w:val="00E11F7C"/>
    <w:rsid w:val="00E122B9"/>
    <w:rsid w:val="00E12EF0"/>
    <w:rsid w:val="00E137E8"/>
    <w:rsid w:val="00E13A9E"/>
    <w:rsid w:val="00E14546"/>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C81"/>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392"/>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11D"/>
    <w:rsid w:val="00E8321A"/>
    <w:rsid w:val="00E832B5"/>
    <w:rsid w:val="00E83993"/>
    <w:rsid w:val="00E844BC"/>
    <w:rsid w:val="00E84511"/>
    <w:rsid w:val="00E8499E"/>
    <w:rsid w:val="00E84ECA"/>
    <w:rsid w:val="00E857C8"/>
    <w:rsid w:val="00E8614A"/>
    <w:rsid w:val="00E877CA"/>
    <w:rsid w:val="00E90801"/>
    <w:rsid w:val="00E91A7E"/>
    <w:rsid w:val="00E91C60"/>
    <w:rsid w:val="00E921EC"/>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2789"/>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59B"/>
    <w:rsid w:val="00ED3876"/>
    <w:rsid w:val="00ED3C8E"/>
    <w:rsid w:val="00ED3D51"/>
    <w:rsid w:val="00ED43D0"/>
    <w:rsid w:val="00ED4505"/>
    <w:rsid w:val="00ED4811"/>
    <w:rsid w:val="00ED5443"/>
    <w:rsid w:val="00ED5B83"/>
    <w:rsid w:val="00ED5CF7"/>
    <w:rsid w:val="00ED7174"/>
    <w:rsid w:val="00ED725F"/>
    <w:rsid w:val="00ED72C7"/>
    <w:rsid w:val="00ED767A"/>
    <w:rsid w:val="00EE0149"/>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B7E"/>
    <w:rsid w:val="00F05628"/>
    <w:rsid w:val="00F0563F"/>
    <w:rsid w:val="00F0593F"/>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196"/>
    <w:rsid w:val="00F21556"/>
    <w:rsid w:val="00F22954"/>
    <w:rsid w:val="00F233C4"/>
    <w:rsid w:val="00F2360C"/>
    <w:rsid w:val="00F2383B"/>
    <w:rsid w:val="00F23E7F"/>
    <w:rsid w:val="00F257C3"/>
    <w:rsid w:val="00F25BDC"/>
    <w:rsid w:val="00F261E9"/>
    <w:rsid w:val="00F26424"/>
    <w:rsid w:val="00F264F8"/>
    <w:rsid w:val="00F26EC3"/>
    <w:rsid w:val="00F30EEE"/>
    <w:rsid w:val="00F31658"/>
    <w:rsid w:val="00F3230C"/>
    <w:rsid w:val="00F323FD"/>
    <w:rsid w:val="00F35BFF"/>
    <w:rsid w:val="00F364B4"/>
    <w:rsid w:val="00F368D3"/>
    <w:rsid w:val="00F3721C"/>
    <w:rsid w:val="00F4005C"/>
    <w:rsid w:val="00F4100C"/>
    <w:rsid w:val="00F41014"/>
    <w:rsid w:val="00F41649"/>
    <w:rsid w:val="00F416F6"/>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3F71"/>
    <w:rsid w:val="00F54C40"/>
    <w:rsid w:val="00F54C6C"/>
    <w:rsid w:val="00F554E6"/>
    <w:rsid w:val="00F556CF"/>
    <w:rsid w:val="00F56A10"/>
    <w:rsid w:val="00F57849"/>
    <w:rsid w:val="00F57ACA"/>
    <w:rsid w:val="00F57DB5"/>
    <w:rsid w:val="00F60805"/>
    <w:rsid w:val="00F608E6"/>
    <w:rsid w:val="00F60DCD"/>
    <w:rsid w:val="00F63062"/>
    <w:rsid w:val="00F63160"/>
    <w:rsid w:val="00F63E88"/>
    <w:rsid w:val="00F640C2"/>
    <w:rsid w:val="00F65791"/>
    <w:rsid w:val="00F67196"/>
    <w:rsid w:val="00F671AE"/>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826"/>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60D"/>
    <w:rsid w:val="00FB1F79"/>
    <w:rsid w:val="00FB1FBC"/>
    <w:rsid w:val="00FB207B"/>
    <w:rsid w:val="00FB3A0A"/>
    <w:rsid w:val="00FB62D1"/>
    <w:rsid w:val="00FB662E"/>
    <w:rsid w:val="00FB68B9"/>
    <w:rsid w:val="00FB6A71"/>
    <w:rsid w:val="00FB771A"/>
    <w:rsid w:val="00FC0332"/>
    <w:rsid w:val="00FC051A"/>
    <w:rsid w:val="00FC1EBF"/>
    <w:rsid w:val="00FC215E"/>
    <w:rsid w:val="00FC2650"/>
    <w:rsid w:val="00FC2AB6"/>
    <w:rsid w:val="00FC2D37"/>
    <w:rsid w:val="00FC367F"/>
    <w:rsid w:val="00FC389D"/>
    <w:rsid w:val="00FC40ED"/>
    <w:rsid w:val="00FC4364"/>
    <w:rsid w:val="00FC4960"/>
    <w:rsid w:val="00FC6131"/>
    <w:rsid w:val="00FC65DC"/>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1B4"/>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1477-3D4F-45F9-9E15-B49225B8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27</cp:revision>
  <cp:lastPrinted>2022-03-25T13:26:00Z</cp:lastPrinted>
  <dcterms:created xsi:type="dcterms:W3CDTF">2022-03-28T06:30:00Z</dcterms:created>
  <dcterms:modified xsi:type="dcterms:W3CDTF">2022-03-28T11:03:00Z</dcterms:modified>
</cp:coreProperties>
</file>