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0C65D1" w:rsidRPr="00B83A26" w:rsidTr="00C85AB2">
        <w:trPr>
          <w:tblCellSpacing w:w="15" w:type="dxa"/>
        </w:trPr>
        <w:tc>
          <w:tcPr>
            <w:tcW w:w="0" w:type="auto"/>
            <w:vAlign w:val="center"/>
            <w:hideMark/>
          </w:tcPr>
          <w:p w:rsidR="0087624C" w:rsidRPr="00B83A26" w:rsidRDefault="000C65D1" w:rsidP="00C94EAB">
            <w:pPr>
              <w:jc w:val="center"/>
              <w:rPr>
                <w:rFonts w:eastAsia="Times New Roman"/>
                <w:b/>
                <w:bCs/>
                <w:sz w:val="27"/>
                <w:szCs w:val="27"/>
              </w:rPr>
            </w:pPr>
            <w:r w:rsidRPr="00B83A26">
              <w:rPr>
                <w:rFonts w:eastAsia="Times New Roman"/>
                <w:b/>
                <w:bCs/>
                <w:sz w:val="27"/>
                <w:szCs w:val="27"/>
              </w:rPr>
              <w:t>Протокол</w:t>
            </w:r>
            <w:r w:rsidR="0087624C" w:rsidRPr="00B83A26">
              <w:rPr>
                <w:rFonts w:eastAsia="Times New Roman"/>
                <w:b/>
                <w:bCs/>
                <w:sz w:val="27"/>
                <w:szCs w:val="27"/>
              </w:rPr>
              <w:t xml:space="preserve"> №</w:t>
            </w:r>
            <w:bookmarkStart w:id="0" w:name="OLE_LINK83"/>
            <w:bookmarkStart w:id="1" w:name="OLE_LINK84"/>
            <w:bookmarkStart w:id="2" w:name="OLE_LINK85"/>
            <w:bookmarkStart w:id="3" w:name="OLE_LINK86"/>
            <w:r w:rsidR="0087624C" w:rsidRPr="00B83A26">
              <w:rPr>
                <w:rFonts w:eastAsia="Times New Roman"/>
                <w:b/>
                <w:bCs/>
                <w:sz w:val="27"/>
                <w:szCs w:val="27"/>
              </w:rPr>
              <w:t>12/ОАЭ-СКППК/20/</w:t>
            </w:r>
            <w:bookmarkEnd w:id="0"/>
            <w:bookmarkEnd w:id="1"/>
            <w:bookmarkEnd w:id="2"/>
            <w:bookmarkEnd w:id="3"/>
            <w:r w:rsidR="00C94EAB">
              <w:rPr>
                <w:rFonts w:eastAsia="Times New Roman"/>
                <w:b/>
                <w:bCs/>
                <w:sz w:val="27"/>
                <w:szCs w:val="27"/>
              </w:rPr>
              <w:t>3</w:t>
            </w:r>
          </w:p>
          <w:p w:rsidR="000C65D1" w:rsidRPr="00B83A26" w:rsidRDefault="0087624C" w:rsidP="00C85AB2">
            <w:pPr>
              <w:jc w:val="center"/>
              <w:rPr>
                <w:rFonts w:eastAsia="Times New Roman"/>
                <w:b/>
                <w:bCs/>
                <w:sz w:val="27"/>
                <w:szCs w:val="27"/>
              </w:rPr>
            </w:pPr>
            <w:r w:rsidRPr="00B83A26">
              <w:rPr>
                <w:rFonts w:eastAsia="Times New Roman"/>
                <w:b/>
                <w:bCs/>
                <w:sz w:val="27"/>
                <w:szCs w:val="27"/>
              </w:rPr>
              <w:t>подведения итогов</w:t>
            </w:r>
          </w:p>
          <w:p w:rsidR="000C65D1" w:rsidRPr="00B83A26" w:rsidRDefault="000C65D1" w:rsidP="00C85AB2">
            <w:pPr>
              <w:jc w:val="center"/>
              <w:rPr>
                <w:rFonts w:eastAsia="Times New Roman"/>
                <w:b/>
                <w:bCs/>
                <w:sz w:val="27"/>
                <w:szCs w:val="27"/>
              </w:rPr>
            </w:pPr>
            <w:r w:rsidRPr="00B83A26">
              <w:rPr>
                <w:rFonts w:eastAsia="Times New Roman"/>
                <w:b/>
                <w:bCs/>
                <w:sz w:val="27"/>
                <w:szCs w:val="27"/>
              </w:rPr>
              <w:t xml:space="preserve">"Услуги по проведению финансового аудита" </w:t>
            </w:r>
          </w:p>
          <w:p w:rsidR="000C65D1" w:rsidRPr="00B83A26" w:rsidRDefault="000C65D1" w:rsidP="00C85AB2">
            <w:pPr>
              <w:jc w:val="center"/>
              <w:rPr>
                <w:rFonts w:eastAsia="Times New Roman"/>
                <w:b/>
                <w:bCs/>
                <w:sz w:val="27"/>
                <w:szCs w:val="27"/>
              </w:rPr>
            </w:pPr>
            <w:r w:rsidRPr="00B83A26">
              <w:rPr>
                <w:rFonts w:eastAsia="Times New Roman"/>
                <w:b/>
                <w:bCs/>
                <w:sz w:val="27"/>
                <w:szCs w:val="27"/>
              </w:rPr>
              <w:t xml:space="preserve">(№ извещения 0658000000620000001) </w:t>
            </w:r>
          </w:p>
          <w:p w:rsidR="0087624C" w:rsidRPr="00B83A26" w:rsidRDefault="0087624C" w:rsidP="00C85AB2">
            <w:pPr>
              <w:jc w:val="center"/>
              <w:rPr>
                <w:rFonts w:eastAsia="Times New Roman"/>
                <w:b/>
                <w:bCs/>
                <w:sz w:val="27"/>
                <w:szCs w:val="27"/>
              </w:rPr>
            </w:pPr>
          </w:p>
          <w:p w:rsidR="000C65D1" w:rsidRPr="00B83A26" w:rsidRDefault="000C65D1" w:rsidP="00C85AB2">
            <w:pPr>
              <w:jc w:val="right"/>
              <w:rPr>
                <w:rFonts w:eastAsia="Times New Roman"/>
                <w:sz w:val="27"/>
                <w:szCs w:val="27"/>
              </w:rPr>
            </w:pPr>
            <w:bookmarkStart w:id="4" w:name="OLE_LINK15"/>
            <w:bookmarkStart w:id="5" w:name="OLE_LINK16"/>
          </w:p>
          <w:bookmarkEnd w:id="4"/>
          <w:bookmarkEnd w:id="5"/>
          <w:p w:rsidR="0087624C" w:rsidRPr="00B83A26" w:rsidRDefault="000C65D1" w:rsidP="0087624C">
            <w:pPr>
              <w:rPr>
                <w:rFonts w:eastAsia="Times New Roman"/>
                <w:sz w:val="27"/>
                <w:szCs w:val="27"/>
              </w:rPr>
            </w:pPr>
            <w:r w:rsidRPr="00B83A26">
              <w:rPr>
                <w:rFonts w:eastAsia="Times New Roman"/>
                <w:sz w:val="27"/>
                <w:szCs w:val="27"/>
              </w:rPr>
              <w:t xml:space="preserve">г. Ростов-на-Дону, ул. </w:t>
            </w:r>
            <w:proofErr w:type="gramStart"/>
            <w:r w:rsidRPr="00B83A26">
              <w:rPr>
                <w:rFonts w:eastAsia="Times New Roman"/>
                <w:sz w:val="27"/>
                <w:szCs w:val="27"/>
              </w:rPr>
              <w:t>Депутатская</w:t>
            </w:r>
            <w:proofErr w:type="gramEnd"/>
            <w:r w:rsidRPr="00B83A26">
              <w:rPr>
                <w:rFonts w:eastAsia="Times New Roman"/>
                <w:sz w:val="27"/>
                <w:szCs w:val="27"/>
              </w:rPr>
              <w:t xml:space="preserve"> дом. 3</w:t>
            </w:r>
            <w:r w:rsidR="0087624C" w:rsidRPr="00B83A26">
              <w:rPr>
                <w:rFonts w:eastAsia="Times New Roman"/>
                <w:sz w:val="27"/>
                <w:szCs w:val="27"/>
              </w:rPr>
              <w:t xml:space="preserve">                   </w:t>
            </w:r>
            <w:r w:rsidR="00B16422">
              <w:rPr>
                <w:rFonts w:eastAsia="Times New Roman"/>
                <w:sz w:val="27"/>
                <w:szCs w:val="27"/>
              </w:rPr>
              <w:t xml:space="preserve">     </w:t>
            </w:r>
            <w:r w:rsidR="0087624C" w:rsidRPr="00B83A26">
              <w:rPr>
                <w:rFonts w:eastAsia="Times New Roman"/>
                <w:sz w:val="27"/>
                <w:szCs w:val="27"/>
              </w:rPr>
              <w:t xml:space="preserve">       «23» апреля 2020 </w:t>
            </w:r>
          </w:p>
          <w:p w:rsidR="0087624C" w:rsidRPr="00B83A26" w:rsidRDefault="0087624C" w:rsidP="0087624C">
            <w:pPr>
              <w:jc w:val="right"/>
              <w:rPr>
                <w:rFonts w:eastAsia="Times New Roman"/>
                <w:sz w:val="27"/>
                <w:szCs w:val="27"/>
              </w:rPr>
            </w:pPr>
            <w:r w:rsidRPr="00B83A26">
              <w:rPr>
                <w:rFonts w:eastAsia="Times New Roman"/>
                <w:sz w:val="27"/>
                <w:szCs w:val="27"/>
              </w:rPr>
              <w:t>10:00</w:t>
            </w:r>
          </w:p>
          <w:p w:rsidR="000C65D1" w:rsidRPr="00B83A26" w:rsidRDefault="000C65D1" w:rsidP="0087624C">
            <w:pPr>
              <w:rPr>
                <w:rFonts w:eastAsia="Times New Roman"/>
                <w:sz w:val="27"/>
                <w:szCs w:val="27"/>
              </w:rPr>
            </w:pPr>
          </w:p>
        </w:tc>
      </w:tr>
    </w:tbl>
    <w:p w:rsidR="000C65D1" w:rsidRPr="00B83A26" w:rsidRDefault="000C65D1" w:rsidP="000C65D1">
      <w:pPr>
        <w:rPr>
          <w:rFonts w:eastAsia="Times New Roman"/>
          <w:vanish/>
          <w:sz w:val="27"/>
          <w:szCs w:val="27"/>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4065"/>
        <w:gridCol w:w="5380"/>
      </w:tblGrid>
      <w:tr w:rsidR="000C65D1" w:rsidRPr="00B83A26" w:rsidTr="00C85AB2">
        <w:trPr>
          <w:tblCellSpacing w:w="15" w:type="dxa"/>
        </w:trPr>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Организатор:</w:t>
            </w:r>
          </w:p>
        </w:tc>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АКЦИОНЕРНОЕ ОБЩЕСТВО "</w:t>
            </w:r>
            <w:proofErr w:type="gramStart"/>
            <w:r w:rsidRPr="00B83A26">
              <w:rPr>
                <w:rFonts w:eastAsia="Times New Roman"/>
                <w:sz w:val="27"/>
                <w:szCs w:val="27"/>
              </w:rPr>
              <w:t>СЕВЕРО-КАВКАЗСКАЯ</w:t>
            </w:r>
            <w:proofErr w:type="gramEnd"/>
            <w:r w:rsidRPr="00B83A26">
              <w:rPr>
                <w:rFonts w:eastAsia="Times New Roman"/>
                <w:sz w:val="27"/>
                <w:szCs w:val="27"/>
              </w:rPr>
              <w:t xml:space="preserve"> ПРИГОРОДНАЯ ПАССАЖИРСКАЯ КОМПАНИЯ"</w:t>
            </w:r>
          </w:p>
        </w:tc>
      </w:tr>
      <w:tr w:rsidR="000C65D1" w:rsidRPr="00B83A26" w:rsidTr="00C85AB2">
        <w:trPr>
          <w:tblCellSpacing w:w="15" w:type="dxa"/>
        </w:trPr>
        <w:tc>
          <w:tcPr>
            <w:tcW w:w="0" w:type="auto"/>
            <w:vAlign w:val="center"/>
            <w:hideMark/>
          </w:tcPr>
          <w:p w:rsidR="000C65D1" w:rsidRPr="00B83A26" w:rsidRDefault="00EF6A8D" w:rsidP="00C85AB2">
            <w:pPr>
              <w:rPr>
                <w:rFonts w:eastAsia="Times New Roman"/>
                <w:sz w:val="27"/>
                <w:szCs w:val="27"/>
              </w:rPr>
            </w:pPr>
            <w:r w:rsidRPr="00B83A26">
              <w:rPr>
                <w:rFonts w:eastAsia="Times New Roman"/>
                <w:sz w:val="27"/>
                <w:szCs w:val="27"/>
              </w:rPr>
              <w:t>Заказчик</w:t>
            </w:r>
            <w:r w:rsidR="000C65D1" w:rsidRPr="00B83A26">
              <w:rPr>
                <w:rFonts w:eastAsia="Times New Roman"/>
                <w:sz w:val="27"/>
                <w:szCs w:val="27"/>
              </w:rPr>
              <w:t xml:space="preserve">: </w:t>
            </w:r>
          </w:p>
        </w:tc>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АКЦИОНЕРНОЕ ОБЩЕСТВО "</w:t>
            </w:r>
            <w:proofErr w:type="gramStart"/>
            <w:r w:rsidRPr="00B83A26">
              <w:rPr>
                <w:rFonts w:eastAsia="Times New Roman"/>
                <w:sz w:val="27"/>
                <w:szCs w:val="27"/>
              </w:rPr>
              <w:t>СЕВЕРО-КАВКАЗСКАЯ</w:t>
            </w:r>
            <w:proofErr w:type="gramEnd"/>
            <w:r w:rsidRPr="00B83A26">
              <w:rPr>
                <w:rFonts w:eastAsia="Times New Roman"/>
                <w:sz w:val="27"/>
                <w:szCs w:val="27"/>
              </w:rPr>
              <w:t xml:space="preserve"> ПРИГОРОДНАЯ ПАССАЖИРСКАЯ КОМПАНИЯ"</w:t>
            </w:r>
          </w:p>
        </w:tc>
      </w:tr>
      <w:tr w:rsidR="000C65D1" w:rsidRPr="00B83A26" w:rsidTr="00C85AB2">
        <w:trPr>
          <w:tblCellSpacing w:w="15" w:type="dxa"/>
        </w:trPr>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 xml:space="preserve">Наименование объекта закупки: </w:t>
            </w:r>
          </w:p>
        </w:tc>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Услуги по проведению финансового аудита</w:t>
            </w:r>
          </w:p>
        </w:tc>
      </w:tr>
      <w:tr w:rsidR="000C65D1" w:rsidRPr="00B83A26" w:rsidTr="00C85AB2">
        <w:trPr>
          <w:tblCellSpacing w:w="15" w:type="dxa"/>
        </w:trPr>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 xml:space="preserve">Идентификационный код закупки: </w:t>
            </w:r>
          </w:p>
        </w:tc>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 xml:space="preserve">204616205128961620100100010016920000; </w:t>
            </w:r>
          </w:p>
        </w:tc>
      </w:tr>
      <w:tr w:rsidR="000C65D1" w:rsidRPr="00B83A26" w:rsidTr="00C85AB2">
        <w:trPr>
          <w:tblCellSpacing w:w="15" w:type="dxa"/>
        </w:trPr>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 xml:space="preserve">Способ определения поставщика (подрядчика/исполнителя): </w:t>
            </w:r>
          </w:p>
        </w:tc>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Открытый конкурс в электронной форме</w:t>
            </w:r>
          </w:p>
        </w:tc>
      </w:tr>
      <w:tr w:rsidR="000C65D1" w:rsidRPr="00B83A26" w:rsidTr="00C85AB2">
        <w:trPr>
          <w:tblCellSpacing w:w="15" w:type="dxa"/>
        </w:trPr>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 xml:space="preserve">Начальная (максимальная) цена контракта: </w:t>
            </w:r>
          </w:p>
        </w:tc>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396000.00RUB</w:t>
            </w:r>
          </w:p>
        </w:tc>
      </w:tr>
      <w:tr w:rsidR="000C65D1" w:rsidRPr="00B83A26" w:rsidTr="00C85AB2">
        <w:trPr>
          <w:tblCellSpacing w:w="15" w:type="dxa"/>
        </w:trPr>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 xml:space="preserve">Место поставки товара, выполнения работ, оказания услуг: </w:t>
            </w:r>
          </w:p>
        </w:tc>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 xml:space="preserve">г. Ростов-на-Дону, ул. </w:t>
            </w:r>
            <w:proofErr w:type="gramStart"/>
            <w:r w:rsidRPr="00B83A26">
              <w:rPr>
                <w:rFonts w:eastAsia="Times New Roman"/>
                <w:sz w:val="27"/>
                <w:szCs w:val="27"/>
              </w:rPr>
              <w:t>Депутатская</w:t>
            </w:r>
            <w:proofErr w:type="gramEnd"/>
            <w:r w:rsidRPr="00B83A26">
              <w:rPr>
                <w:rFonts w:eastAsia="Times New Roman"/>
                <w:sz w:val="27"/>
                <w:szCs w:val="27"/>
              </w:rPr>
              <w:t xml:space="preserve"> дом 3</w:t>
            </w:r>
          </w:p>
        </w:tc>
      </w:tr>
      <w:tr w:rsidR="000C65D1" w:rsidRPr="00B83A26" w:rsidTr="00C85AB2">
        <w:trPr>
          <w:tblCellSpacing w:w="15" w:type="dxa"/>
        </w:trPr>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 xml:space="preserve">Дата и время публикации извещения (время московское): </w:t>
            </w:r>
          </w:p>
        </w:tc>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20.03.2020 16:28</w:t>
            </w:r>
          </w:p>
        </w:tc>
      </w:tr>
      <w:tr w:rsidR="000C65D1" w:rsidRPr="00B83A26" w:rsidTr="00C85AB2">
        <w:trPr>
          <w:tblCellSpacing w:w="15" w:type="dxa"/>
        </w:trPr>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 xml:space="preserve">Дата и время окончания срока подачи заявок (время московское): </w:t>
            </w:r>
          </w:p>
        </w:tc>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15.04.2020 10:00</w:t>
            </w:r>
          </w:p>
        </w:tc>
      </w:tr>
      <w:tr w:rsidR="000C65D1" w:rsidRPr="00B83A26" w:rsidTr="00C85AB2">
        <w:trPr>
          <w:tblCellSpacing w:w="15" w:type="dxa"/>
        </w:trPr>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 xml:space="preserve">Дата и время рассмотрения заявок: </w:t>
            </w:r>
          </w:p>
        </w:tc>
        <w:tc>
          <w:tcPr>
            <w:tcW w:w="0" w:type="auto"/>
            <w:vAlign w:val="center"/>
            <w:hideMark/>
          </w:tcPr>
          <w:p w:rsidR="000C65D1" w:rsidRPr="00B83A26" w:rsidRDefault="000C65D1" w:rsidP="00C85AB2">
            <w:pPr>
              <w:rPr>
                <w:rFonts w:eastAsia="Times New Roman"/>
                <w:sz w:val="27"/>
                <w:szCs w:val="27"/>
              </w:rPr>
            </w:pPr>
            <w:r w:rsidRPr="00B83A26">
              <w:rPr>
                <w:rFonts w:eastAsia="Times New Roman"/>
                <w:sz w:val="27"/>
                <w:szCs w:val="27"/>
              </w:rPr>
              <w:t>16.04.2020</w:t>
            </w:r>
          </w:p>
        </w:tc>
      </w:tr>
      <w:tr w:rsidR="000C65D1" w:rsidRPr="00B83A26" w:rsidTr="00C85AB2">
        <w:trPr>
          <w:tblCellSpacing w:w="15" w:type="dxa"/>
        </w:trPr>
        <w:tc>
          <w:tcPr>
            <w:tcW w:w="0" w:type="auto"/>
            <w:gridSpan w:val="2"/>
            <w:vAlign w:val="center"/>
            <w:hideMark/>
          </w:tcPr>
          <w:p w:rsidR="000C65D1" w:rsidRPr="00B83A26" w:rsidRDefault="000C65D1" w:rsidP="00C85AB2">
            <w:pPr>
              <w:rPr>
                <w:rFonts w:eastAsia="Times New Roman"/>
                <w:sz w:val="27"/>
                <w:szCs w:val="27"/>
              </w:rPr>
            </w:pPr>
            <w:r w:rsidRPr="00B83A26">
              <w:rPr>
                <w:rFonts w:eastAsia="Times New Roman"/>
                <w:sz w:val="27"/>
                <w:szCs w:val="27"/>
              </w:rPr>
              <w:t xml:space="preserve">Особенности осуществления закупки: </w:t>
            </w:r>
          </w:p>
        </w:tc>
      </w:tr>
      <w:tr w:rsidR="000C65D1" w:rsidRPr="00B83A26" w:rsidTr="00C85AB2">
        <w:trPr>
          <w:tblCellSpacing w:w="15" w:type="dxa"/>
        </w:trPr>
        <w:tc>
          <w:tcPr>
            <w:tcW w:w="0" w:type="auto"/>
            <w:gridSpan w:val="2"/>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0C65D1" w:rsidRPr="00B83A26" w:rsidTr="00C85AB2">
              <w:tc>
                <w:tcPr>
                  <w:tcW w:w="0" w:type="auto"/>
                  <w:vAlign w:val="center"/>
                  <w:hideMark/>
                </w:tcPr>
                <w:p w:rsidR="000C65D1" w:rsidRPr="00B83A26" w:rsidRDefault="000C65D1" w:rsidP="00C85AB2">
                  <w:pPr>
                    <w:rPr>
                      <w:rFonts w:eastAsia="Times New Roman"/>
                      <w:sz w:val="27"/>
                      <w:szCs w:val="27"/>
                    </w:rPr>
                  </w:pPr>
                </w:p>
              </w:tc>
            </w:tr>
            <w:tr w:rsidR="000C65D1" w:rsidRPr="00B83A26" w:rsidTr="00C85AB2">
              <w:tc>
                <w:tcPr>
                  <w:tcW w:w="0" w:type="auto"/>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Состав комиссии: </w:t>
                  </w:r>
                </w:p>
              </w:tc>
            </w:tr>
            <w:tr w:rsidR="000C65D1" w:rsidRPr="00B83A26" w:rsidTr="00C85AB2">
              <w:tc>
                <w:tcPr>
                  <w:tcW w:w="0" w:type="auto"/>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На заседании комиссии присутствовали </w:t>
                  </w:r>
                </w:p>
              </w:tc>
            </w:tr>
            <w:tr w:rsidR="000C65D1" w:rsidRPr="00B83A26" w:rsidTr="00C85AB2">
              <w:tc>
                <w:tcPr>
                  <w:tcW w:w="0" w:type="auto"/>
                  <w:tcMar>
                    <w:top w:w="30" w:type="dxa"/>
                    <w:left w:w="30" w:type="dxa"/>
                    <w:bottom w:w="30" w:type="dxa"/>
                    <w:right w:w="30" w:type="dxa"/>
                  </w:tcMar>
                  <w:hideMark/>
                </w:tcPr>
                <w:tbl>
                  <w:tblPr>
                    <w:tblW w:w="9326" w:type="dxa"/>
                    <w:tblCellMar>
                      <w:top w:w="15" w:type="dxa"/>
                      <w:left w:w="15" w:type="dxa"/>
                      <w:bottom w:w="15" w:type="dxa"/>
                      <w:right w:w="15" w:type="dxa"/>
                    </w:tblCellMar>
                    <w:tblLook w:val="04A0" w:firstRow="1" w:lastRow="0" w:firstColumn="1" w:lastColumn="0" w:noHBand="0" w:noVBand="1"/>
                  </w:tblPr>
                  <w:tblGrid>
                    <w:gridCol w:w="3799"/>
                    <w:gridCol w:w="5527"/>
                  </w:tblGrid>
                  <w:tr w:rsidR="000C65D1" w:rsidRPr="00B83A26" w:rsidTr="0087624C">
                    <w:tc>
                      <w:tcPr>
                        <w:tcW w:w="2037" w:type="pct"/>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Председатель комиссии</w:t>
                        </w:r>
                      </w:p>
                    </w:tc>
                    <w:tc>
                      <w:tcPr>
                        <w:tcW w:w="2963" w:type="pct"/>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Валько</w:t>
                        </w:r>
                        <w:r w:rsidRPr="00B83A26">
                          <w:rPr>
                            <w:rFonts w:eastAsia="Times New Roman"/>
                            <w:sz w:val="27"/>
                            <w:szCs w:val="27"/>
                          </w:rPr>
                          <w:t> </w:t>
                        </w:r>
                        <w:r w:rsidRPr="00B83A26">
                          <w:rPr>
                            <w:rFonts w:eastAsia="Times New Roman"/>
                            <w:sz w:val="27"/>
                            <w:szCs w:val="27"/>
                          </w:rPr>
                          <w:t xml:space="preserve"> Павел</w:t>
                        </w:r>
                        <w:r w:rsidRPr="00B83A26">
                          <w:rPr>
                            <w:rFonts w:eastAsia="Times New Roman"/>
                            <w:sz w:val="27"/>
                            <w:szCs w:val="27"/>
                          </w:rPr>
                          <w:t> </w:t>
                        </w:r>
                        <w:r w:rsidRPr="00B83A26">
                          <w:rPr>
                            <w:rFonts w:eastAsia="Times New Roman"/>
                            <w:sz w:val="27"/>
                            <w:szCs w:val="27"/>
                          </w:rPr>
                          <w:t xml:space="preserve"> Александрович</w:t>
                        </w:r>
                      </w:p>
                    </w:tc>
                  </w:tr>
                  <w:tr w:rsidR="000C65D1" w:rsidRPr="00B83A26" w:rsidTr="0087624C">
                    <w:tc>
                      <w:tcPr>
                        <w:tcW w:w="2037" w:type="pct"/>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Зам. председателя комиссии</w:t>
                        </w:r>
                      </w:p>
                    </w:tc>
                    <w:tc>
                      <w:tcPr>
                        <w:tcW w:w="2963" w:type="pct"/>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Щепин</w:t>
                        </w:r>
                        <w:r w:rsidRPr="00B83A26">
                          <w:rPr>
                            <w:rFonts w:eastAsia="Times New Roman"/>
                            <w:sz w:val="27"/>
                            <w:szCs w:val="27"/>
                          </w:rPr>
                          <w:t> </w:t>
                        </w:r>
                        <w:r w:rsidRPr="00B83A26">
                          <w:rPr>
                            <w:rFonts w:eastAsia="Times New Roman"/>
                            <w:sz w:val="27"/>
                            <w:szCs w:val="27"/>
                          </w:rPr>
                          <w:t xml:space="preserve"> Сергей</w:t>
                        </w:r>
                        <w:r w:rsidRPr="00B83A26">
                          <w:rPr>
                            <w:rFonts w:eastAsia="Times New Roman"/>
                            <w:sz w:val="27"/>
                            <w:szCs w:val="27"/>
                          </w:rPr>
                          <w:t> </w:t>
                        </w:r>
                        <w:r w:rsidRPr="00B83A26">
                          <w:rPr>
                            <w:rFonts w:eastAsia="Times New Roman"/>
                            <w:sz w:val="27"/>
                            <w:szCs w:val="27"/>
                          </w:rPr>
                          <w:t xml:space="preserve"> Анатольевич</w:t>
                        </w:r>
                      </w:p>
                    </w:tc>
                  </w:tr>
                  <w:tr w:rsidR="000C65D1" w:rsidRPr="00B83A26" w:rsidTr="0087624C">
                    <w:tc>
                      <w:tcPr>
                        <w:tcW w:w="2037" w:type="pct"/>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2963" w:type="pct"/>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Гапонова</w:t>
                        </w:r>
                        <w:r w:rsidRPr="00B83A26">
                          <w:rPr>
                            <w:rFonts w:eastAsia="Times New Roman"/>
                            <w:sz w:val="27"/>
                            <w:szCs w:val="27"/>
                          </w:rPr>
                          <w:t> </w:t>
                        </w:r>
                        <w:r w:rsidRPr="00B83A26">
                          <w:rPr>
                            <w:rFonts w:eastAsia="Times New Roman"/>
                            <w:sz w:val="27"/>
                            <w:szCs w:val="27"/>
                          </w:rPr>
                          <w:t xml:space="preserve"> Мария</w:t>
                        </w:r>
                        <w:r w:rsidRPr="00B83A26">
                          <w:rPr>
                            <w:rFonts w:eastAsia="Times New Roman"/>
                            <w:sz w:val="27"/>
                            <w:szCs w:val="27"/>
                          </w:rPr>
                          <w:t> </w:t>
                        </w:r>
                        <w:r w:rsidRPr="00B83A26">
                          <w:rPr>
                            <w:rFonts w:eastAsia="Times New Roman"/>
                            <w:sz w:val="27"/>
                            <w:szCs w:val="27"/>
                          </w:rPr>
                          <w:t xml:space="preserve"> Тихоновна</w:t>
                        </w:r>
                      </w:p>
                    </w:tc>
                  </w:tr>
                  <w:tr w:rsidR="000C65D1" w:rsidRPr="00B83A26" w:rsidTr="0087624C">
                    <w:tc>
                      <w:tcPr>
                        <w:tcW w:w="2037" w:type="pct"/>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2963" w:type="pct"/>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Сараев</w:t>
                        </w:r>
                        <w:r w:rsidRPr="00B83A26">
                          <w:rPr>
                            <w:rFonts w:eastAsia="Times New Roman"/>
                            <w:sz w:val="27"/>
                            <w:szCs w:val="27"/>
                          </w:rPr>
                          <w:t> </w:t>
                        </w:r>
                        <w:r w:rsidRPr="00B83A26">
                          <w:rPr>
                            <w:rFonts w:eastAsia="Times New Roman"/>
                            <w:sz w:val="27"/>
                            <w:szCs w:val="27"/>
                          </w:rPr>
                          <w:t xml:space="preserve"> Максим</w:t>
                        </w:r>
                        <w:r w:rsidRPr="00B83A26">
                          <w:rPr>
                            <w:rFonts w:eastAsia="Times New Roman"/>
                            <w:sz w:val="27"/>
                            <w:szCs w:val="27"/>
                          </w:rPr>
                          <w:t> </w:t>
                        </w:r>
                        <w:r w:rsidRPr="00B83A26">
                          <w:rPr>
                            <w:rFonts w:eastAsia="Times New Roman"/>
                            <w:sz w:val="27"/>
                            <w:szCs w:val="27"/>
                          </w:rPr>
                          <w:t xml:space="preserve"> Валерьевич</w:t>
                        </w:r>
                      </w:p>
                    </w:tc>
                  </w:tr>
                  <w:tr w:rsidR="000C65D1" w:rsidRPr="00B83A26" w:rsidTr="0087624C">
                    <w:tc>
                      <w:tcPr>
                        <w:tcW w:w="2037" w:type="pct"/>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2963" w:type="pct"/>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Баранова</w:t>
                        </w:r>
                        <w:r w:rsidRPr="00B83A26">
                          <w:rPr>
                            <w:rFonts w:eastAsia="Times New Roman"/>
                            <w:sz w:val="27"/>
                            <w:szCs w:val="27"/>
                          </w:rPr>
                          <w:t> </w:t>
                        </w:r>
                        <w:r w:rsidRPr="00B83A26">
                          <w:rPr>
                            <w:rFonts w:eastAsia="Times New Roman"/>
                            <w:sz w:val="27"/>
                            <w:szCs w:val="27"/>
                          </w:rPr>
                          <w:t xml:space="preserve"> Наталья</w:t>
                        </w:r>
                        <w:r w:rsidRPr="00B83A26">
                          <w:rPr>
                            <w:rFonts w:eastAsia="Times New Roman"/>
                            <w:sz w:val="27"/>
                            <w:szCs w:val="27"/>
                          </w:rPr>
                          <w:t> </w:t>
                        </w:r>
                        <w:r w:rsidRPr="00B83A26">
                          <w:rPr>
                            <w:rFonts w:eastAsia="Times New Roman"/>
                            <w:sz w:val="27"/>
                            <w:szCs w:val="27"/>
                          </w:rPr>
                          <w:t xml:space="preserve"> Владимировна</w:t>
                        </w:r>
                      </w:p>
                    </w:tc>
                  </w:tr>
                  <w:tr w:rsidR="000C65D1" w:rsidRPr="00B83A26" w:rsidTr="0087624C">
                    <w:tc>
                      <w:tcPr>
                        <w:tcW w:w="2037" w:type="pct"/>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lastRenderedPageBreak/>
                          <w:t>Член комиссии</w:t>
                        </w:r>
                      </w:p>
                    </w:tc>
                    <w:tc>
                      <w:tcPr>
                        <w:tcW w:w="2963" w:type="pct"/>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Трофимова</w:t>
                        </w:r>
                        <w:r w:rsidRPr="00B83A26">
                          <w:rPr>
                            <w:rFonts w:eastAsia="Times New Roman"/>
                            <w:sz w:val="27"/>
                            <w:szCs w:val="27"/>
                          </w:rPr>
                          <w:t> </w:t>
                        </w:r>
                        <w:r w:rsidRPr="00B83A26">
                          <w:rPr>
                            <w:rFonts w:eastAsia="Times New Roman"/>
                            <w:sz w:val="27"/>
                            <w:szCs w:val="27"/>
                          </w:rPr>
                          <w:t xml:space="preserve"> Анастасия</w:t>
                        </w:r>
                        <w:r w:rsidRPr="00B83A26">
                          <w:rPr>
                            <w:rFonts w:eastAsia="Times New Roman"/>
                            <w:sz w:val="27"/>
                            <w:szCs w:val="27"/>
                          </w:rPr>
                          <w:t> </w:t>
                        </w:r>
                        <w:r w:rsidRPr="00B83A26">
                          <w:rPr>
                            <w:rFonts w:eastAsia="Times New Roman"/>
                            <w:sz w:val="27"/>
                            <w:szCs w:val="27"/>
                          </w:rPr>
                          <w:t xml:space="preserve"> Сергеевна</w:t>
                        </w:r>
                      </w:p>
                    </w:tc>
                  </w:tr>
                </w:tbl>
                <w:p w:rsidR="000C65D1" w:rsidRPr="00B83A26" w:rsidRDefault="000C65D1" w:rsidP="00C85AB2">
                  <w:pPr>
                    <w:rPr>
                      <w:rFonts w:eastAsia="Times New Roman"/>
                      <w:sz w:val="27"/>
                      <w:szCs w:val="27"/>
                    </w:rPr>
                  </w:pPr>
                </w:p>
              </w:tc>
            </w:tr>
          </w:tbl>
          <w:p w:rsidR="000C65D1" w:rsidRPr="00B83A26" w:rsidRDefault="000C65D1" w:rsidP="00C85AB2">
            <w:pPr>
              <w:rPr>
                <w:rFonts w:eastAsia="Times New Roman"/>
                <w:sz w:val="27"/>
                <w:szCs w:val="27"/>
              </w:rPr>
            </w:pPr>
          </w:p>
          <w:p w:rsidR="000C65D1" w:rsidRPr="00B83A26" w:rsidRDefault="000C65D1" w:rsidP="00C85AB2">
            <w:pPr>
              <w:rPr>
                <w:rFonts w:eastAsia="Times New Roman"/>
                <w:sz w:val="27"/>
                <w:szCs w:val="27"/>
              </w:rPr>
            </w:pPr>
            <w:r w:rsidRPr="00B83A26">
              <w:rPr>
                <w:rFonts w:eastAsia="Times New Roman"/>
                <w:sz w:val="27"/>
                <w:szCs w:val="27"/>
              </w:rPr>
              <w:t xml:space="preserve">Сведения об участниках закупки, </w:t>
            </w:r>
            <w:proofErr w:type="gramStart"/>
            <w:r w:rsidRPr="00B83A26">
              <w:rPr>
                <w:rFonts w:eastAsia="Times New Roman"/>
                <w:sz w:val="27"/>
                <w:szCs w:val="27"/>
              </w:rPr>
              <w:t>заявки</w:t>
            </w:r>
            <w:proofErr w:type="gramEnd"/>
            <w:r w:rsidRPr="00B83A26">
              <w:rPr>
                <w:rFonts w:eastAsia="Times New Roman"/>
                <w:sz w:val="27"/>
                <w:szCs w:val="27"/>
              </w:rPr>
              <w:t xml:space="preserve"> на участие которых были рассмотрены: </w:t>
            </w:r>
          </w:p>
          <w:tbl>
            <w:tblPr>
              <w:tblW w:w="5000" w:type="pct"/>
              <w:tblCellMar>
                <w:left w:w="0" w:type="dxa"/>
                <w:right w:w="0" w:type="dxa"/>
              </w:tblCellMar>
              <w:tblLook w:val="04A0" w:firstRow="1" w:lastRow="0" w:firstColumn="1" w:lastColumn="0" w:noHBand="0" w:noVBand="1"/>
            </w:tblPr>
            <w:tblGrid>
              <w:gridCol w:w="1868"/>
              <w:gridCol w:w="1868"/>
              <w:gridCol w:w="5603"/>
            </w:tblGrid>
            <w:tr w:rsidR="000C65D1" w:rsidRPr="00B83A26" w:rsidTr="00C85AB2">
              <w:tc>
                <w:tcPr>
                  <w:tcW w:w="1000" w:type="pc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proofErr w:type="spellStart"/>
                  <w:proofErr w:type="gramStart"/>
                  <w:r w:rsidRPr="00B83A26">
                    <w:rPr>
                      <w:rFonts w:eastAsia="Times New Roman"/>
                      <w:b/>
                      <w:bCs/>
                      <w:sz w:val="27"/>
                      <w:szCs w:val="27"/>
                    </w:rPr>
                    <w:t>Идентифи-кационный</w:t>
                  </w:r>
                  <w:proofErr w:type="spellEnd"/>
                  <w:proofErr w:type="gramEnd"/>
                  <w:r w:rsidRPr="00B83A26">
                    <w:rPr>
                      <w:rFonts w:eastAsia="Times New Roman"/>
                      <w:b/>
                      <w:bCs/>
                      <w:sz w:val="27"/>
                      <w:szCs w:val="27"/>
                    </w:rPr>
                    <w:t xml:space="preserve"> номер заявки</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Дата и время регистрации заявки</w:t>
                  </w:r>
                </w:p>
              </w:tc>
              <w:tc>
                <w:tcPr>
                  <w:tcW w:w="3000" w:type="pc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 xml:space="preserve">Наименование заявки (только для </w:t>
                  </w:r>
                  <w:proofErr w:type="spellStart"/>
                  <w:r w:rsidRPr="00B83A26">
                    <w:rPr>
                      <w:rFonts w:eastAsia="Times New Roman"/>
                      <w:b/>
                      <w:bCs/>
                      <w:sz w:val="27"/>
                      <w:szCs w:val="27"/>
                    </w:rPr>
                    <w:t>неотклоненных</w:t>
                  </w:r>
                  <w:proofErr w:type="spellEnd"/>
                  <w:r w:rsidRPr="00B83A26">
                    <w:rPr>
                      <w:rFonts w:eastAsia="Times New Roman"/>
                      <w:b/>
                      <w:bCs/>
                      <w:sz w:val="27"/>
                      <w:szCs w:val="27"/>
                    </w:rPr>
                    <w:t xml:space="preserve"> по 1 –м частям)</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11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13.04.2020 13:41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ОБЩЕСТВО С ОГРАНИЧЕННОЙ ОТВЕТСТВЕННОСТЬЮ "ЭРКОН"</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204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14.04.2020 17:15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ОБЩЕСТВО С ОГРАНИЧЕННОЙ ОТВЕТСТВЕННОСТЬЮ "ИНТЕРКОМ-АУДИТ"</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221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14.04.2020 18:54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
              </w:tc>
            </w:tr>
          </w:tbl>
          <w:p w:rsidR="000C65D1" w:rsidRPr="00B83A26" w:rsidRDefault="000C65D1" w:rsidP="00C85AB2">
            <w:pPr>
              <w:rPr>
                <w:rFonts w:eastAsia="Times New Roman"/>
                <w:sz w:val="27"/>
                <w:szCs w:val="27"/>
              </w:rPr>
            </w:pPr>
          </w:p>
          <w:p w:rsidR="000C65D1" w:rsidRPr="00B83A26" w:rsidRDefault="000C65D1" w:rsidP="00C85AB2">
            <w:pPr>
              <w:rPr>
                <w:rFonts w:eastAsia="Times New Roman"/>
                <w:sz w:val="27"/>
                <w:szCs w:val="27"/>
              </w:rPr>
            </w:pPr>
            <w:r w:rsidRPr="00B83A26">
              <w:rPr>
                <w:rFonts w:eastAsia="Times New Roman"/>
                <w:sz w:val="27"/>
                <w:szCs w:val="27"/>
              </w:rPr>
              <w:t>Сведения об итогах процедуры закупки:</w:t>
            </w:r>
          </w:p>
          <w:tbl>
            <w:tblPr>
              <w:tblW w:w="5000" w:type="pct"/>
              <w:tblCellMar>
                <w:left w:w="0" w:type="dxa"/>
                <w:right w:w="0" w:type="dxa"/>
              </w:tblCellMar>
              <w:tblLook w:val="04A0" w:firstRow="1" w:lastRow="0" w:firstColumn="1" w:lastColumn="0" w:noHBand="0" w:noVBand="1"/>
            </w:tblPr>
            <w:tblGrid>
              <w:gridCol w:w="1161"/>
              <w:gridCol w:w="1001"/>
              <w:gridCol w:w="1194"/>
              <w:gridCol w:w="2888"/>
              <w:gridCol w:w="773"/>
              <w:gridCol w:w="1027"/>
              <w:gridCol w:w="1295"/>
            </w:tblGrid>
            <w:tr w:rsidR="00040C32" w:rsidRPr="00B83A26" w:rsidTr="00C85AB2">
              <w:trPr>
                <w:trHeight w:val="1863"/>
              </w:trPr>
              <w:tc>
                <w:tcPr>
                  <w:tcW w:w="524" w:type="pct"/>
                  <w:tcBorders>
                    <w:top w:val="single" w:sz="6" w:space="0" w:color="000000"/>
                    <w:left w:val="single" w:sz="6" w:space="0" w:color="000000"/>
                    <w:bottom w:val="single" w:sz="6" w:space="0" w:color="000000"/>
                    <w:right w:val="single" w:sz="6" w:space="0" w:color="000000"/>
                  </w:tcBorders>
                  <w:vAlign w:val="center"/>
                  <w:hideMark/>
                </w:tcPr>
                <w:p w:rsidR="00040C32" w:rsidRPr="00B83A26" w:rsidRDefault="00040C32" w:rsidP="00C85AB2">
                  <w:pPr>
                    <w:widowControl w:val="0"/>
                    <w:jc w:val="center"/>
                    <w:rPr>
                      <w:rFonts w:eastAsia="Times New Roman"/>
                      <w:b/>
                      <w:bCs/>
                      <w:sz w:val="27"/>
                      <w:szCs w:val="27"/>
                    </w:rPr>
                  </w:pPr>
                  <w:proofErr w:type="spellStart"/>
                  <w:proofErr w:type="gramStart"/>
                  <w:r w:rsidRPr="00B83A26">
                    <w:rPr>
                      <w:rFonts w:eastAsia="Times New Roman"/>
                      <w:b/>
                      <w:bCs/>
                      <w:sz w:val="27"/>
                      <w:szCs w:val="27"/>
                    </w:rPr>
                    <w:t>Идентифи-кационный</w:t>
                  </w:r>
                  <w:proofErr w:type="spellEnd"/>
                  <w:proofErr w:type="gramEnd"/>
                  <w:r w:rsidRPr="00B83A26">
                    <w:rPr>
                      <w:rFonts w:eastAsia="Times New Roman"/>
                      <w:b/>
                      <w:bCs/>
                      <w:sz w:val="27"/>
                      <w:szCs w:val="27"/>
                    </w:rPr>
                    <w:t xml:space="preserve"> номер заявки</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040C32" w:rsidRPr="00B83A26" w:rsidRDefault="00040C32" w:rsidP="00C85AB2">
                  <w:pPr>
                    <w:widowControl w:val="0"/>
                    <w:jc w:val="center"/>
                    <w:rPr>
                      <w:rFonts w:eastAsia="Times New Roman"/>
                      <w:b/>
                      <w:bCs/>
                      <w:sz w:val="27"/>
                      <w:szCs w:val="27"/>
                    </w:rPr>
                  </w:pPr>
                  <w:r w:rsidRPr="00B83A26">
                    <w:rPr>
                      <w:rFonts w:eastAsia="Times New Roman"/>
                      <w:b/>
                      <w:bCs/>
                      <w:sz w:val="27"/>
                      <w:szCs w:val="27"/>
                    </w:rPr>
                    <w:t>Критерий</w:t>
                  </w:r>
                </w:p>
              </w:tc>
              <w:tc>
                <w:tcPr>
                  <w:tcW w:w="543" w:type="pct"/>
                  <w:tcBorders>
                    <w:top w:val="single" w:sz="6" w:space="0" w:color="000000"/>
                    <w:left w:val="single" w:sz="6" w:space="0" w:color="000000"/>
                    <w:bottom w:val="single" w:sz="6" w:space="0" w:color="000000"/>
                    <w:right w:val="single" w:sz="6" w:space="0" w:color="000000"/>
                  </w:tcBorders>
                  <w:vAlign w:val="center"/>
                  <w:hideMark/>
                </w:tcPr>
                <w:p w:rsidR="00040C32" w:rsidRPr="00B83A26" w:rsidRDefault="00040C32" w:rsidP="00C85AB2">
                  <w:pPr>
                    <w:widowControl w:val="0"/>
                    <w:jc w:val="center"/>
                    <w:rPr>
                      <w:rFonts w:eastAsia="Times New Roman"/>
                      <w:b/>
                      <w:bCs/>
                      <w:sz w:val="27"/>
                      <w:szCs w:val="27"/>
                    </w:rPr>
                  </w:pPr>
                  <w:r w:rsidRPr="00B83A26">
                    <w:rPr>
                      <w:rFonts w:eastAsia="Times New Roman"/>
                      <w:b/>
                      <w:bCs/>
                      <w:sz w:val="27"/>
                      <w:szCs w:val="27"/>
                    </w:rPr>
                    <w:t>Значимость критерия</w:t>
                  </w:r>
                </w:p>
              </w:tc>
              <w:tc>
                <w:tcPr>
                  <w:tcW w:w="1290" w:type="pct"/>
                  <w:tcBorders>
                    <w:top w:val="single" w:sz="6" w:space="0" w:color="000000"/>
                    <w:left w:val="single" w:sz="6" w:space="0" w:color="000000"/>
                    <w:bottom w:val="single" w:sz="6" w:space="0" w:color="000000"/>
                    <w:right w:val="single" w:sz="6" w:space="0" w:color="000000"/>
                  </w:tcBorders>
                  <w:vAlign w:val="center"/>
                  <w:hideMark/>
                </w:tcPr>
                <w:p w:rsidR="00040C32" w:rsidRPr="00B83A26" w:rsidRDefault="00040C32" w:rsidP="00C85AB2">
                  <w:pPr>
                    <w:widowControl w:val="0"/>
                    <w:jc w:val="center"/>
                    <w:rPr>
                      <w:rFonts w:eastAsia="Times New Roman"/>
                      <w:b/>
                      <w:bCs/>
                      <w:sz w:val="27"/>
                      <w:szCs w:val="27"/>
                    </w:rPr>
                  </w:pPr>
                  <w:r w:rsidRPr="00B83A26">
                    <w:rPr>
                      <w:rFonts w:eastAsia="Times New Roman"/>
                      <w:b/>
                      <w:bCs/>
                      <w:sz w:val="27"/>
                      <w:szCs w:val="27"/>
                    </w:rPr>
                    <w:t>Описание критерия</w:t>
                  </w:r>
                </w:p>
              </w:tc>
              <w:tc>
                <w:tcPr>
                  <w:tcW w:w="532" w:type="pct"/>
                  <w:tcBorders>
                    <w:top w:val="single" w:sz="6" w:space="0" w:color="000000"/>
                    <w:left w:val="single" w:sz="6" w:space="0" w:color="000000"/>
                    <w:right w:val="single" w:sz="6" w:space="0" w:color="000000"/>
                  </w:tcBorders>
                  <w:vAlign w:val="center"/>
                  <w:hideMark/>
                </w:tcPr>
                <w:p w:rsidR="00040C32" w:rsidRPr="00B83A26" w:rsidRDefault="00040C32" w:rsidP="00C85AB2">
                  <w:pPr>
                    <w:widowControl w:val="0"/>
                    <w:jc w:val="center"/>
                    <w:rPr>
                      <w:rFonts w:eastAsia="Times New Roman"/>
                      <w:b/>
                      <w:bCs/>
                      <w:sz w:val="27"/>
                      <w:szCs w:val="27"/>
                    </w:rPr>
                  </w:pPr>
                  <w:r w:rsidRPr="00B83A26">
                    <w:rPr>
                      <w:rFonts w:eastAsia="Times New Roman"/>
                      <w:b/>
                      <w:bCs/>
                      <w:sz w:val="27"/>
                      <w:szCs w:val="27"/>
                    </w:rPr>
                    <w:t>Оценка по заявке</w:t>
                  </w:r>
                </w:p>
                <w:p w:rsidR="00040C32" w:rsidRPr="00B83A26" w:rsidRDefault="00040C32" w:rsidP="00C85AB2">
                  <w:pPr>
                    <w:widowControl w:val="0"/>
                    <w:jc w:val="center"/>
                    <w:rPr>
                      <w:rFonts w:eastAsia="Times New Roman"/>
                      <w:b/>
                      <w:bCs/>
                      <w:sz w:val="27"/>
                      <w:szCs w:val="27"/>
                    </w:rPr>
                  </w:pPr>
                </w:p>
              </w:tc>
              <w:tc>
                <w:tcPr>
                  <w:tcW w:w="720" w:type="pct"/>
                  <w:tcBorders>
                    <w:top w:val="single" w:sz="6" w:space="0" w:color="000000"/>
                    <w:left w:val="single" w:sz="6" w:space="0" w:color="000000"/>
                    <w:bottom w:val="single" w:sz="6" w:space="0" w:color="000000"/>
                    <w:right w:val="single" w:sz="6" w:space="0" w:color="000000"/>
                  </w:tcBorders>
                  <w:vAlign w:val="center"/>
                  <w:hideMark/>
                </w:tcPr>
                <w:p w:rsidR="00040C32" w:rsidRPr="00B83A26" w:rsidRDefault="00040C32" w:rsidP="00C85AB2">
                  <w:pPr>
                    <w:widowControl w:val="0"/>
                    <w:jc w:val="center"/>
                    <w:rPr>
                      <w:rFonts w:eastAsia="Times New Roman"/>
                      <w:b/>
                      <w:bCs/>
                      <w:sz w:val="27"/>
                      <w:szCs w:val="27"/>
                    </w:rPr>
                  </w:pPr>
                  <w:r w:rsidRPr="00B83A26">
                    <w:rPr>
                      <w:rFonts w:eastAsia="Times New Roman"/>
                      <w:b/>
                      <w:bCs/>
                      <w:sz w:val="27"/>
                      <w:szCs w:val="27"/>
                    </w:rPr>
                    <w:t>Итоговый балл по заявке</w:t>
                  </w:r>
                </w:p>
              </w:tc>
              <w:tc>
                <w:tcPr>
                  <w:tcW w:w="717" w:type="pct"/>
                  <w:tcBorders>
                    <w:top w:val="single" w:sz="6" w:space="0" w:color="000000"/>
                    <w:left w:val="single" w:sz="6" w:space="0" w:color="000000"/>
                    <w:bottom w:val="single" w:sz="6" w:space="0" w:color="000000"/>
                    <w:right w:val="single" w:sz="6" w:space="0" w:color="000000"/>
                  </w:tcBorders>
                  <w:vAlign w:val="center"/>
                  <w:hideMark/>
                </w:tcPr>
                <w:p w:rsidR="00040C32" w:rsidRPr="00B83A26" w:rsidRDefault="00040C32" w:rsidP="00C85AB2">
                  <w:pPr>
                    <w:widowControl w:val="0"/>
                    <w:jc w:val="center"/>
                    <w:rPr>
                      <w:rFonts w:eastAsia="Times New Roman"/>
                      <w:b/>
                      <w:bCs/>
                      <w:sz w:val="27"/>
                      <w:szCs w:val="27"/>
                    </w:rPr>
                  </w:pPr>
                  <w:r w:rsidRPr="00B83A26">
                    <w:rPr>
                      <w:rFonts w:eastAsia="Times New Roman"/>
                      <w:b/>
                      <w:bCs/>
                      <w:sz w:val="27"/>
                      <w:szCs w:val="27"/>
                    </w:rPr>
                    <w:t>Порядковый номер заявки по результатам оценки</w:t>
                  </w:r>
                </w:p>
              </w:tc>
            </w:tr>
            <w:tr w:rsidR="00040C32" w:rsidRPr="00B83A26" w:rsidTr="00C85AB2">
              <w:tc>
                <w:tcPr>
                  <w:tcW w:w="524" w:type="pct"/>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bookmarkStart w:id="6" w:name="_Hlk38535878"/>
                  <w:r w:rsidRPr="00B83A26">
                    <w:rPr>
                      <w:rFonts w:eastAsia="Times New Roman"/>
                      <w:sz w:val="27"/>
                      <w:szCs w:val="27"/>
                    </w:rPr>
                    <w:t>11</w:t>
                  </w:r>
                </w:p>
              </w:tc>
              <w:tc>
                <w:tcPr>
                  <w:tcW w:w="675" w:type="pct"/>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r w:rsidRPr="00B83A26">
                    <w:rPr>
                      <w:rFonts w:eastAsia="Times New Roman"/>
                      <w:sz w:val="27"/>
                      <w:szCs w:val="27"/>
                    </w:rPr>
                    <w:t>Цена контракта</w:t>
                  </w:r>
                </w:p>
              </w:tc>
              <w:tc>
                <w:tcPr>
                  <w:tcW w:w="543" w:type="pct"/>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r w:rsidRPr="00B83A26">
                    <w:rPr>
                      <w:rFonts w:eastAsia="Times New Roman"/>
                      <w:sz w:val="27"/>
                      <w:szCs w:val="27"/>
                    </w:rPr>
                    <w:t>50.00</w:t>
                  </w:r>
                </w:p>
              </w:tc>
              <w:tc>
                <w:tcPr>
                  <w:tcW w:w="1290" w:type="pct"/>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r w:rsidRPr="00B83A26">
                    <w:rPr>
                      <w:rFonts w:eastAsia="Times New Roman"/>
                      <w:sz w:val="27"/>
                      <w:szCs w:val="27"/>
                    </w:rPr>
                    <w:t>0,50*100*220000,00/220000,00</w:t>
                  </w:r>
                </w:p>
              </w:tc>
              <w:tc>
                <w:tcPr>
                  <w:tcW w:w="532" w:type="pct"/>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r w:rsidRPr="00B83A26">
                    <w:rPr>
                      <w:rFonts w:eastAsia="Times New Roman"/>
                      <w:sz w:val="27"/>
                      <w:szCs w:val="27"/>
                    </w:rPr>
                    <w:t>50</w:t>
                  </w:r>
                </w:p>
                <w:p w:rsidR="00040C32" w:rsidRPr="00B83A26" w:rsidRDefault="00040C32" w:rsidP="00C85AB2">
                  <w:pPr>
                    <w:widowControl w:val="0"/>
                    <w:rPr>
                      <w:rFonts w:eastAsia="Times New Roman"/>
                      <w:sz w:val="27"/>
                      <w:szCs w:val="27"/>
                    </w:rPr>
                  </w:pPr>
                </w:p>
              </w:tc>
              <w:tc>
                <w:tcPr>
                  <w:tcW w:w="720" w:type="pct"/>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r w:rsidRPr="00B83A26">
                    <w:rPr>
                      <w:rFonts w:eastAsia="Times New Roman"/>
                      <w:sz w:val="27"/>
                      <w:szCs w:val="27"/>
                    </w:rPr>
                    <w:t>100</w:t>
                  </w:r>
                </w:p>
              </w:tc>
              <w:tc>
                <w:tcPr>
                  <w:tcW w:w="71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r w:rsidRPr="00B83A26">
                    <w:rPr>
                      <w:rFonts w:eastAsia="Times New Roman"/>
                      <w:sz w:val="27"/>
                      <w:szCs w:val="27"/>
                    </w:rPr>
                    <w:t>1</w:t>
                  </w:r>
                </w:p>
              </w:tc>
            </w:tr>
            <w:tr w:rsidR="00040C32" w:rsidRPr="00B83A26" w:rsidTr="00C85AB2">
              <w:tc>
                <w:tcPr>
                  <w:tcW w:w="524" w:type="pct"/>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r w:rsidRPr="00B83A26">
                    <w:rPr>
                      <w:rFonts w:eastAsia="Times New Roman"/>
                      <w:sz w:val="27"/>
                      <w:szCs w:val="27"/>
                    </w:rPr>
                    <w:t>204</w:t>
                  </w:r>
                </w:p>
              </w:tc>
              <w:tc>
                <w:tcPr>
                  <w:tcW w:w="675" w:type="pct"/>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r w:rsidRPr="00B83A26">
                    <w:rPr>
                      <w:rFonts w:eastAsia="Times New Roman"/>
                      <w:sz w:val="27"/>
                      <w:szCs w:val="27"/>
                    </w:rPr>
                    <w:t>Цена контракта</w:t>
                  </w:r>
                </w:p>
              </w:tc>
              <w:tc>
                <w:tcPr>
                  <w:tcW w:w="543" w:type="pct"/>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r w:rsidRPr="00B83A26">
                    <w:rPr>
                      <w:rFonts w:eastAsia="Times New Roman"/>
                      <w:sz w:val="27"/>
                      <w:szCs w:val="27"/>
                    </w:rPr>
                    <w:t>50.00</w:t>
                  </w:r>
                </w:p>
              </w:tc>
              <w:tc>
                <w:tcPr>
                  <w:tcW w:w="1290" w:type="pct"/>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r w:rsidRPr="00B83A26">
                    <w:rPr>
                      <w:rFonts w:eastAsia="Times New Roman"/>
                      <w:sz w:val="27"/>
                      <w:szCs w:val="27"/>
                    </w:rPr>
                    <w:t>0,50*100*220000,00/329000,00</w:t>
                  </w:r>
                </w:p>
              </w:tc>
              <w:tc>
                <w:tcPr>
                  <w:tcW w:w="532" w:type="pct"/>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r w:rsidRPr="00B83A26">
                    <w:rPr>
                      <w:rFonts w:eastAsia="Times New Roman"/>
                      <w:sz w:val="27"/>
                      <w:szCs w:val="27"/>
                    </w:rPr>
                    <w:t>33,43</w:t>
                  </w:r>
                </w:p>
                <w:p w:rsidR="00040C32" w:rsidRPr="00B83A26" w:rsidRDefault="00040C32" w:rsidP="00C85AB2">
                  <w:pPr>
                    <w:widowControl w:val="0"/>
                    <w:rPr>
                      <w:rFonts w:eastAsia="Times New Roman"/>
                      <w:sz w:val="27"/>
                      <w:szCs w:val="27"/>
                    </w:rPr>
                  </w:pPr>
                </w:p>
              </w:tc>
              <w:tc>
                <w:tcPr>
                  <w:tcW w:w="720" w:type="pct"/>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r w:rsidRPr="00B83A26">
                    <w:rPr>
                      <w:rFonts w:eastAsia="Times New Roman"/>
                      <w:sz w:val="27"/>
                      <w:szCs w:val="27"/>
                    </w:rPr>
                    <w:t>83,43</w:t>
                  </w:r>
                </w:p>
              </w:tc>
              <w:tc>
                <w:tcPr>
                  <w:tcW w:w="71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40C32" w:rsidRPr="00B83A26" w:rsidRDefault="00040C32" w:rsidP="00C85AB2">
                  <w:pPr>
                    <w:widowControl w:val="0"/>
                    <w:rPr>
                      <w:rFonts w:eastAsia="Times New Roman"/>
                      <w:sz w:val="27"/>
                      <w:szCs w:val="27"/>
                    </w:rPr>
                  </w:pPr>
                  <w:r w:rsidRPr="00B83A26">
                    <w:rPr>
                      <w:rFonts w:eastAsia="Times New Roman"/>
                      <w:sz w:val="27"/>
                      <w:szCs w:val="27"/>
                    </w:rPr>
                    <w:t>2</w:t>
                  </w:r>
                </w:p>
              </w:tc>
            </w:tr>
            <w:bookmarkEnd w:id="6"/>
          </w:tbl>
          <w:p w:rsidR="000C65D1" w:rsidRPr="00B83A26" w:rsidRDefault="000C65D1" w:rsidP="00C85AB2">
            <w:pPr>
              <w:rPr>
                <w:rFonts w:eastAsia="Times New Roman"/>
                <w:sz w:val="27"/>
                <w:szCs w:val="27"/>
              </w:rPr>
            </w:pPr>
          </w:p>
          <w:p w:rsidR="000C65D1" w:rsidRPr="00B83A26" w:rsidRDefault="000C65D1" w:rsidP="00C85AB2">
            <w:pPr>
              <w:rPr>
                <w:rFonts w:eastAsia="Times New Roman"/>
                <w:b/>
                <w:bCs/>
                <w:sz w:val="27"/>
                <w:szCs w:val="27"/>
              </w:rPr>
            </w:pPr>
            <w:r w:rsidRPr="00B83A26">
              <w:rPr>
                <w:rFonts w:eastAsia="Times New Roman"/>
                <w:b/>
                <w:bCs/>
                <w:sz w:val="27"/>
                <w:szCs w:val="27"/>
              </w:rPr>
              <w:t>Сведения о рассмотрении и оценке первых частей заявок:</w:t>
            </w:r>
          </w:p>
          <w:p w:rsidR="00EF6A8D" w:rsidRPr="00B83A26" w:rsidRDefault="00EF6A8D" w:rsidP="00C85AB2">
            <w:pPr>
              <w:rPr>
                <w:rFonts w:eastAsia="Times New Roman"/>
                <w:sz w:val="27"/>
                <w:szCs w:val="27"/>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0C65D1" w:rsidRPr="00B83A26" w:rsidTr="00C85AB2">
              <w:trPr>
                <w:tblCellSpacing w:w="15" w:type="dxa"/>
              </w:trPr>
              <w:tc>
                <w:tcPr>
                  <w:tcW w:w="0" w:type="auto"/>
                  <w:vAlign w:val="center"/>
                  <w:hideMark/>
                </w:tcPr>
                <w:p w:rsidR="000C65D1" w:rsidRPr="00B83A26" w:rsidRDefault="000C65D1" w:rsidP="00C85AB2">
                  <w:pPr>
                    <w:rPr>
                      <w:rFonts w:eastAsia="Times New Roman"/>
                      <w:b/>
                      <w:sz w:val="27"/>
                      <w:szCs w:val="27"/>
                    </w:rPr>
                  </w:pPr>
                  <w:r w:rsidRPr="00B83A26">
                    <w:rPr>
                      <w:rFonts w:eastAsia="Times New Roman"/>
                      <w:b/>
                      <w:sz w:val="27"/>
                      <w:szCs w:val="27"/>
                    </w:rPr>
                    <w:t xml:space="preserve">Идентификационный номер заявки - </w:t>
                  </w:r>
                  <w:r w:rsidR="00EF6A8D" w:rsidRPr="00B83A26">
                    <w:rPr>
                      <w:rFonts w:eastAsia="Times New Roman"/>
                      <w:b/>
                      <w:sz w:val="27"/>
                      <w:szCs w:val="27"/>
                    </w:rPr>
                    <w:t>№</w:t>
                  </w:r>
                  <w:r w:rsidRPr="00B83A26">
                    <w:rPr>
                      <w:rFonts w:eastAsia="Times New Roman"/>
                      <w:b/>
                      <w:sz w:val="27"/>
                      <w:szCs w:val="27"/>
                    </w:rPr>
                    <w:t>11</w:t>
                  </w:r>
                </w:p>
              </w:tc>
            </w:tr>
          </w:tbl>
          <w:p w:rsidR="000C65D1" w:rsidRPr="00B83A26" w:rsidRDefault="000C65D1" w:rsidP="00C85AB2">
            <w:pPr>
              <w:rPr>
                <w:rFonts w:eastAsia="Times New Roman"/>
                <w:vanish/>
                <w:sz w:val="27"/>
                <w:szCs w:val="27"/>
              </w:rPr>
            </w:pPr>
          </w:p>
          <w:tbl>
            <w:tblPr>
              <w:tblW w:w="5000" w:type="pct"/>
              <w:tblCellMar>
                <w:left w:w="0" w:type="dxa"/>
                <w:right w:w="0" w:type="dxa"/>
              </w:tblCellMar>
              <w:tblLook w:val="04A0" w:firstRow="1" w:lastRow="0" w:firstColumn="1" w:lastColumn="0" w:noHBand="0" w:noVBand="1"/>
            </w:tblPr>
            <w:tblGrid>
              <w:gridCol w:w="1867"/>
              <w:gridCol w:w="1868"/>
              <w:gridCol w:w="1868"/>
              <w:gridCol w:w="3736"/>
            </w:tblGrid>
            <w:tr w:rsidR="000C65D1" w:rsidRPr="00B83A26" w:rsidTr="00C85AB2">
              <w:tc>
                <w:tcPr>
                  <w:tcW w:w="0" w:type="auto"/>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Комиссия</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Обоснование принятого решения</w:t>
                  </w: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Валько</w:t>
                  </w:r>
                  <w:r w:rsidRPr="00B83A26">
                    <w:rPr>
                      <w:rFonts w:eastAsia="Times New Roman"/>
                      <w:sz w:val="27"/>
                      <w:szCs w:val="27"/>
                    </w:rPr>
                    <w:t> </w:t>
                  </w:r>
                  <w:r w:rsidRPr="00B83A26">
                    <w:rPr>
                      <w:rFonts w:eastAsia="Times New Roman"/>
                      <w:sz w:val="27"/>
                      <w:szCs w:val="27"/>
                    </w:rPr>
                    <w:t>Павел</w:t>
                  </w:r>
                  <w:r w:rsidRPr="00B83A26">
                    <w:rPr>
                      <w:rFonts w:eastAsia="Times New Roman"/>
                      <w:sz w:val="27"/>
                      <w:szCs w:val="27"/>
                    </w:rPr>
                    <w:t> </w:t>
                  </w:r>
                  <w:r w:rsidRPr="00B83A26">
                    <w:rPr>
                      <w:rFonts w:eastAsia="Times New Roman"/>
                      <w:sz w:val="27"/>
                      <w:szCs w:val="27"/>
                    </w:rPr>
                    <w:t>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267542" w:rsidP="00C85AB2">
                  <w:pPr>
                    <w:rPr>
                      <w:rFonts w:eastAsia="Times New Roman"/>
                      <w:sz w:val="27"/>
                      <w:szCs w:val="27"/>
                    </w:rPr>
                  </w:pPr>
                  <w:r w:rsidRPr="00B83A26">
                    <w:rPr>
                      <w:rFonts w:eastAsia="Times New Roman"/>
                      <w:sz w:val="27"/>
                      <w:szCs w:val="27"/>
                    </w:rPr>
                    <w:t>Согласие участника открытого конкурса оказать услуги на условиях, предусмотренных документацией об открытом конкурсе: Услуги по проведению финансового аудита, Извещение № 0658000000620000001.</w:t>
                  </w: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Щепин</w:t>
                  </w:r>
                  <w:r w:rsidRPr="00B83A26">
                    <w:rPr>
                      <w:rFonts w:eastAsia="Times New Roman"/>
                      <w:sz w:val="27"/>
                      <w:szCs w:val="27"/>
                    </w:rPr>
                    <w:t> </w:t>
                  </w:r>
                  <w:r w:rsidRPr="00B83A26">
                    <w:rPr>
                      <w:rFonts w:eastAsia="Times New Roman"/>
                      <w:sz w:val="27"/>
                      <w:szCs w:val="27"/>
                    </w:rPr>
                    <w:t>Сергей</w:t>
                  </w:r>
                  <w:r w:rsidRPr="00B83A26">
                    <w:rPr>
                      <w:rFonts w:eastAsia="Times New Roman"/>
                      <w:sz w:val="27"/>
                      <w:szCs w:val="27"/>
                    </w:rPr>
                    <w:t> </w:t>
                  </w:r>
                  <w:r w:rsidRPr="00B83A26">
                    <w:rPr>
                      <w:rFonts w:eastAsia="Times New Roman"/>
                      <w:sz w:val="27"/>
                      <w:szCs w:val="27"/>
                    </w:rPr>
                    <w:t>Анатольевич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Гапонова</w:t>
                  </w:r>
                  <w:r w:rsidRPr="00B83A26">
                    <w:rPr>
                      <w:rFonts w:eastAsia="Times New Roman"/>
                      <w:sz w:val="27"/>
                      <w:szCs w:val="27"/>
                    </w:rPr>
                    <w:t> </w:t>
                  </w:r>
                  <w:r w:rsidRPr="00B83A26">
                    <w:rPr>
                      <w:rFonts w:eastAsia="Times New Roman"/>
                      <w:sz w:val="27"/>
                      <w:szCs w:val="27"/>
                    </w:rPr>
                    <w:t>Мария</w:t>
                  </w:r>
                  <w:r w:rsidRPr="00B83A26">
                    <w:rPr>
                      <w:rFonts w:eastAsia="Times New Roman"/>
                      <w:sz w:val="27"/>
                      <w:szCs w:val="27"/>
                    </w:rPr>
                    <w:t> </w:t>
                  </w:r>
                  <w:r w:rsidRPr="00B83A26">
                    <w:rPr>
                      <w:rFonts w:eastAsia="Times New Roman"/>
                      <w:sz w:val="27"/>
                      <w:szCs w:val="27"/>
                    </w:rPr>
                    <w:t>Тихоновна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Сараев</w:t>
                  </w:r>
                  <w:r w:rsidRPr="00B83A26">
                    <w:rPr>
                      <w:rFonts w:eastAsia="Times New Roman"/>
                      <w:sz w:val="27"/>
                      <w:szCs w:val="27"/>
                    </w:rPr>
                    <w:t> </w:t>
                  </w:r>
                  <w:r w:rsidRPr="00B83A26">
                    <w:rPr>
                      <w:rFonts w:eastAsia="Times New Roman"/>
                      <w:sz w:val="27"/>
                      <w:szCs w:val="27"/>
                    </w:rPr>
                    <w:lastRenderedPageBreak/>
                    <w:t>Максим</w:t>
                  </w:r>
                  <w:r w:rsidRPr="00B83A26">
                    <w:rPr>
                      <w:rFonts w:eastAsia="Times New Roman"/>
                      <w:sz w:val="27"/>
                      <w:szCs w:val="27"/>
                    </w:rPr>
                    <w:t> </w:t>
                  </w:r>
                  <w:r w:rsidRPr="00B83A26">
                    <w:rPr>
                      <w:rFonts w:eastAsia="Times New Roman"/>
                      <w:sz w:val="27"/>
                      <w:szCs w:val="27"/>
                    </w:rPr>
                    <w:t>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lastRenderedPageBreak/>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lastRenderedPageBreak/>
                    <w:t>Баранова</w:t>
                  </w:r>
                  <w:r w:rsidRPr="00B83A26">
                    <w:rPr>
                      <w:rFonts w:eastAsia="Times New Roman"/>
                      <w:sz w:val="27"/>
                      <w:szCs w:val="27"/>
                    </w:rPr>
                    <w:t> </w:t>
                  </w:r>
                  <w:r w:rsidRPr="00B83A26">
                    <w:rPr>
                      <w:rFonts w:eastAsia="Times New Roman"/>
                      <w:sz w:val="27"/>
                      <w:szCs w:val="27"/>
                    </w:rPr>
                    <w:t>Наталья</w:t>
                  </w:r>
                  <w:r w:rsidRPr="00B83A26">
                    <w:rPr>
                      <w:rFonts w:eastAsia="Times New Roman"/>
                      <w:sz w:val="27"/>
                      <w:szCs w:val="27"/>
                    </w:rPr>
                    <w:t> </w:t>
                  </w:r>
                  <w:r w:rsidRPr="00B83A26">
                    <w:rPr>
                      <w:rFonts w:eastAsia="Times New Roman"/>
                      <w:sz w:val="27"/>
                      <w:szCs w:val="27"/>
                    </w:rPr>
                    <w:t>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Трофимова</w:t>
                  </w:r>
                  <w:r w:rsidRPr="00B83A26">
                    <w:rPr>
                      <w:rFonts w:eastAsia="Times New Roman"/>
                      <w:sz w:val="27"/>
                      <w:szCs w:val="27"/>
                    </w:rPr>
                    <w:t> </w:t>
                  </w:r>
                  <w:r w:rsidRPr="00B83A26">
                    <w:rPr>
                      <w:rFonts w:eastAsia="Times New Roman"/>
                      <w:sz w:val="27"/>
                      <w:szCs w:val="27"/>
                    </w:rPr>
                    <w:t>Анастасия</w:t>
                  </w:r>
                  <w:r w:rsidRPr="00B83A26">
                    <w:rPr>
                      <w:rFonts w:eastAsia="Times New Roman"/>
                      <w:sz w:val="27"/>
                      <w:szCs w:val="27"/>
                    </w:rPr>
                    <w:t> </w:t>
                  </w:r>
                  <w:r w:rsidRPr="00B83A26">
                    <w:rPr>
                      <w:rFonts w:eastAsia="Times New Roman"/>
                      <w:sz w:val="27"/>
                      <w:szCs w:val="27"/>
                    </w:rPr>
                    <w:t>Сергеевна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10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Общее решение</w:t>
                  </w:r>
                </w:p>
              </w:tc>
              <w:tc>
                <w:tcPr>
                  <w:tcW w:w="1000"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
              </w:tc>
              <w:tc>
                <w:tcPr>
                  <w:tcW w:w="10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200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
              </w:tc>
            </w:tr>
          </w:tbl>
          <w:p w:rsidR="000C65D1" w:rsidRPr="00B83A26" w:rsidRDefault="000C65D1" w:rsidP="00C85AB2">
            <w:pPr>
              <w:rPr>
                <w:rFonts w:eastAsia="Times New Roman"/>
                <w:sz w:val="27"/>
                <w:szCs w:val="27"/>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0C65D1" w:rsidRPr="00B83A26" w:rsidTr="00C85AB2">
              <w:trPr>
                <w:tblCellSpacing w:w="15" w:type="dxa"/>
              </w:trPr>
              <w:tc>
                <w:tcPr>
                  <w:tcW w:w="0" w:type="auto"/>
                  <w:vAlign w:val="center"/>
                  <w:hideMark/>
                </w:tcPr>
                <w:p w:rsidR="000C65D1" w:rsidRPr="00B83A26" w:rsidRDefault="000C65D1" w:rsidP="00C85AB2">
                  <w:pPr>
                    <w:rPr>
                      <w:rFonts w:eastAsia="Times New Roman"/>
                      <w:b/>
                      <w:sz w:val="27"/>
                      <w:szCs w:val="27"/>
                    </w:rPr>
                  </w:pPr>
                  <w:r w:rsidRPr="00B83A26">
                    <w:rPr>
                      <w:rFonts w:eastAsia="Times New Roman"/>
                      <w:b/>
                      <w:sz w:val="27"/>
                      <w:szCs w:val="27"/>
                    </w:rPr>
                    <w:t>Идентификационный номер заявки -</w:t>
                  </w:r>
                  <w:r w:rsidR="00EF6A8D" w:rsidRPr="00B83A26">
                    <w:rPr>
                      <w:rFonts w:eastAsia="Times New Roman"/>
                      <w:b/>
                      <w:sz w:val="27"/>
                      <w:szCs w:val="27"/>
                    </w:rPr>
                    <w:t>№</w:t>
                  </w:r>
                  <w:r w:rsidRPr="00B83A26">
                    <w:rPr>
                      <w:rFonts w:eastAsia="Times New Roman"/>
                      <w:b/>
                      <w:sz w:val="27"/>
                      <w:szCs w:val="27"/>
                    </w:rPr>
                    <w:t xml:space="preserve"> 204</w:t>
                  </w:r>
                </w:p>
              </w:tc>
            </w:tr>
          </w:tbl>
          <w:p w:rsidR="000C65D1" w:rsidRPr="00B83A26" w:rsidRDefault="000C65D1" w:rsidP="00C85AB2">
            <w:pPr>
              <w:rPr>
                <w:rFonts w:eastAsia="Times New Roman"/>
                <w:vanish/>
                <w:sz w:val="27"/>
                <w:szCs w:val="27"/>
              </w:rPr>
            </w:pPr>
          </w:p>
          <w:tbl>
            <w:tblPr>
              <w:tblW w:w="5000" w:type="pct"/>
              <w:tblCellMar>
                <w:left w:w="0" w:type="dxa"/>
                <w:right w:w="0" w:type="dxa"/>
              </w:tblCellMar>
              <w:tblLook w:val="04A0" w:firstRow="1" w:lastRow="0" w:firstColumn="1" w:lastColumn="0" w:noHBand="0" w:noVBand="1"/>
            </w:tblPr>
            <w:tblGrid>
              <w:gridCol w:w="1867"/>
              <w:gridCol w:w="1868"/>
              <w:gridCol w:w="1868"/>
              <w:gridCol w:w="3736"/>
            </w:tblGrid>
            <w:tr w:rsidR="000C65D1" w:rsidRPr="00B83A26" w:rsidTr="00C85AB2">
              <w:tc>
                <w:tcPr>
                  <w:tcW w:w="0" w:type="auto"/>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Комиссия</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Обоснование принятого решения</w:t>
                  </w: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Валько</w:t>
                  </w:r>
                  <w:r w:rsidRPr="00B83A26">
                    <w:rPr>
                      <w:rFonts w:eastAsia="Times New Roman"/>
                      <w:sz w:val="27"/>
                      <w:szCs w:val="27"/>
                    </w:rPr>
                    <w:t> </w:t>
                  </w:r>
                  <w:r w:rsidRPr="00B83A26">
                    <w:rPr>
                      <w:rFonts w:eastAsia="Times New Roman"/>
                      <w:sz w:val="27"/>
                      <w:szCs w:val="27"/>
                    </w:rPr>
                    <w:t>Павел</w:t>
                  </w:r>
                  <w:r w:rsidRPr="00B83A26">
                    <w:rPr>
                      <w:rFonts w:eastAsia="Times New Roman"/>
                      <w:sz w:val="27"/>
                      <w:szCs w:val="27"/>
                    </w:rPr>
                    <w:t> </w:t>
                  </w:r>
                  <w:r w:rsidRPr="00B83A26">
                    <w:rPr>
                      <w:rFonts w:eastAsia="Times New Roman"/>
                      <w:sz w:val="27"/>
                      <w:szCs w:val="27"/>
                    </w:rPr>
                    <w:t>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267542" w:rsidP="00C85AB2">
                  <w:pPr>
                    <w:rPr>
                      <w:rFonts w:eastAsia="Times New Roman"/>
                      <w:sz w:val="27"/>
                      <w:szCs w:val="27"/>
                    </w:rPr>
                  </w:pPr>
                  <w:r w:rsidRPr="00B83A26">
                    <w:rPr>
                      <w:rFonts w:eastAsia="Times New Roman"/>
                      <w:sz w:val="27"/>
                      <w:szCs w:val="27"/>
                    </w:rPr>
                    <w:t>Согласие участника открытого конкурса оказать услуги на условиях, предусмотренных документацией об открытом конкурсе: Услуги по проведению финансового аудита, Извещение № 0658000000620000001.</w:t>
                  </w: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Щепин</w:t>
                  </w:r>
                  <w:r w:rsidRPr="00B83A26">
                    <w:rPr>
                      <w:rFonts w:eastAsia="Times New Roman"/>
                      <w:sz w:val="27"/>
                      <w:szCs w:val="27"/>
                    </w:rPr>
                    <w:t> </w:t>
                  </w:r>
                  <w:r w:rsidRPr="00B83A26">
                    <w:rPr>
                      <w:rFonts w:eastAsia="Times New Roman"/>
                      <w:sz w:val="27"/>
                      <w:szCs w:val="27"/>
                    </w:rPr>
                    <w:t>Сергей</w:t>
                  </w:r>
                  <w:r w:rsidRPr="00B83A26">
                    <w:rPr>
                      <w:rFonts w:eastAsia="Times New Roman"/>
                      <w:sz w:val="27"/>
                      <w:szCs w:val="27"/>
                    </w:rPr>
                    <w:t> </w:t>
                  </w:r>
                  <w:r w:rsidRPr="00B83A26">
                    <w:rPr>
                      <w:rFonts w:eastAsia="Times New Roman"/>
                      <w:sz w:val="27"/>
                      <w:szCs w:val="27"/>
                    </w:rPr>
                    <w:t>Анатольевич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Гапонова</w:t>
                  </w:r>
                  <w:r w:rsidRPr="00B83A26">
                    <w:rPr>
                      <w:rFonts w:eastAsia="Times New Roman"/>
                      <w:sz w:val="27"/>
                      <w:szCs w:val="27"/>
                    </w:rPr>
                    <w:t> </w:t>
                  </w:r>
                  <w:r w:rsidRPr="00B83A26">
                    <w:rPr>
                      <w:rFonts w:eastAsia="Times New Roman"/>
                      <w:sz w:val="27"/>
                      <w:szCs w:val="27"/>
                    </w:rPr>
                    <w:t>Мария</w:t>
                  </w:r>
                  <w:r w:rsidRPr="00B83A26">
                    <w:rPr>
                      <w:rFonts w:eastAsia="Times New Roman"/>
                      <w:sz w:val="27"/>
                      <w:szCs w:val="27"/>
                    </w:rPr>
                    <w:t> </w:t>
                  </w:r>
                  <w:r w:rsidRPr="00B83A26">
                    <w:rPr>
                      <w:rFonts w:eastAsia="Times New Roman"/>
                      <w:sz w:val="27"/>
                      <w:szCs w:val="27"/>
                    </w:rPr>
                    <w:t>Тихоновна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Сараев</w:t>
                  </w:r>
                  <w:r w:rsidRPr="00B83A26">
                    <w:rPr>
                      <w:rFonts w:eastAsia="Times New Roman"/>
                      <w:sz w:val="27"/>
                      <w:szCs w:val="27"/>
                    </w:rPr>
                    <w:t> </w:t>
                  </w:r>
                  <w:r w:rsidRPr="00B83A26">
                    <w:rPr>
                      <w:rFonts w:eastAsia="Times New Roman"/>
                      <w:sz w:val="27"/>
                      <w:szCs w:val="27"/>
                    </w:rPr>
                    <w:t>Максим</w:t>
                  </w:r>
                  <w:r w:rsidRPr="00B83A26">
                    <w:rPr>
                      <w:rFonts w:eastAsia="Times New Roman"/>
                      <w:sz w:val="27"/>
                      <w:szCs w:val="27"/>
                    </w:rPr>
                    <w:t> </w:t>
                  </w:r>
                  <w:r w:rsidRPr="00B83A26">
                    <w:rPr>
                      <w:rFonts w:eastAsia="Times New Roman"/>
                      <w:sz w:val="27"/>
                      <w:szCs w:val="27"/>
                    </w:rPr>
                    <w:t>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Баранова</w:t>
                  </w:r>
                  <w:r w:rsidRPr="00B83A26">
                    <w:rPr>
                      <w:rFonts w:eastAsia="Times New Roman"/>
                      <w:sz w:val="27"/>
                      <w:szCs w:val="27"/>
                    </w:rPr>
                    <w:t> </w:t>
                  </w:r>
                  <w:r w:rsidRPr="00B83A26">
                    <w:rPr>
                      <w:rFonts w:eastAsia="Times New Roman"/>
                      <w:sz w:val="27"/>
                      <w:szCs w:val="27"/>
                    </w:rPr>
                    <w:t>Наталья</w:t>
                  </w:r>
                  <w:r w:rsidRPr="00B83A26">
                    <w:rPr>
                      <w:rFonts w:eastAsia="Times New Roman"/>
                      <w:sz w:val="27"/>
                      <w:szCs w:val="27"/>
                    </w:rPr>
                    <w:t> </w:t>
                  </w:r>
                  <w:r w:rsidRPr="00B83A26">
                    <w:rPr>
                      <w:rFonts w:eastAsia="Times New Roman"/>
                      <w:sz w:val="27"/>
                      <w:szCs w:val="27"/>
                    </w:rPr>
                    <w:t>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Трофимова</w:t>
                  </w:r>
                  <w:r w:rsidRPr="00B83A26">
                    <w:rPr>
                      <w:rFonts w:eastAsia="Times New Roman"/>
                      <w:sz w:val="27"/>
                      <w:szCs w:val="27"/>
                    </w:rPr>
                    <w:t> </w:t>
                  </w:r>
                  <w:r w:rsidRPr="00B83A26">
                    <w:rPr>
                      <w:rFonts w:eastAsia="Times New Roman"/>
                      <w:sz w:val="27"/>
                      <w:szCs w:val="27"/>
                    </w:rPr>
                    <w:t>Анастасия</w:t>
                  </w:r>
                  <w:r w:rsidRPr="00B83A26">
                    <w:rPr>
                      <w:rFonts w:eastAsia="Times New Roman"/>
                      <w:sz w:val="27"/>
                      <w:szCs w:val="27"/>
                    </w:rPr>
                    <w:t> </w:t>
                  </w:r>
                  <w:r w:rsidRPr="00B83A26">
                    <w:rPr>
                      <w:rFonts w:eastAsia="Times New Roman"/>
                      <w:sz w:val="27"/>
                      <w:szCs w:val="27"/>
                    </w:rPr>
                    <w:t>Сергеевна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10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Общее решение</w:t>
                  </w:r>
                </w:p>
              </w:tc>
              <w:tc>
                <w:tcPr>
                  <w:tcW w:w="1000"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
              </w:tc>
              <w:tc>
                <w:tcPr>
                  <w:tcW w:w="10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roofErr w:type="gramStart"/>
                  <w:r w:rsidRPr="00B83A26">
                    <w:rPr>
                      <w:rFonts w:eastAsia="Times New Roman"/>
                      <w:sz w:val="27"/>
                      <w:szCs w:val="27"/>
                    </w:rPr>
                    <w:t>Принята</w:t>
                  </w:r>
                  <w:proofErr w:type="gramEnd"/>
                  <w:r w:rsidRPr="00B83A26">
                    <w:rPr>
                      <w:rFonts w:eastAsia="Times New Roman"/>
                      <w:sz w:val="27"/>
                      <w:szCs w:val="27"/>
                    </w:rPr>
                    <w:t xml:space="preserve"> </w:t>
                  </w:r>
                </w:p>
              </w:tc>
              <w:tc>
                <w:tcPr>
                  <w:tcW w:w="200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tabs>
                      <w:tab w:val="left" w:pos="1035"/>
                    </w:tabs>
                    <w:rPr>
                      <w:rFonts w:eastAsia="Times New Roman"/>
                      <w:sz w:val="27"/>
                      <w:szCs w:val="27"/>
                    </w:rPr>
                  </w:pPr>
                  <w:r w:rsidRPr="00B83A26">
                    <w:rPr>
                      <w:rFonts w:eastAsia="Times New Roman"/>
                      <w:sz w:val="27"/>
                      <w:szCs w:val="27"/>
                    </w:rPr>
                    <w:tab/>
                  </w:r>
                </w:p>
              </w:tc>
            </w:tr>
          </w:tbl>
          <w:p w:rsidR="00EF6A8D" w:rsidRPr="00B83A26" w:rsidRDefault="00EF6A8D" w:rsidP="00C85AB2">
            <w:pPr>
              <w:rPr>
                <w:rFonts w:eastAsia="Times New Roman"/>
                <w:sz w:val="27"/>
                <w:szCs w:val="27"/>
              </w:rPr>
            </w:pPr>
          </w:p>
          <w:p w:rsidR="00EF6A8D" w:rsidRPr="00B83A26" w:rsidRDefault="00EF6A8D" w:rsidP="00C85AB2">
            <w:pPr>
              <w:rPr>
                <w:rFonts w:eastAsia="Times New Roman"/>
                <w:sz w:val="27"/>
                <w:szCs w:val="27"/>
              </w:rPr>
            </w:pPr>
          </w:p>
          <w:p w:rsidR="00EF6A8D" w:rsidRPr="00B83A26" w:rsidRDefault="00EF6A8D" w:rsidP="00C85AB2">
            <w:pPr>
              <w:rPr>
                <w:rFonts w:eastAsia="Times New Roman"/>
                <w:sz w:val="27"/>
                <w:szCs w:val="27"/>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0C65D1" w:rsidRPr="00B83A26" w:rsidTr="00C85AB2">
              <w:trPr>
                <w:tblCellSpacing w:w="15" w:type="dxa"/>
              </w:trPr>
              <w:tc>
                <w:tcPr>
                  <w:tcW w:w="0" w:type="auto"/>
                  <w:vAlign w:val="center"/>
                  <w:hideMark/>
                </w:tcPr>
                <w:p w:rsidR="000C65D1" w:rsidRPr="00B83A26" w:rsidRDefault="000C65D1" w:rsidP="00C85AB2">
                  <w:pPr>
                    <w:rPr>
                      <w:rFonts w:eastAsia="Times New Roman"/>
                      <w:b/>
                      <w:sz w:val="27"/>
                      <w:szCs w:val="27"/>
                    </w:rPr>
                  </w:pPr>
                  <w:r w:rsidRPr="00B83A26">
                    <w:rPr>
                      <w:rFonts w:eastAsia="Times New Roman"/>
                      <w:b/>
                      <w:sz w:val="27"/>
                      <w:szCs w:val="27"/>
                    </w:rPr>
                    <w:t xml:space="preserve">Идентификационный номер заявки - </w:t>
                  </w:r>
                  <w:r w:rsidR="00EF6A8D" w:rsidRPr="00B83A26">
                    <w:rPr>
                      <w:rFonts w:eastAsia="Times New Roman"/>
                      <w:b/>
                      <w:sz w:val="27"/>
                      <w:szCs w:val="27"/>
                    </w:rPr>
                    <w:t>№</w:t>
                  </w:r>
                  <w:r w:rsidRPr="00B83A26">
                    <w:rPr>
                      <w:rFonts w:eastAsia="Times New Roman"/>
                      <w:b/>
                      <w:sz w:val="27"/>
                      <w:szCs w:val="27"/>
                    </w:rPr>
                    <w:t>221</w:t>
                  </w:r>
                </w:p>
              </w:tc>
            </w:tr>
          </w:tbl>
          <w:p w:rsidR="000C65D1" w:rsidRPr="00B83A26" w:rsidRDefault="000C65D1" w:rsidP="00C85AB2">
            <w:pPr>
              <w:rPr>
                <w:rFonts w:eastAsia="Times New Roman"/>
                <w:vanish/>
                <w:sz w:val="27"/>
                <w:szCs w:val="27"/>
              </w:rPr>
            </w:pPr>
          </w:p>
          <w:tbl>
            <w:tblPr>
              <w:tblW w:w="5000" w:type="pct"/>
              <w:tblCellMar>
                <w:left w:w="0" w:type="dxa"/>
                <w:right w:w="0" w:type="dxa"/>
              </w:tblCellMar>
              <w:tblLook w:val="04A0" w:firstRow="1" w:lastRow="0" w:firstColumn="1" w:lastColumn="0" w:noHBand="0" w:noVBand="1"/>
            </w:tblPr>
            <w:tblGrid>
              <w:gridCol w:w="1867"/>
              <w:gridCol w:w="1868"/>
              <w:gridCol w:w="1868"/>
              <w:gridCol w:w="3736"/>
            </w:tblGrid>
            <w:tr w:rsidR="000C65D1" w:rsidRPr="00B83A26" w:rsidTr="00C85AB2">
              <w:tc>
                <w:tcPr>
                  <w:tcW w:w="0" w:type="auto"/>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Комиссия</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Обоснование принятого решения</w:t>
                  </w: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Валько</w:t>
                  </w:r>
                  <w:r w:rsidRPr="00B83A26">
                    <w:rPr>
                      <w:rFonts w:eastAsia="Times New Roman"/>
                      <w:sz w:val="27"/>
                      <w:szCs w:val="27"/>
                    </w:rPr>
                    <w:t> </w:t>
                  </w:r>
                  <w:r w:rsidRPr="00B83A26">
                    <w:rPr>
                      <w:rFonts w:eastAsia="Times New Roman"/>
                      <w:sz w:val="27"/>
                      <w:szCs w:val="27"/>
                    </w:rPr>
                    <w:t>Павел</w:t>
                  </w:r>
                  <w:r w:rsidRPr="00B83A26">
                    <w:rPr>
                      <w:rFonts w:eastAsia="Times New Roman"/>
                      <w:sz w:val="27"/>
                      <w:szCs w:val="27"/>
                    </w:rPr>
                    <w:t> </w:t>
                  </w:r>
                  <w:r w:rsidRPr="00B83A26">
                    <w:rPr>
                      <w:rFonts w:eastAsia="Times New Roman"/>
                      <w:sz w:val="27"/>
                      <w:szCs w:val="27"/>
                    </w:rPr>
                    <w:t>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Отказано в допуске </w:t>
                  </w:r>
                </w:p>
              </w:tc>
              <w:tc>
                <w:tcPr>
                  <w:tcW w:w="0" w:type="auto"/>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267542">
                  <w:pPr>
                    <w:rPr>
                      <w:rFonts w:eastAsia="Times New Roman"/>
                      <w:sz w:val="27"/>
                      <w:szCs w:val="27"/>
                    </w:rPr>
                  </w:pPr>
                  <w:r w:rsidRPr="00B83A26">
                    <w:rPr>
                      <w:rFonts w:eastAsia="Times New Roman"/>
                      <w:sz w:val="27"/>
                      <w:szCs w:val="27"/>
                    </w:rPr>
                    <w:t xml:space="preserve">на основании п. 3 ч. 3 ст. 54.5 Закона 44-ФЗ   </w:t>
                  </w:r>
                  <w:r w:rsidR="00DA1D05" w:rsidRPr="00B83A26">
                    <w:rPr>
                      <w:rFonts w:eastAsia="Times New Roman"/>
                      <w:sz w:val="27"/>
                      <w:szCs w:val="27"/>
                    </w:rPr>
                    <w:t>(</w:t>
                  </w:r>
                  <w:r w:rsidRPr="00B83A26">
                    <w:rPr>
                      <w:rFonts w:eastAsia="Times New Roman"/>
                      <w:sz w:val="27"/>
                      <w:szCs w:val="27"/>
                    </w:rPr>
                    <w:t xml:space="preserve">Участник </w:t>
                  </w:r>
                  <w:r w:rsidRPr="00B83A26">
                    <w:rPr>
                      <w:rFonts w:eastAsia="Times New Roman"/>
                      <w:sz w:val="27"/>
                      <w:szCs w:val="27"/>
                    </w:rPr>
                    <w:lastRenderedPageBreak/>
                    <w:t xml:space="preserve">№211 приложил в первою часть заявки на участие в открытом конкурсе в электронной форме №0658000000620000001 </w:t>
                  </w:r>
                  <w:proofErr w:type="gramStart"/>
                  <w:r w:rsidRPr="00B83A26">
                    <w:rPr>
                      <w:rFonts w:eastAsia="Times New Roman"/>
                      <w:sz w:val="27"/>
                      <w:szCs w:val="27"/>
                    </w:rPr>
                    <w:t>документы</w:t>
                  </w:r>
                  <w:proofErr w:type="gramEnd"/>
                  <w:r w:rsidRPr="00B83A26">
                    <w:rPr>
                      <w:rFonts w:eastAsia="Times New Roman"/>
                      <w:sz w:val="27"/>
                      <w:szCs w:val="27"/>
                    </w:rPr>
                    <w:t xml:space="preserve"> содержащие сведения (наи</w:t>
                  </w:r>
                  <w:r w:rsidR="00DA1D05" w:rsidRPr="00B83A26">
                    <w:rPr>
                      <w:rFonts w:eastAsia="Times New Roman"/>
                      <w:sz w:val="27"/>
                      <w:szCs w:val="27"/>
                    </w:rPr>
                    <w:t>менование) о таком участнике.)</w:t>
                  </w: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lastRenderedPageBreak/>
                    <w:t>Щепин</w:t>
                  </w:r>
                  <w:r w:rsidRPr="00B83A26">
                    <w:rPr>
                      <w:rFonts w:eastAsia="Times New Roman"/>
                      <w:sz w:val="27"/>
                      <w:szCs w:val="27"/>
                    </w:rPr>
                    <w:t> </w:t>
                  </w:r>
                  <w:r w:rsidRPr="00B83A26">
                    <w:rPr>
                      <w:rFonts w:eastAsia="Times New Roman"/>
                      <w:sz w:val="27"/>
                      <w:szCs w:val="27"/>
                    </w:rPr>
                    <w:t>Сергей</w:t>
                  </w:r>
                  <w:r w:rsidRPr="00B83A26">
                    <w:rPr>
                      <w:rFonts w:eastAsia="Times New Roman"/>
                      <w:sz w:val="27"/>
                      <w:szCs w:val="27"/>
                    </w:rPr>
                    <w:t> </w:t>
                  </w:r>
                  <w:r w:rsidRPr="00B83A26">
                    <w:rPr>
                      <w:rFonts w:eastAsia="Times New Roman"/>
                      <w:sz w:val="27"/>
                      <w:szCs w:val="27"/>
                    </w:rPr>
                    <w:t>Анатольевич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Отказано в допуске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lastRenderedPageBreak/>
                    <w:t>Гапонова</w:t>
                  </w:r>
                  <w:r w:rsidRPr="00B83A26">
                    <w:rPr>
                      <w:rFonts w:eastAsia="Times New Roman"/>
                      <w:sz w:val="27"/>
                      <w:szCs w:val="27"/>
                    </w:rPr>
                    <w:t> </w:t>
                  </w:r>
                  <w:r w:rsidRPr="00B83A26">
                    <w:rPr>
                      <w:rFonts w:eastAsia="Times New Roman"/>
                      <w:sz w:val="27"/>
                      <w:szCs w:val="27"/>
                    </w:rPr>
                    <w:t>Мария</w:t>
                  </w:r>
                  <w:r w:rsidRPr="00B83A26">
                    <w:rPr>
                      <w:rFonts w:eastAsia="Times New Roman"/>
                      <w:sz w:val="27"/>
                      <w:szCs w:val="27"/>
                    </w:rPr>
                    <w:t> </w:t>
                  </w:r>
                  <w:r w:rsidRPr="00B83A26">
                    <w:rPr>
                      <w:rFonts w:eastAsia="Times New Roman"/>
                      <w:sz w:val="27"/>
                      <w:szCs w:val="27"/>
                    </w:rPr>
                    <w:t>Тихоновна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Отказано в допуске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Сараев</w:t>
                  </w:r>
                  <w:r w:rsidRPr="00B83A26">
                    <w:rPr>
                      <w:rFonts w:eastAsia="Times New Roman"/>
                      <w:sz w:val="27"/>
                      <w:szCs w:val="27"/>
                    </w:rPr>
                    <w:t> </w:t>
                  </w:r>
                  <w:r w:rsidRPr="00B83A26">
                    <w:rPr>
                      <w:rFonts w:eastAsia="Times New Roman"/>
                      <w:sz w:val="27"/>
                      <w:szCs w:val="27"/>
                    </w:rPr>
                    <w:t>Максим</w:t>
                  </w:r>
                  <w:r w:rsidRPr="00B83A26">
                    <w:rPr>
                      <w:rFonts w:eastAsia="Times New Roman"/>
                      <w:sz w:val="27"/>
                      <w:szCs w:val="27"/>
                    </w:rPr>
                    <w:t> </w:t>
                  </w:r>
                  <w:r w:rsidRPr="00B83A26">
                    <w:rPr>
                      <w:rFonts w:eastAsia="Times New Roman"/>
                      <w:sz w:val="27"/>
                      <w:szCs w:val="27"/>
                    </w:rPr>
                    <w:t>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Отказано в допуске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Баранова</w:t>
                  </w:r>
                  <w:r w:rsidRPr="00B83A26">
                    <w:rPr>
                      <w:rFonts w:eastAsia="Times New Roman"/>
                      <w:sz w:val="27"/>
                      <w:szCs w:val="27"/>
                    </w:rPr>
                    <w:t> </w:t>
                  </w:r>
                  <w:r w:rsidRPr="00B83A26">
                    <w:rPr>
                      <w:rFonts w:eastAsia="Times New Roman"/>
                      <w:sz w:val="27"/>
                      <w:szCs w:val="27"/>
                    </w:rPr>
                    <w:t>Наталья</w:t>
                  </w:r>
                  <w:r w:rsidRPr="00B83A26">
                    <w:rPr>
                      <w:rFonts w:eastAsia="Times New Roman"/>
                      <w:sz w:val="27"/>
                      <w:szCs w:val="27"/>
                    </w:rPr>
                    <w:t> </w:t>
                  </w:r>
                  <w:r w:rsidRPr="00B83A26">
                    <w:rPr>
                      <w:rFonts w:eastAsia="Times New Roman"/>
                      <w:sz w:val="27"/>
                      <w:szCs w:val="27"/>
                    </w:rPr>
                    <w:t>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Отказано в допуске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Трофимова</w:t>
                  </w:r>
                  <w:r w:rsidRPr="00B83A26">
                    <w:rPr>
                      <w:rFonts w:eastAsia="Times New Roman"/>
                      <w:sz w:val="27"/>
                      <w:szCs w:val="27"/>
                    </w:rPr>
                    <w:t> </w:t>
                  </w:r>
                  <w:r w:rsidRPr="00B83A26">
                    <w:rPr>
                      <w:rFonts w:eastAsia="Times New Roman"/>
                      <w:sz w:val="27"/>
                      <w:szCs w:val="27"/>
                    </w:rPr>
                    <w:t>Анастасия</w:t>
                  </w:r>
                  <w:r w:rsidRPr="00B83A26">
                    <w:rPr>
                      <w:rFonts w:eastAsia="Times New Roman"/>
                      <w:sz w:val="27"/>
                      <w:szCs w:val="27"/>
                    </w:rPr>
                    <w:t> </w:t>
                  </w:r>
                  <w:r w:rsidRPr="00B83A26">
                    <w:rPr>
                      <w:rFonts w:eastAsia="Times New Roman"/>
                      <w:sz w:val="27"/>
                      <w:szCs w:val="27"/>
                    </w:rPr>
                    <w:t>Сергеевна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Отказано в допуске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C65D1" w:rsidRPr="00B83A26" w:rsidRDefault="000C65D1" w:rsidP="00C85AB2">
                  <w:pPr>
                    <w:rPr>
                      <w:rFonts w:eastAsia="Times New Roman"/>
                      <w:sz w:val="27"/>
                      <w:szCs w:val="27"/>
                    </w:rPr>
                  </w:pPr>
                </w:p>
              </w:tc>
            </w:tr>
            <w:tr w:rsidR="000C65D1" w:rsidRPr="00B83A26" w:rsidTr="00C85AB2">
              <w:tc>
                <w:tcPr>
                  <w:tcW w:w="10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Общее решение</w:t>
                  </w:r>
                </w:p>
              </w:tc>
              <w:tc>
                <w:tcPr>
                  <w:tcW w:w="1000"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p>
              </w:tc>
              <w:tc>
                <w:tcPr>
                  <w:tcW w:w="10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Отказано в допуске </w:t>
                  </w:r>
                </w:p>
              </w:tc>
              <w:tc>
                <w:tcPr>
                  <w:tcW w:w="200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267542">
                  <w:pPr>
                    <w:rPr>
                      <w:rFonts w:eastAsia="Times New Roman"/>
                      <w:sz w:val="27"/>
                      <w:szCs w:val="27"/>
                    </w:rPr>
                  </w:pPr>
                  <w:r w:rsidRPr="00B83A26">
                    <w:rPr>
                      <w:rFonts w:eastAsia="Times New Roman"/>
                      <w:sz w:val="27"/>
                      <w:szCs w:val="27"/>
                    </w:rPr>
                    <w:t xml:space="preserve">на основании п. 3 ч. 3 ст. 54.5 Закона 44-ФЗ   </w:t>
                  </w:r>
                  <w:r w:rsidR="00267542" w:rsidRPr="00B83A26">
                    <w:rPr>
                      <w:rFonts w:eastAsia="Times New Roman"/>
                      <w:sz w:val="27"/>
                      <w:szCs w:val="27"/>
                    </w:rPr>
                    <w:t>(</w:t>
                  </w:r>
                  <w:r w:rsidRPr="00B83A26">
                    <w:rPr>
                      <w:rFonts w:eastAsia="Times New Roman"/>
                      <w:sz w:val="27"/>
                      <w:szCs w:val="27"/>
                    </w:rPr>
                    <w:t xml:space="preserve">Участник №211 приложил в первою часть заявки на участие в открытом конкурсе в электронной форме №0658000000620000001 </w:t>
                  </w:r>
                  <w:proofErr w:type="gramStart"/>
                  <w:r w:rsidRPr="00B83A26">
                    <w:rPr>
                      <w:rFonts w:eastAsia="Times New Roman"/>
                      <w:sz w:val="27"/>
                      <w:szCs w:val="27"/>
                    </w:rPr>
                    <w:t>документы</w:t>
                  </w:r>
                  <w:proofErr w:type="gramEnd"/>
                  <w:r w:rsidRPr="00B83A26">
                    <w:rPr>
                      <w:rFonts w:eastAsia="Times New Roman"/>
                      <w:sz w:val="27"/>
                      <w:szCs w:val="27"/>
                    </w:rPr>
                    <w:t xml:space="preserve"> содержащие сведения (наи</w:t>
                  </w:r>
                  <w:r w:rsidR="00DA1D05" w:rsidRPr="00B83A26">
                    <w:rPr>
                      <w:rFonts w:eastAsia="Times New Roman"/>
                      <w:sz w:val="27"/>
                      <w:szCs w:val="27"/>
                    </w:rPr>
                    <w:t>менование) о таком участнике.)</w:t>
                  </w:r>
                </w:p>
              </w:tc>
            </w:tr>
          </w:tbl>
          <w:p w:rsidR="000C65D1" w:rsidRPr="00B83A26" w:rsidRDefault="000C65D1" w:rsidP="00C85AB2">
            <w:pPr>
              <w:spacing w:after="240"/>
              <w:rPr>
                <w:rFonts w:eastAsia="Times New Roman"/>
                <w:sz w:val="27"/>
                <w:szCs w:val="27"/>
              </w:rPr>
            </w:pPr>
          </w:p>
          <w:p w:rsidR="000C65D1" w:rsidRPr="00B83A26" w:rsidRDefault="000C65D1" w:rsidP="00C85AB2">
            <w:pPr>
              <w:rPr>
                <w:rFonts w:eastAsia="Times New Roman"/>
                <w:b/>
                <w:bCs/>
                <w:sz w:val="27"/>
                <w:szCs w:val="27"/>
              </w:rPr>
            </w:pPr>
            <w:r w:rsidRPr="00B83A26">
              <w:rPr>
                <w:rFonts w:eastAsia="Times New Roman"/>
                <w:b/>
                <w:bCs/>
                <w:sz w:val="27"/>
                <w:szCs w:val="27"/>
              </w:rPr>
              <w:t>Сведения о рассмотрении и оценке вторых частей заявок:</w:t>
            </w:r>
          </w:p>
          <w:p w:rsidR="00EF6A8D" w:rsidRPr="00B83A26" w:rsidRDefault="00EF6A8D" w:rsidP="00C85AB2">
            <w:pPr>
              <w:rPr>
                <w:rFonts w:eastAsia="Times New Roman"/>
                <w:b/>
                <w:sz w:val="27"/>
                <w:szCs w:val="27"/>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0C65D1" w:rsidRPr="00B83A26" w:rsidTr="00C85AB2">
              <w:trPr>
                <w:tblCellSpacing w:w="15" w:type="dxa"/>
              </w:trPr>
              <w:tc>
                <w:tcPr>
                  <w:tcW w:w="0" w:type="auto"/>
                  <w:vAlign w:val="center"/>
                  <w:hideMark/>
                </w:tcPr>
                <w:p w:rsidR="000C65D1" w:rsidRPr="00B83A26" w:rsidRDefault="000C65D1" w:rsidP="00C85AB2">
                  <w:pPr>
                    <w:rPr>
                      <w:rFonts w:eastAsia="Times New Roman"/>
                      <w:b/>
                      <w:sz w:val="27"/>
                      <w:szCs w:val="27"/>
                    </w:rPr>
                  </w:pPr>
                  <w:r w:rsidRPr="00B83A26">
                    <w:rPr>
                      <w:rFonts w:eastAsia="Times New Roman"/>
                      <w:b/>
                      <w:sz w:val="27"/>
                      <w:szCs w:val="27"/>
                    </w:rPr>
                    <w:t xml:space="preserve">Идентификационный номер заявки - </w:t>
                  </w:r>
                  <w:r w:rsidR="00EF6A8D" w:rsidRPr="00B83A26">
                    <w:rPr>
                      <w:rFonts w:eastAsia="Times New Roman"/>
                      <w:b/>
                      <w:sz w:val="27"/>
                      <w:szCs w:val="27"/>
                    </w:rPr>
                    <w:t xml:space="preserve">№ </w:t>
                  </w:r>
                  <w:r w:rsidRPr="00B83A26">
                    <w:rPr>
                      <w:rFonts w:eastAsia="Times New Roman"/>
                      <w:b/>
                      <w:sz w:val="27"/>
                      <w:szCs w:val="27"/>
                    </w:rPr>
                    <w:t>11</w:t>
                  </w:r>
                  <w:r w:rsidRPr="00B83A26">
                    <w:rPr>
                      <w:rFonts w:eastAsia="Times New Roman"/>
                      <w:b/>
                      <w:sz w:val="27"/>
                      <w:szCs w:val="27"/>
                    </w:rPr>
                    <w:br/>
                    <w:t>ОБЩЕСТВО С ОГРАНИЧЕННОЙ ОТВЕТСТВЕННОСТЬЮ "ЭРКОН"</w:t>
                  </w:r>
                </w:p>
              </w:tc>
            </w:tr>
          </w:tbl>
          <w:p w:rsidR="000C65D1" w:rsidRPr="00B83A26" w:rsidRDefault="000C65D1" w:rsidP="00C85AB2">
            <w:pPr>
              <w:rPr>
                <w:rFonts w:eastAsia="Times New Roman"/>
                <w:vanish/>
                <w:sz w:val="27"/>
                <w:szCs w:val="27"/>
              </w:rPr>
            </w:pPr>
          </w:p>
          <w:tbl>
            <w:tblPr>
              <w:tblW w:w="9348" w:type="dxa"/>
              <w:tblCellMar>
                <w:left w:w="0" w:type="dxa"/>
                <w:right w:w="0" w:type="dxa"/>
              </w:tblCellMar>
              <w:tblLook w:val="04A0" w:firstRow="1" w:lastRow="0" w:firstColumn="1" w:lastColumn="0" w:noHBand="0" w:noVBand="1"/>
            </w:tblPr>
            <w:tblGrid>
              <w:gridCol w:w="3253"/>
              <w:gridCol w:w="3402"/>
              <w:gridCol w:w="2693"/>
            </w:tblGrid>
            <w:tr w:rsidR="00DA1D05" w:rsidRPr="00B83A26" w:rsidTr="00DA1D05">
              <w:tc>
                <w:tcPr>
                  <w:tcW w:w="3253" w:type="dxa"/>
                  <w:tcBorders>
                    <w:top w:val="single" w:sz="6" w:space="0" w:color="000000"/>
                    <w:left w:val="single" w:sz="6" w:space="0" w:color="000000"/>
                    <w:bottom w:val="single" w:sz="6" w:space="0" w:color="000000"/>
                    <w:right w:val="single" w:sz="6" w:space="0" w:color="000000"/>
                  </w:tcBorders>
                  <w:vAlign w:val="center"/>
                  <w:hideMark/>
                </w:tcPr>
                <w:p w:rsidR="00DA1D05" w:rsidRPr="00B83A26" w:rsidRDefault="00DA1D05" w:rsidP="00C85AB2">
                  <w:pPr>
                    <w:jc w:val="center"/>
                    <w:rPr>
                      <w:rFonts w:eastAsia="Times New Roman"/>
                      <w:b/>
                      <w:bCs/>
                      <w:sz w:val="27"/>
                      <w:szCs w:val="27"/>
                    </w:rPr>
                  </w:pPr>
                  <w:r w:rsidRPr="00B83A26">
                    <w:rPr>
                      <w:rFonts w:eastAsia="Times New Roman"/>
                      <w:b/>
                      <w:bCs/>
                      <w:sz w:val="27"/>
                      <w:szCs w:val="27"/>
                    </w:rPr>
                    <w:t xml:space="preserve">Комиссия </w:t>
                  </w:r>
                </w:p>
              </w:tc>
              <w:tc>
                <w:tcPr>
                  <w:tcW w:w="3402" w:type="dxa"/>
                  <w:tcBorders>
                    <w:top w:val="single" w:sz="6" w:space="0" w:color="000000"/>
                    <w:left w:val="single" w:sz="2" w:space="0" w:color="000000"/>
                    <w:bottom w:val="single" w:sz="6" w:space="0" w:color="000000"/>
                    <w:right w:val="single" w:sz="2" w:space="0" w:color="000000"/>
                  </w:tcBorders>
                  <w:vAlign w:val="center"/>
                  <w:hideMark/>
                </w:tcPr>
                <w:p w:rsidR="00DA1D05" w:rsidRPr="00B83A26" w:rsidRDefault="00DA1D05" w:rsidP="00C85AB2">
                  <w:pPr>
                    <w:jc w:val="center"/>
                    <w:rPr>
                      <w:rFonts w:eastAsia="Times New Roman"/>
                      <w:b/>
                      <w:bCs/>
                      <w:sz w:val="27"/>
                      <w:szCs w:val="27"/>
                    </w:rPr>
                  </w:pPr>
                  <w:r w:rsidRPr="00B83A26">
                    <w:rPr>
                      <w:rFonts w:eastAsia="Times New Roman"/>
                      <w:b/>
                      <w:bCs/>
                      <w:sz w:val="27"/>
                      <w:szCs w:val="27"/>
                    </w:rPr>
                    <w:t>Роль в комиссии</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DA1D05" w:rsidRPr="00B83A26" w:rsidRDefault="00DA1D05" w:rsidP="00C85AB2">
                  <w:pPr>
                    <w:jc w:val="center"/>
                    <w:rPr>
                      <w:rFonts w:eastAsia="Times New Roman"/>
                      <w:b/>
                      <w:bCs/>
                      <w:sz w:val="27"/>
                      <w:szCs w:val="27"/>
                    </w:rPr>
                  </w:pPr>
                  <w:r w:rsidRPr="00B83A26">
                    <w:rPr>
                      <w:rFonts w:eastAsia="Times New Roman"/>
                      <w:b/>
                      <w:bCs/>
                      <w:sz w:val="27"/>
                      <w:szCs w:val="27"/>
                    </w:rPr>
                    <w:t>Решение по заявке</w:t>
                  </w:r>
                </w:p>
              </w:tc>
            </w:tr>
            <w:tr w:rsidR="00DA1D05" w:rsidRPr="00B83A26" w:rsidTr="00DA1D05">
              <w:tc>
                <w:tcPr>
                  <w:tcW w:w="325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Валько</w:t>
                  </w:r>
                  <w:r w:rsidRPr="00B83A26">
                    <w:rPr>
                      <w:rFonts w:eastAsia="Times New Roman"/>
                      <w:sz w:val="27"/>
                      <w:szCs w:val="27"/>
                    </w:rPr>
                    <w:t> </w:t>
                  </w:r>
                  <w:r w:rsidRPr="00B83A26">
                    <w:rPr>
                      <w:rFonts w:eastAsia="Times New Roman"/>
                      <w:sz w:val="27"/>
                      <w:szCs w:val="27"/>
                    </w:rPr>
                    <w:t>Павел</w:t>
                  </w:r>
                  <w:r w:rsidRPr="00B83A26">
                    <w:rPr>
                      <w:rFonts w:eastAsia="Times New Roman"/>
                      <w:sz w:val="27"/>
                      <w:szCs w:val="27"/>
                    </w:rPr>
                    <w:t> </w:t>
                  </w:r>
                  <w:r w:rsidRPr="00B83A26">
                    <w:rPr>
                      <w:rFonts w:eastAsia="Times New Roman"/>
                      <w:sz w:val="27"/>
                      <w:szCs w:val="27"/>
                    </w:rPr>
                    <w:t>Александрович</w:t>
                  </w:r>
                </w:p>
              </w:tc>
              <w:tc>
                <w:tcPr>
                  <w:tcW w:w="3402" w:type="dxa"/>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Председатель комиссии</w:t>
                  </w:r>
                </w:p>
              </w:tc>
              <w:tc>
                <w:tcPr>
                  <w:tcW w:w="269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 xml:space="preserve">Соответствует </w:t>
                  </w:r>
                </w:p>
              </w:tc>
            </w:tr>
            <w:tr w:rsidR="00DA1D05" w:rsidRPr="00B83A26" w:rsidTr="00DA1D05">
              <w:tc>
                <w:tcPr>
                  <w:tcW w:w="325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Щепин</w:t>
                  </w:r>
                  <w:r w:rsidRPr="00B83A26">
                    <w:rPr>
                      <w:rFonts w:eastAsia="Times New Roman"/>
                      <w:sz w:val="27"/>
                      <w:szCs w:val="27"/>
                    </w:rPr>
                    <w:t> </w:t>
                  </w:r>
                  <w:r w:rsidRPr="00B83A26">
                    <w:rPr>
                      <w:rFonts w:eastAsia="Times New Roman"/>
                      <w:sz w:val="27"/>
                      <w:szCs w:val="27"/>
                    </w:rPr>
                    <w:t>Сергей</w:t>
                  </w:r>
                  <w:r w:rsidRPr="00B83A26">
                    <w:rPr>
                      <w:rFonts w:eastAsia="Times New Roman"/>
                      <w:sz w:val="27"/>
                      <w:szCs w:val="27"/>
                    </w:rPr>
                    <w:t> </w:t>
                  </w:r>
                  <w:r w:rsidRPr="00B83A26">
                    <w:rPr>
                      <w:rFonts w:eastAsia="Times New Roman"/>
                      <w:sz w:val="27"/>
                      <w:szCs w:val="27"/>
                    </w:rPr>
                    <w:t>Анатольевич</w:t>
                  </w:r>
                </w:p>
              </w:tc>
              <w:tc>
                <w:tcPr>
                  <w:tcW w:w="3402" w:type="dxa"/>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Зам. председателя комиссии</w:t>
                  </w:r>
                </w:p>
              </w:tc>
              <w:tc>
                <w:tcPr>
                  <w:tcW w:w="269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 xml:space="preserve">Соответствует </w:t>
                  </w:r>
                </w:p>
              </w:tc>
            </w:tr>
            <w:tr w:rsidR="00DA1D05" w:rsidRPr="00B83A26" w:rsidTr="00DA1D05">
              <w:tc>
                <w:tcPr>
                  <w:tcW w:w="325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Гапонова</w:t>
                  </w:r>
                  <w:r w:rsidRPr="00B83A26">
                    <w:rPr>
                      <w:rFonts w:eastAsia="Times New Roman"/>
                      <w:sz w:val="27"/>
                      <w:szCs w:val="27"/>
                    </w:rPr>
                    <w:t> </w:t>
                  </w:r>
                  <w:r w:rsidRPr="00B83A26">
                    <w:rPr>
                      <w:rFonts w:eastAsia="Times New Roman"/>
                      <w:sz w:val="27"/>
                      <w:szCs w:val="27"/>
                    </w:rPr>
                    <w:t>Мария</w:t>
                  </w:r>
                  <w:r w:rsidRPr="00B83A26">
                    <w:rPr>
                      <w:rFonts w:eastAsia="Times New Roman"/>
                      <w:sz w:val="27"/>
                      <w:szCs w:val="27"/>
                    </w:rPr>
                    <w:t> </w:t>
                  </w:r>
                  <w:r w:rsidRPr="00B83A26">
                    <w:rPr>
                      <w:rFonts w:eastAsia="Times New Roman"/>
                      <w:sz w:val="27"/>
                      <w:szCs w:val="27"/>
                    </w:rPr>
                    <w:t>Тихоновна</w:t>
                  </w:r>
                </w:p>
              </w:tc>
              <w:tc>
                <w:tcPr>
                  <w:tcW w:w="3402" w:type="dxa"/>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Член комиссии</w:t>
                  </w:r>
                </w:p>
              </w:tc>
              <w:tc>
                <w:tcPr>
                  <w:tcW w:w="269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 xml:space="preserve">Соответствует </w:t>
                  </w:r>
                </w:p>
              </w:tc>
            </w:tr>
            <w:tr w:rsidR="00DA1D05" w:rsidRPr="00B83A26" w:rsidTr="00DA1D05">
              <w:tc>
                <w:tcPr>
                  <w:tcW w:w="325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Сараев</w:t>
                  </w:r>
                  <w:r w:rsidRPr="00B83A26">
                    <w:rPr>
                      <w:rFonts w:eastAsia="Times New Roman"/>
                      <w:sz w:val="27"/>
                      <w:szCs w:val="27"/>
                    </w:rPr>
                    <w:t> </w:t>
                  </w:r>
                  <w:r w:rsidRPr="00B83A26">
                    <w:rPr>
                      <w:rFonts w:eastAsia="Times New Roman"/>
                      <w:sz w:val="27"/>
                      <w:szCs w:val="27"/>
                    </w:rPr>
                    <w:t>Максим</w:t>
                  </w:r>
                  <w:r w:rsidRPr="00B83A26">
                    <w:rPr>
                      <w:rFonts w:eastAsia="Times New Roman"/>
                      <w:sz w:val="27"/>
                      <w:szCs w:val="27"/>
                    </w:rPr>
                    <w:t> </w:t>
                  </w:r>
                  <w:r w:rsidRPr="00B83A26">
                    <w:rPr>
                      <w:rFonts w:eastAsia="Times New Roman"/>
                      <w:sz w:val="27"/>
                      <w:szCs w:val="27"/>
                    </w:rPr>
                    <w:t>Валерьевич</w:t>
                  </w:r>
                </w:p>
              </w:tc>
              <w:tc>
                <w:tcPr>
                  <w:tcW w:w="3402" w:type="dxa"/>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Член комиссии</w:t>
                  </w:r>
                </w:p>
              </w:tc>
              <w:tc>
                <w:tcPr>
                  <w:tcW w:w="269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 xml:space="preserve">Соответствует </w:t>
                  </w:r>
                </w:p>
              </w:tc>
            </w:tr>
            <w:tr w:rsidR="00DA1D05" w:rsidRPr="00B83A26" w:rsidTr="00DA1D05">
              <w:tc>
                <w:tcPr>
                  <w:tcW w:w="325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Баранова</w:t>
                  </w:r>
                  <w:r w:rsidRPr="00B83A26">
                    <w:rPr>
                      <w:rFonts w:eastAsia="Times New Roman"/>
                      <w:sz w:val="27"/>
                      <w:szCs w:val="27"/>
                    </w:rPr>
                    <w:t> </w:t>
                  </w:r>
                  <w:r w:rsidRPr="00B83A26">
                    <w:rPr>
                      <w:rFonts w:eastAsia="Times New Roman"/>
                      <w:sz w:val="27"/>
                      <w:szCs w:val="27"/>
                    </w:rPr>
                    <w:t>Наталья</w:t>
                  </w:r>
                  <w:r w:rsidRPr="00B83A26">
                    <w:rPr>
                      <w:rFonts w:eastAsia="Times New Roman"/>
                      <w:sz w:val="27"/>
                      <w:szCs w:val="27"/>
                    </w:rPr>
                    <w:t> </w:t>
                  </w:r>
                  <w:r w:rsidRPr="00B83A26">
                    <w:rPr>
                      <w:rFonts w:eastAsia="Times New Roman"/>
                      <w:sz w:val="27"/>
                      <w:szCs w:val="27"/>
                    </w:rPr>
                    <w:t>Владимировна</w:t>
                  </w:r>
                </w:p>
              </w:tc>
              <w:tc>
                <w:tcPr>
                  <w:tcW w:w="3402" w:type="dxa"/>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Член комиссии</w:t>
                  </w:r>
                </w:p>
              </w:tc>
              <w:tc>
                <w:tcPr>
                  <w:tcW w:w="269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 xml:space="preserve">Соответствует </w:t>
                  </w:r>
                </w:p>
              </w:tc>
            </w:tr>
            <w:tr w:rsidR="00DA1D05" w:rsidRPr="00B83A26" w:rsidTr="00DA1D05">
              <w:tc>
                <w:tcPr>
                  <w:tcW w:w="325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lastRenderedPageBreak/>
                    <w:t>Трофимова</w:t>
                  </w:r>
                  <w:r w:rsidRPr="00B83A26">
                    <w:rPr>
                      <w:rFonts w:eastAsia="Times New Roman"/>
                      <w:sz w:val="27"/>
                      <w:szCs w:val="27"/>
                    </w:rPr>
                    <w:t> </w:t>
                  </w:r>
                  <w:r w:rsidRPr="00B83A26">
                    <w:rPr>
                      <w:rFonts w:eastAsia="Times New Roman"/>
                      <w:sz w:val="27"/>
                      <w:szCs w:val="27"/>
                    </w:rPr>
                    <w:t>Анастасия</w:t>
                  </w:r>
                  <w:r w:rsidRPr="00B83A26">
                    <w:rPr>
                      <w:rFonts w:eastAsia="Times New Roman"/>
                      <w:sz w:val="27"/>
                      <w:szCs w:val="27"/>
                    </w:rPr>
                    <w:t> </w:t>
                  </w:r>
                  <w:r w:rsidRPr="00B83A26">
                    <w:rPr>
                      <w:rFonts w:eastAsia="Times New Roman"/>
                      <w:sz w:val="27"/>
                      <w:szCs w:val="27"/>
                    </w:rPr>
                    <w:t>Сергеевна</w:t>
                  </w:r>
                </w:p>
              </w:tc>
              <w:tc>
                <w:tcPr>
                  <w:tcW w:w="3402" w:type="dxa"/>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Член комиссии</w:t>
                  </w:r>
                </w:p>
              </w:tc>
              <w:tc>
                <w:tcPr>
                  <w:tcW w:w="269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 xml:space="preserve">Соответствует </w:t>
                  </w:r>
                </w:p>
              </w:tc>
            </w:tr>
            <w:tr w:rsidR="00DA1D05" w:rsidRPr="00B83A26" w:rsidTr="00DA1D05">
              <w:tc>
                <w:tcPr>
                  <w:tcW w:w="32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Общее решение</w:t>
                  </w:r>
                </w:p>
              </w:tc>
              <w:tc>
                <w:tcPr>
                  <w:tcW w:w="3402" w:type="dxa"/>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p>
              </w:tc>
              <w:tc>
                <w:tcPr>
                  <w:tcW w:w="26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D05" w:rsidRPr="00B83A26" w:rsidRDefault="00DA1D05" w:rsidP="00C85AB2">
                  <w:pPr>
                    <w:rPr>
                      <w:rFonts w:eastAsia="Times New Roman"/>
                      <w:sz w:val="27"/>
                      <w:szCs w:val="27"/>
                    </w:rPr>
                  </w:pPr>
                  <w:r w:rsidRPr="00B83A26">
                    <w:rPr>
                      <w:rFonts w:eastAsia="Times New Roman"/>
                      <w:sz w:val="27"/>
                      <w:szCs w:val="27"/>
                    </w:rPr>
                    <w:t xml:space="preserve">Соответствует </w:t>
                  </w:r>
                </w:p>
              </w:tc>
            </w:tr>
          </w:tbl>
          <w:p w:rsidR="000C65D1" w:rsidRPr="00B83A26" w:rsidRDefault="000C65D1" w:rsidP="00C85AB2">
            <w:pPr>
              <w:rPr>
                <w:rFonts w:eastAsia="Times New Roman"/>
                <w:sz w:val="27"/>
                <w:szCs w:val="27"/>
              </w:rPr>
            </w:pPr>
          </w:p>
          <w:p w:rsidR="000C65D1" w:rsidRPr="00B83A26" w:rsidRDefault="000C65D1" w:rsidP="00C85AB2">
            <w:pPr>
              <w:rPr>
                <w:rFonts w:eastAsia="Times New Roman"/>
                <w:sz w:val="27"/>
                <w:szCs w:val="27"/>
              </w:rPr>
            </w:pPr>
            <w:r w:rsidRPr="00B83A26">
              <w:rPr>
                <w:rFonts w:eastAsia="Times New Roman"/>
                <w:sz w:val="27"/>
                <w:szCs w:val="27"/>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1226"/>
              <w:gridCol w:w="1191"/>
              <w:gridCol w:w="2626"/>
              <w:gridCol w:w="2950"/>
              <w:gridCol w:w="1346"/>
            </w:tblGrid>
            <w:tr w:rsidR="00EF6A8D" w:rsidRPr="00B83A26" w:rsidTr="00C85AB2">
              <w:tc>
                <w:tcPr>
                  <w:tcW w:w="1875" w:type="pct"/>
                  <w:tcBorders>
                    <w:top w:val="single" w:sz="6" w:space="0" w:color="000000"/>
                    <w:left w:val="single" w:sz="6"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bookmarkStart w:id="7" w:name="OLE_LINK74"/>
                  <w:bookmarkStart w:id="8" w:name="OLE_LINK75"/>
                  <w:r w:rsidRPr="00B83A26">
                    <w:rPr>
                      <w:rFonts w:eastAsia="Times New Roman"/>
                      <w:b/>
                      <w:bCs/>
                      <w:sz w:val="27"/>
                      <w:szCs w:val="27"/>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r w:rsidRPr="00B83A26">
                    <w:rPr>
                      <w:rFonts w:eastAsia="Times New Roman"/>
                      <w:b/>
                      <w:bCs/>
                      <w:sz w:val="27"/>
                      <w:szCs w:val="27"/>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r w:rsidRPr="00B83A26">
                    <w:rPr>
                      <w:rFonts w:eastAsia="Times New Roman"/>
                      <w:b/>
                      <w:bCs/>
                      <w:sz w:val="27"/>
                      <w:szCs w:val="27"/>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r w:rsidRPr="00B83A26">
                    <w:rPr>
                      <w:rFonts w:eastAsia="Times New Roman"/>
                      <w:b/>
                      <w:bCs/>
                      <w:sz w:val="27"/>
                      <w:szCs w:val="27"/>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r w:rsidRPr="00B83A26">
                    <w:rPr>
                      <w:rFonts w:eastAsia="Times New Roman"/>
                      <w:b/>
                      <w:bCs/>
                      <w:sz w:val="27"/>
                      <w:szCs w:val="27"/>
                    </w:rPr>
                    <w:t>Предложение участника</w:t>
                  </w:r>
                </w:p>
              </w:tc>
            </w:tr>
            <w:tr w:rsidR="00EF6A8D"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Опыт аудиторской организации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25.00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proofErr w:type="gramStart"/>
                  <w:r w:rsidRPr="00B83A26">
                    <w:rPr>
                      <w:spacing w:val="-2"/>
                      <w:sz w:val="27"/>
                      <w:szCs w:val="27"/>
                    </w:rPr>
                    <w:t xml:space="preserve">Опыт аудиторской организации или международной/российской сети*, осуществляющей деятельность на территории РФ, в которую входит аудиторская организация, подающая заявку, по аудиту РСБУ отчетности  за 2016, 2017 и 2018 годы компаний, осуществляющих деятельность в РФ, отличных от </w:t>
                  </w:r>
                  <w:proofErr w:type="spellStart"/>
                  <w:r w:rsidRPr="00B83A26">
                    <w:rPr>
                      <w:spacing w:val="-2"/>
                      <w:sz w:val="27"/>
                      <w:szCs w:val="27"/>
                    </w:rPr>
                    <w:t>аудируемых</w:t>
                  </w:r>
                  <w:proofErr w:type="spellEnd"/>
                  <w:r w:rsidRPr="00B83A26">
                    <w:rPr>
                      <w:spacing w:val="-2"/>
                      <w:sz w:val="27"/>
                      <w:szCs w:val="27"/>
                    </w:rPr>
                    <w:t xml:space="preserve"> компаний, с сопоставимым объемом выручки в течение 2017, 2018 и 2019 гг. (сопоставимые компании).</w:t>
                  </w:r>
                  <w:proofErr w:type="gramEnd"/>
                  <w:r w:rsidRPr="00B83A26">
                    <w:rPr>
                      <w:spacing w:val="-2"/>
                      <w:sz w:val="27"/>
                      <w:szCs w:val="27"/>
                    </w:rPr>
                    <w:t xml:space="preserve"> Объем выручки определяется по данным каждой </w:t>
                  </w:r>
                  <w:proofErr w:type="spellStart"/>
                  <w:r w:rsidRPr="00B83A26">
                    <w:rPr>
                      <w:spacing w:val="-2"/>
                      <w:sz w:val="27"/>
                      <w:szCs w:val="27"/>
                    </w:rPr>
                    <w:t>проаудированной</w:t>
                  </w:r>
                  <w:proofErr w:type="spellEnd"/>
                  <w:r w:rsidRPr="00B83A26">
                    <w:rPr>
                      <w:spacing w:val="-2"/>
                      <w:sz w:val="27"/>
                      <w:szCs w:val="27"/>
                    </w:rPr>
                    <w:t xml:space="preserve"> отчетности и устанавливается на уровне 75% среднегодовой выручки компании, для которой выбирается аудитор. </w:t>
                  </w:r>
                  <w:proofErr w:type="gramStart"/>
                  <w:r w:rsidRPr="00B83A26">
                    <w:rPr>
                      <w:spacing w:val="-2"/>
                      <w:sz w:val="27"/>
                      <w:szCs w:val="27"/>
                    </w:rPr>
                    <w:lastRenderedPageBreak/>
                    <w:t>[Подтверждение посредством предоставления копий первой и последней страниц договора с подписями, а также ссылок на опубликованную отчетность вместе с аудиторским заключением, или иными подтверждающими документами</w:t>
                  </w:r>
                  <w:proofErr w:type="gramEnd"/>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pStyle w:val="1"/>
                    <w:shd w:val="clear" w:color="auto" w:fill="auto"/>
                    <w:spacing w:line="240" w:lineRule="auto"/>
                    <w:jc w:val="both"/>
                    <w:rPr>
                      <w:spacing w:val="-2"/>
                      <w:sz w:val="27"/>
                      <w:szCs w:val="27"/>
                    </w:rPr>
                  </w:pPr>
                  <w:r w:rsidRPr="00B83A26">
                    <w:rPr>
                      <w:spacing w:val="-2"/>
                      <w:sz w:val="27"/>
                      <w:szCs w:val="27"/>
                    </w:rPr>
                    <w:lastRenderedPageBreak/>
                    <w:t>Для каждого участника, на основе предоставленных им данных, определяется количество аудитов РСБУ отчетности (</w:t>
                  </w:r>
                  <w:proofErr w:type="spellStart"/>
                  <w:r w:rsidRPr="00B83A26">
                    <w:rPr>
                      <w:spacing w:val="-2"/>
                      <w:sz w:val="27"/>
                      <w:szCs w:val="27"/>
                      <w:lang w:val="en-US"/>
                    </w:rPr>
                    <w:t>Kipc</w:t>
                  </w:r>
                  <w:proofErr w:type="spellEnd"/>
                  <w:r w:rsidRPr="00B83A26">
                    <w:rPr>
                      <w:spacing w:val="-2"/>
                      <w:sz w:val="27"/>
                      <w:szCs w:val="27"/>
                    </w:rPr>
                    <w:t>6</w:t>
                  </w:r>
                  <w:r w:rsidRPr="00B83A26">
                    <w:rPr>
                      <w:spacing w:val="-2"/>
                      <w:sz w:val="27"/>
                      <w:szCs w:val="27"/>
                      <w:lang w:val="en-US"/>
                    </w:rPr>
                    <w:t>y</w:t>
                  </w:r>
                  <w:r w:rsidRPr="00B83A26">
                    <w:rPr>
                      <w:spacing w:val="-2"/>
                      <w:sz w:val="27"/>
                      <w:szCs w:val="27"/>
                    </w:rPr>
                    <w:t>).</w:t>
                  </w:r>
                </w:p>
                <w:p w:rsidR="00EF6A8D" w:rsidRPr="00B83A26" w:rsidRDefault="00EF6A8D" w:rsidP="00C85AB2">
                  <w:pPr>
                    <w:rPr>
                      <w:rFonts w:eastAsia="Times New Roman"/>
                      <w:sz w:val="27"/>
                      <w:szCs w:val="27"/>
                    </w:rPr>
                  </w:pPr>
                  <w:r w:rsidRPr="00B83A26">
                    <w:rPr>
                      <w:spacing w:val="-2"/>
                      <w:sz w:val="27"/>
                      <w:szCs w:val="27"/>
                    </w:rPr>
                    <w:t>Если К</w:t>
                  </w:r>
                  <w:proofErr w:type="gramStart"/>
                  <w:r w:rsidRPr="00B83A26">
                    <w:rPr>
                      <w:spacing w:val="-2"/>
                      <w:sz w:val="27"/>
                      <w:szCs w:val="27"/>
                      <w:lang w:val="en-US"/>
                    </w:rPr>
                    <w:t>i</w:t>
                  </w:r>
                  <w:proofErr w:type="spellStart"/>
                  <w:proofErr w:type="gramEnd"/>
                  <w:r w:rsidRPr="00B83A26">
                    <w:rPr>
                      <w:spacing w:val="-2"/>
                      <w:sz w:val="27"/>
                      <w:szCs w:val="27"/>
                    </w:rPr>
                    <w:t>рсбу</w:t>
                  </w:r>
                  <w:proofErr w:type="spellEnd"/>
                  <w:r w:rsidRPr="00B83A26">
                    <w:rPr>
                      <w:spacing w:val="-2"/>
                      <w:sz w:val="27"/>
                      <w:szCs w:val="27"/>
                    </w:rPr>
                    <w:t xml:space="preserve"> больше 0, но меньше, либо равно 5: Количество баллов КБ</w:t>
                  </w:r>
                  <w:r w:rsidRPr="00B83A26">
                    <w:rPr>
                      <w:spacing w:val="-2"/>
                      <w:sz w:val="27"/>
                      <w:szCs w:val="27"/>
                      <w:lang w:val="en-US"/>
                    </w:rPr>
                    <w:t>i</w:t>
                  </w:r>
                  <w:r w:rsidRPr="00B83A26">
                    <w:rPr>
                      <w:spacing w:val="-2"/>
                      <w:sz w:val="27"/>
                      <w:szCs w:val="27"/>
                    </w:rPr>
                    <w:t>опыт1=0,25*100*(К</w:t>
                  </w:r>
                  <w:proofErr w:type="gramStart"/>
                  <w:r w:rsidRPr="00B83A26">
                    <w:rPr>
                      <w:spacing w:val="-2"/>
                      <w:sz w:val="27"/>
                      <w:szCs w:val="27"/>
                      <w:lang w:val="en-US"/>
                    </w:rPr>
                    <w:t>i</w:t>
                  </w:r>
                  <w:proofErr w:type="spellStart"/>
                  <w:proofErr w:type="gramEnd"/>
                  <w:r w:rsidRPr="00B83A26">
                    <w:rPr>
                      <w:spacing w:val="-2"/>
                      <w:sz w:val="27"/>
                      <w:szCs w:val="27"/>
                    </w:rPr>
                    <w:t>рсбу</w:t>
                  </w:r>
                  <w:proofErr w:type="spellEnd"/>
                  <w:r w:rsidRPr="00B83A26">
                    <w:rPr>
                      <w:spacing w:val="-2"/>
                      <w:sz w:val="27"/>
                      <w:szCs w:val="27"/>
                    </w:rPr>
                    <w:t xml:space="preserve">/5). Если </w:t>
                  </w:r>
                  <w:proofErr w:type="spellStart"/>
                  <w:r w:rsidRPr="00B83A26">
                    <w:rPr>
                      <w:spacing w:val="-2"/>
                      <w:sz w:val="27"/>
                      <w:szCs w:val="27"/>
                      <w:lang w:val="en-US"/>
                    </w:rPr>
                    <w:t>Kipc</w:t>
                  </w:r>
                  <w:proofErr w:type="spellEnd"/>
                  <w:r w:rsidRPr="00B83A26">
                    <w:rPr>
                      <w:spacing w:val="-2"/>
                      <w:sz w:val="27"/>
                      <w:szCs w:val="27"/>
                    </w:rPr>
                    <w:t>6</w:t>
                  </w:r>
                  <w:r w:rsidRPr="00B83A26">
                    <w:rPr>
                      <w:spacing w:val="-2"/>
                      <w:sz w:val="27"/>
                      <w:szCs w:val="27"/>
                      <w:lang w:val="en-US"/>
                    </w:rPr>
                    <w:t>y</w:t>
                  </w:r>
                  <w:r w:rsidRPr="00B83A26">
                    <w:rPr>
                      <w:spacing w:val="-2"/>
                      <w:sz w:val="27"/>
                      <w:szCs w:val="27"/>
                    </w:rPr>
                    <w:t xml:space="preserve"> больше 5, то для целей расчета баллов данный показатель считается равным 5. Если </w:t>
                  </w:r>
                  <w:proofErr w:type="spellStart"/>
                  <w:r w:rsidRPr="00B83A26">
                    <w:rPr>
                      <w:spacing w:val="-2"/>
                      <w:sz w:val="27"/>
                      <w:szCs w:val="27"/>
                      <w:lang w:val="en-US"/>
                    </w:rPr>
                    <w:t>Kipc</w:t>
                  </w:r>
                  <w:proofErr w:type="spellEnd"/>
                  <w:r w:rsidRPr="00B83A26">
                    <w:rPr>
                      <w:spacing w:val="-2"/>
                      <w:sz w:val="27"/>
                      <w:szCs w:val="27"/>
                    </w:rPr>
                    <w:t>6</w:t>
                  </w:r>
                  <w:r w:rsidRPr="00B83A26">
                    <w:rPr>
                      <w:spacing w:val="-2"/>
                      <w:sz w:val="27"/>
                      <w:szCs w:val="27"/>
                      <w:lang w:val="en-US"/>
                    </w:rPr>
                    <w:t>y</w:t>
                  </w:r>
                  <w:r w:rsidRPr="00B83A26">
                    <w:rPr>
                      <w:spacing w:val="-2"/>
                      <w:sz w:val="27"/>
                      <w:szCs w:val="27"/>
                    </w:rPr>
                    <w:t xml:space="preserve"> </w:t>
                  </w:r>
                  <w:proofErr w:type="gramStart"/>
                  <w:r w:rsidRPr="00B83A26">
                    <w:rPr>
                      <w:spacing w:val="-2"/>
                      <w:sz w:val="27"/>
                      <w:szCs w:val="27"/>
                    </w:rPr>
                    <w:t>равны</w:t>
                  </w:r>
                  <w:proofErr w:type="gramEnd"/>
                  <w:r w:rsidRPr="00B83A26">
                    <w:rPr>
                      <w:spacing w:val="-2"/>
                      <w:sz w:val="27"/>
                      <w:szCs w:val="27"/>
                    </w:rPr>
                    <w:t xml:space="preserve"> 0, то КБ</w:t>
                  </w:r>
                  <w:proofErr w:type="spellStart"/>
                  <w:r w:rsidRPr="00B83A26">
                    <w:rPr>
                      <w:spacing w:val="-2"/>
                      <w:sz w:val="27"/>
                      <w:szCs w:val="27"/>
                      <w:lang w:val="en-US"/>
                    </w:rPr>
                    <w:t>io</w:t>
                  </w:r>
                  <w:proofErr w:type="spellEnd"/>
                  <w:r w:rsidRPr="00B83A26">
                    <w:rPr>
                      <w:spacing w:val="-2"/>
                      <w:sz w:val="27"/>
                      <w:szCs w:val="27"/>
                    </w:rPr>
                    <w:t>пыт1 равно 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25</w:t>
                  </w:r>
                </w:p>
              </w:tc>
            </w:tr>
            <w:bookmarkEnd w:id="7"/>
            <w:bookmarkEnd w:id="8"/>
          </w:tbl>
          <w:p w:rsidR="000C65D1" w:rsidRPr="00B83A26" w:rsidRDefault="000C65D1" w:rsidP="00C85AB2">
            <w:pPr>
              <w:rPr>
                <w:rFonts w:eastAsia="Times New Roman"/>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34"/>
              <w:gridCol w:w="2335"/>
              <w:gridCol w:w="2335"/>
              <w:gridCol w:w="2335"/>
            </w:tblGrid>
            <w:tr w:rsidR="000C65D1" w:rsidRPr="00B83A26" w:rsidTr="00C85AB2">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Оценка по заявке</w:t>
                  </w:r>
                </w:p>
              </w:tc>
            </w:tr>
            <w:tr w:rsidR="000C65D1" w:rsidRPr="00B83A26" w:rsidTr="00C85A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rPr>
                      <w:rFonts w:eastAsia="Times New Roman"/>
                      <w:b/>
                      <w:bCs/>
                      <w:sz w:val="27"/>
                      <w:szCs w:val="2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rPr>
                      <w:rFonts w:eastAsia="Times New Roman"/>
                      <w:b/>
                      <w:bCs/>
                      <w:sz w:val="27"/>
                      <w:szCs w:val="27"/>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С учетом значимости</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Валько</w:t>
                  </w:r>
                  <w:r w:rsidRPr="00B83A26">
                    <w:rPr>
                      <w:rFonts w:eastAsia="Times New Roman"/>
                      <w:sz w:val="27"/>
                      <w:szCs w:val="27"/>
                    </w:rPr>
                    <w:t> </w:t>
                  </w:r>
                  <w:r w:rsidRPr="00B83A26">
                    <w:rPr>
                      <w:rFonts w:eastAsia="Times New Roman"/>
                      <w:sz w:val="27"/>
                      <w:szCs w:val="27"/>
                    </w:rPr>
                    <w:t xml:space="preserve"> Павел</w:t>
                  </w:r>
                  <w:r w:rsidRPr="00B83A26">
                    <w:rPr>
                      <w:rFonts w:eastAsia="Times New Roman"/>
                      <w:sz w:val="27"/>
                      <w:szCs w:val="27"/>
                    </w:rPr>
                    <w:t> </w:t>
                  </w:r>
                  <w:r w:rsidRPr="00B83A26">
                    <w:rPr>
                      <w:rFonts w:eastAsia="Times New Roman"/>
                      <w:sz w:val="27"/>
                      <w:szCs w:val="27"/>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Щепин</w:t>
                  </w:r>
                  <w:r w:rsidRPr="00B83A26">
                    <w:rPr>
                      <w:rFonts w:eastAsia="Times New Roman"/>
                      <w:sz w:val="27"/>
                      <w:szCs w:val="27"/>
                    </w:rPr>
                    <w:t> </w:t>
                  </w:r>
                  <w:r w:rsidRPr="00B83A26">
                    <w:rPr>
                      <w:rFonts w:eastAsia="Times New Roman"/>
                      <w:sz w:val="27"/>
                      <w:szCs w:val="27"/>
                    </w:rPr>
                    <w:t xml:space="preserve"> Сергей</w:t>
                  </w:r>
                  <w:r w:rsidRPr="00B83A26">
                    <w:rPr>
                      <w:rFonts w:eastAsia="Times New Roman"/>
                      <w:sz w:val="27"/>
                      <w:szCs w:val="27"/>
                    </w:rPr>
                    <w:t> </w:t>
                  </w:r>
                  <w:r w:rsidRPr="00B83A26">
                    <w:rPr>
                      <w:rFonts w:eastAsia="Times New Roman"/>
                      <w:sz w:val="27"/>
                      <w:szCs w:val="27"/>
                    </w:rPr>
                    <w:t xml:space="preserve"> Анатольевич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Гапонова</w:t>
                  </w:r>
                  <w:r w:rsidRPr="00B83A26">
                    <w:rPr>
                      <w:rFonts w:eastAsia="Times New Roman"/>
                      <w:sz w:val="27"/>
                      <w:szCs w:val="27"/>
                    </w:rPr>
                    <w:t> </w:t>
                  </w:r>
                  <w:r w:rsidRPr="00B83A26">
                    <w:rPr>
                      <w:rFonts w:eastAsia="Times New Roman"/>
                      <w:sz w:val="27"/>
                      <w:szCs w:val="27"/>
                    </w:rPr>
                    <w:t xml:space="preserve"> Мария</w:t>
                  </w:r>
                  <w:r w:rsidRPr="00B83A26">
                    <w:rPr>
                      <w:rFonts w:eastAsia="Times New Roman"/>
                      <w:sz w:val="27"/>
                      <w:szCs w:val="27"/>
                    </w:rPr>
                    <w:t> </w:t>
                  </w:r>
                  <w:r w:rsidRPr="00B83A26">
                    <w:rPr>
                      <w:rFonts w:eastAsia="Times New Roman"/>
                      <w:sz w:val="27"/>
                      <w:szCs w:val="27"/>
                    </w:rPr>
                    <w:t xml:space="preserve"> Тихоновна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Сараев</w:t>
                  </w:r>
                  <w:r w:rsidRPr="00B83A26">
                    <w:rPr>
                      <w:rFonts w:eastAsia="Times New Roman"/>
                      <w:sz w:val="27"/>
                      <w:szCs w:val="27"/>
                    </w:rPr>
                    <w:t> </w:t>
                  </w:r>
                  <w:r w:rsidRPr="00B83A26">
                    <w:rPr>
                      <w:rFonts w:eastAsia="Times New Roman"/>
                      <w:sz w:val="27"/>
                      <w:szCs w:val="27"/>
                    </w:rPr>
                    <w:t xml:space="preserve"> Максим</w:t>
                  </w:r>
                  <w:r w:rsidRPr="00B83A26">
                    <w:rPr>
                      <w:rFonts w:eastAsia="Times New Roman"/>
                      <w:sz w:val="27"/>
                      <w:szCs w:val="27"/>
                    </w:rPr>
                    <w:t> </w:t>
                  </w:r>
                  <w:r w:rsidRPr="00B83A26">
                    <w:rPr>
                      <w:rFonts w:eastAsia="Times New Roman"/>
                      <w:sz w:val="27"/>
                      <w:szCs w:val="27"/>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Баранова</w:t>
                  </w:r>
                  <w:r w:rsidRPr="00B83A26">
                    <w:rPr>
                      <w:rFonts w:eastAsia="Times New Roman"/>
                      <w:sz w:val="27"/>
                      <w:szCs w:val="27"/>
                    </w:rPr>
                    <w:t> </w:t>
                  </w:r>
                  <w:r w:rsidRPr="00B83A26">
                    <w:rPr>
                      <w:rFonts w:eastAsia="Times New Roman"/>
                      <w:sz w:val="27"/>
                      <w:szCs w:val="27"/>
                    </w:rPr>
                    <w:t xml:space="preserve"> Наталья</w:t>
                  </w:r>
                  <w:r w:rsidRPr="00B83A26">
                    <w:rPr>
                      <w:rFonts w:eastAsia="Times New Roman"/>
                      <w:sz w:val="27"/>
                      <w:szCs w:val="27"/>
                    </w:rPr>
                    <w:t> </w:t>
                  </w:r>
                  <w:r w:rsidRPr="00B83A26">
                    <w:rPr>
                      <w:rFonts w:eastAsia="Times New Roman"/>
                      <w:sz w:val="27"/>
                      <w:szCs w:val="27"/>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Трофимова</w:t>
                  </w:r>
                  <w:r w:rsidRPr="00B83A26">
                    <w:rPr>
                      <w:rFonts w:eastAsia="Times New Roman"/>
                      <w:sz w:val="27"/>
                      <w:szCs w:val="27"/>
                    </w:rPr>
                    <w:t> </w:t>
                  </w:r>
                  <w:r w:rsidRPr="00B83A26">
                    <w:rPr>
                      <w:rFonts w:eastAsia="Times New Roman"/>
                      <w:sz w:val="27"/>
                      <w:szCs w:val="27"/>
                    </w:rPr>
                    <w:t xml:space="preserve"> Анастасия</w:t>
                  </w:r>
                  <w:r w:rsidRPr="00B83A26">
                    <w:rPr>
                      <w:rFonts w:eastAsia="Times New Roman"/>
                      <w:sz w:val="27"/>
                      <w:szCs w:val="27"/>
                    </w:rPr>
                    <w:t> </w:t>
                  </w:r>
                  <w:r w:rsidRPr="00B83A26">
                    <w:rPr>
                      <w:rFonts w:eastAsia="Times New Roman"/>
                      <w:sz w:val="27"/>
                      <w:szCs w:val="27"/>
                    </w:rPr>
                    <w:t xml:space="preserve"> Сергеевна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bl>
          <w:p w:rsidR="000C65D1" w:rsidRPr="00B83A26" w:rsidRDefault="000C65D1" w:rsidP="00C85AB2">
            <w:pPr>
              <w:rPr>
                <w:rFonts w:eastAsia="Times New Roman"/>
                <w:sz w:val="27"/>
                <w:szCs w:val="27"/>
              </w:rPr>
            </w:pPr>
          </w:p>
          <w:tbl>
            <w:tblPr>
              <w:tblW w:w="5000" w:type="pct"/>
              <w:tblCellMar>
                <w:left w:w="0" w:type="dxa"/>
                <w:right w:w="0" w:type="dxa"/>
              </w:tblCellMar>
              <w:tblLook w:val="04A0" w:firstRow="1" w:lastRow="0" w:firstColumn="1" w:lastColumn="0" w:noHBand="0" w:noVBand="1"/>
            </w:tblPr>
            <w:tblGrid>
              <w:gridCol w:w="1523"/>
              <w:gridCol w:w="1148"/>
              <w:gridCol w:w="2529"/>
              <w:gridCol w:w="2841"/>
              <w:gridCol w:w="1298"/>
            </w:tblGrid>
            <w:tr w:rsidR="00EF6A8D" w:rsidRPr="00B83A26" w:rsidTr="00C85AB2">
              <w:tc>
                <w:tcPr>
                  <w:tcW w:w="1875" w:type="pct"/>
                  <w:tcBorders>
                    <w:top w:val="single" w:sz="6" w:space="0" w:color="000000"/>
                    <w:left w:val="single" w:sz="6"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bookmarkStart w:id="9" w:name="OLE_LINK76"/>
                  <w:bookmarkStart w:id="10" w:name="OLE_LINK77"/>
                  <w:r w:rsidRPr="00B83A26">
                    <w:rPr>
                      <w:rFonts w:eastAsia="Times New Roman"/>
                      <w:b/>
                      <w:bCs/>
                      <w:sz w:val="27"/>
                      <w:szCs w:val="27"/>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r w:rsidRPr="00B83A26">
                    <w:rPr>
                      <w:rFonts w:eastAsia="Times New Roman"/>
                      <w:b/>
                      <w:bCs/>
                      <w:sz w:val="27"/>
                      <w:szCs w:val="27"/>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r w:rsidRPr="00B83A26">
                    <w:rPr>
                      <w:rFonts w:eastAsia="Times New Roman"/>
                      <w:b/>
                      <w:bCs/>
                      <w:sz w:val="27"/>
                      <w:szCs w:val="27"/>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r w:rsidRPr="00B83A26">
                    <w:rPr>
                      <w:rFonts w:eastAsia="Times New Roman"/>
                      <w:b/>
                      <w:bCs/>
                      <w:sz w:val="27"/>
                      <w:szCs w:val="27"/>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r w:rsidRPr="00B83A26">
                    <w:rPr>
                      <w:rFonts w:eastAsia="Times New Roman"/>
                      <w:b/>
                      <w:bCs/>
                      <w:sz w:val="27"/>
                      <w:szCs w:val="27"/>
                    </w:rPr>
                    <w:t>Предложение участника</w:t>
                  </w:r>
                </w:p>
              </w:tc>
            </w:tr>
            <w:tr w:rsidR="00EF6A8D"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Положительный опыт аудиторской организации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25.00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pStyle w:val="1"/>
                    <w:shd w:val="clear" w:color="auto" w:fill="auto"/>
                    <w:spacing w:line="240" w:lineRule="auto"/>
                    <w:ind w:left="34"/>
                    <w:rPr>
                      <w:spacing w:val="-2"/>
                      <w:sz w:val="27"/>
                      <w:szCs w:val="27"/>
                    </w:rPr>
                  </w:pPr>
                  <w:r w:rsidRPr="00B83A26">
                    <w:rPr>
                      <w:spacing w:val="-2"/>
                      <w:sz w:val="27"/>
                      <w:szCs w:val="27"/>
                    </w:rPr>
                    <w:t>Положительный опыт аудиторской компании или</w:t>
                  </w:r>
                </w:p>
                <w:p w:rsidR="00EF6A8D" w:rsidRPr="00B83A26" w:rsidRDefault="00EF6A8D" w:rsidP="00C85AB2">
                  <w:pPr>
                    <w:rPr>
                      <w:rFonts w:eastAsia="Times New Roman"/>
                      <w:sz w:val="27"/>
                      <w:szCs w:val="27"/>
                    </w:rPr>
                  </w:pPr>
                  <w:r w:rsidRPr="00B83A26">
                    <w:rPr>
                      <w:spacing w:val="-2"/>
                      <w:sz w:val="27"/>
                      <w:szCs w:val="27"/>
                    </w:rPr>
                    <w:t xml:space="preserve">международной/российской сети, осуществляющей деятельность на </w:t>
                  </w:r>
                  <w:r w:rsidRPr="00B83A26">
                    <w:rPr>
                      <w:spacing w:val="-2"/>
                      <w:sz w:val="27"/>
                      <w:szCs w:val="27"/>
                    </w:rPr>
                    <w:lastRenderedPageBreak/>
                    <w:t xml:space="preserve">территории РФ (для ЗАО «ЮКЖД» на территории Армении), в которую входит аудиторская организация, подающая заявку, проведения аудита РСБУ отчетности (для ЗАО «ЮКЖД» - МСФО отчетности) </w:t>
                  </w:r>
                  <w:proofErr w:type="spellStart"/>
                  <w:r w:rsidRPr="00B83A26">
                    <w:rPr>
                      <w:spacing w:val="-2"/>
                      <w:sz w:val="27"/>
                      <w:szCs w:val="27"/>
                    </w:rPr>
                    <w:t>аудируемой</w:t>
                  </w:r>
                  <w:proofErr w:type="spellEnd"/>
                  <w:r w:rsidRPr="00B83A26">
                    <w:rPr>
                      <w:spacing w:val="-2"/>
                      <w:sz w:val="27"/>
                      <w:szCs w:val="27"/>
                    </w:rPr>
                    <w:t xml:space="preserve"> компании за 2017, 2018 и 2019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pStyle w:val="1"/>
                    <w:shd w:val="clear" w:color="auto" w:fill="auto"/>
                    <w:spacing w:line="240" w:lineRule="auto"/>
                    <w:jc w:val="both"/>
                    <w:rPr>
                      <w:spacing w:val="-2"/>
                      <w:sz w:val="27"/>
                      <w:szCs w:val="27"/>
                    </w:rPr>
                  </w:pPr>
                  <w:r w:rsidRPr="00B83A26">
                    <w:rPr>
                      <w:spacing w:val="-2"/>
                      <w:sz w:val="27"/>
                      <w:szCs w:val="27"/>
                    </w:rPr>
                    <w:lastRenderedPageBreak/>
                    <w:t>Для каждого участника, на основе предоставленных им данных, определяется количество аудитов РСБУ отчетности (</w:t>
                  </w:r>
                  <w:proofErr w:type="spellStart"/>
                  <w:r w:rsidRPr="00B83A26">
                    <w:rPr>
                      <w:spacing w:val="-2"/>
                      <w:sz w:val="27"/>
                      <w:szCs w:val="27"/>
                      <w:lang w:val="en-US"/>
                    </w:rPr>
                    <w:t>Kipc</w:t>
                  </w:r>
                  <w:proofErr w:type="spellEnd"/>
                  <w:r w:rsidRPr="00B83A26">
                    <w:rPr>
                      <w:spacing w:val="-2"/>
                      <w:sz w:val="27"/>
                      <w:szCs w:val="27"/>
                    </w:rPr>
                    <w:t>6</w:t>
                  </w:r>
                  <w:r w:rsidRPr="00B83A26">
                    <w:rPr>
                      <w:spacing w:val="-2"/>
                      <w:sz w:val="27"/>
                      <w:szCs w:val="27"/>
                      <w:lang w:val="en-US"/>
                    </w:rPr>
                    <w:t>y</w:t>
                  </w:r>
                  <w:r w:rsidRPr="00B83A26">
                    <w:rPr>
                      <w:spacing w:val="-2"/>
                      <w:sz w:val="27"/>
                      <w:szCs w:val="27"/>
                    </w:rPr>
                    <w:t>).</w:t>
                  </w:r>
                </w:p>
                <w:p w:rsidR="00EF6A8D" w:rsidRPr="00B83A26" w:rsidRDefault="00EF6A8D" w:rsidP="00C85AB2">
                  <w:pPr>
                    <w:rPr>
                      <w:rFonts w:eastAsia="Times New Roman"/>
                      <w:sz w:val="27"/>
                      <w:szCs w:val="27"/>
                    </w:rPr>
                  </w:pPr>
                  <w:r w:rsidRPr="00B83A26">
                    <w:rPr>
                      <w:spacing w:val="-2"/>
                      <w:sz w:val="27"/>
                      <w:szCs w:val="27"/>
                    </w:rPr>
                    <w:lastRenderedPageBreak/>
                    <w:t>Если К</w:t>
                  </w:r>
                  <w:proofErr w:type="gramStart"/>
                  <w:r w:rsidRPr="00B83A26">
                    <w:rPr>
                      <w:spacing w:val="-2"/>
                      <w:sz w:val="27"/>
                      <w:szCs w:val="27"/>
                      <w:lang w:val="en-US"/>
                    </w:rPr>
                    <w:t>i</w:t>
                  </w:r>
                  <w:proofErr w:type="spellStart"/>
                  <w:proofErr w:type="gramEnd"/>
                  <w:r w:rsidRPr="00B83A26">
                    <w:rPr>
                      <w:spacing w:val="-2"/>
                      <w:sz w:val="27"/>
                      <w:szCs w:val="27"/>
                    </w:rPr>
                    <w:t>рсбу</w:t>
                  </w:r>
                  <w:proofErr w:type="spellEnd"/>
                  <w:r w:rsidRPr="00B83A26">
                    <w:rPr>
                      <w:spacing w:val="-2"/>
                      <w:sz w:val="27"/>
                      <w:szCs w:val="27"/>
                    </w:rPr>
                    <w:t xml:space="preserve"> больше 0, но меньше, либо равно 5: Количество баллов КБ</w:t>
                  </w:r>
                  <w:r w:rsidRPr="00B83A26">
                    <w:rPr>
                      <w:spacing w:val="-2"/>
                      <w:sz w:val="27"/>
                      <w:szCs w:val="27"/>
                      <w:lang w:val="en-US"/>
                    </w:rPr>
                    <w:t>i</w:t>
                  </w:r>
                  <w:r w:rsidRPr="00B83A26">
                    <w:rPr>
                      <w:spacing w:val="-2"/>
                      <w:sz w:val="27"/>
                      <w:szCs w:val="27"/>
                    </w:rPr>
                    <w:t>опыт1=0,25*100*(К</w:t>
                  </w:r>
                  <w:proofErr w:type="gramStart"/>
                  <w:r w:rsidRPr="00B83A26">
                    <w:rPr>
                      <w:spacing w:val="-2"/>
                      <w:sz w:val="27"/>
                      <w:szCs w:val="27"/>
                      <w:lang w:val="en-US"/>
                    </w:rPr>
                    <w:t>i</w:t>
                  </w:r>
                  <w:proofErr w:type="spellStart"/>
                  <w:proofErr w:type="gramEnd"/>
                  <w:r w:rsidRPr="00B83A26">
                    <w:rPr>
                      <w:spacing w:val="-2"/>
                      <w:sz w:val="27"/>
                      <w:szCs w:val="27"/>
                    </w:rPr>
                    <w:t>рсбу</w:t>
                  </w:r>
                  <w:proofErr w:type="spellEnd"/>
                  <w:r w:rsidRPr="00B83A26">
                    <w:rPr>
                      <w:spacing w:val="-2"/>
                      <w:sz w:val="27"/>
                      <w:szCs w:val="27"/>
                    </w:rPr>
                    <w:t xml:space="preserve">/5). Если </w:t>
                  </w:r>
                  <w:proofErr w:type="spellStart"/>
                  <w:r w:rsidRPr="00B83A26">
                    <w:rPr>
                      <w:spacing w:val="-2"/>
                      <w:sz w:val="27"/>
                      <w:szCs w:val="27"/>
                      <w:lang w:val="en-US"/>
                    </w:rPr>
                    <w:t>Kipc</w:t>
                  </w:r>
                  <w:proofErr w:type="spellEnd"/>
                  <w:r w:rsidRPr="00B83A26">
                    <w:rPr>
                      <w:spacing w:val="-2"/>
                      <w:sz w:val="27"/>
                      <w:szCs w:val="27"/>
                    </w:rPr>
                    <w:t>6</w:t>
                  </w:r>
                  <w:r w:rsidRPr="00B83A26">
                    <w:rPr>
                      <w:spacing w:val="-2"/>
                      <w:sz w:val="27"/>
                      <w:szCs w:val="27"/>
                      <w:lang w:val="en-US"/>
                    </w:rPr>
                    <w:t>y</w:t>
                  </w:r>
                  <w:r w:rsidRPr="00B83A26">
                    <w:rPr>
                      <w:spacing w:val="-2"/>
                      <w:sz w:val="27"/>
                      <w:szCs w:val="27"/>
                    </w:rPr>
                    <w:t xml:space="preserve"> больше 5, то для целей расчета баллов данный показатель считается равным 5. Если </w:t>
                  </w:r>
                  <w:proofErr w:type="spellStart"/>
                  <w:r w:rsidRPr="00B83A26">
                    <w:rPr>
                      <w:spacing w:val="-2"/>
                      <w:sz w:val="27"/>
                      <w:szCs w:val="27"/>
                      <w:lang w:val="en-US"/>
                    </w:rPr>
                    <w:t>Kipc</w:t>
                  </w:r>
                  <w:proofErr w:type="spellEnd"/>
                  <w:r w:rsidRPr="00B83A26">
                    <w:rPr>
                      <w:spacing w:val="-2"/>
                      <w:sz w:val="27"/>
                      <w:szCs w:val="27"/>
                    </w:rPr>
                    <w:t>6</w:t>
                  </w:r>
                  <w:r w:rsidRPr="00B83A26">
                    <w:rPr>
                      <w:spacing w:val="-2"/>
                      <w:sz w:val="27"/>
                      <w:szCs w:val="27"/>
                      <w:lang w:val="en-US"/>
                    </w:rPr>
                    <w:t>y</w:t>
                  </w:r>
                  <w:r w:rsidRPr="00B83A26">
                    <w:rPr>
                      <w:spacing w:val="-2"/>
                      <w:sz w:val="27"/>
                      <w:szCs w:val="27"/>
                    </w:rPr>
                    <w:t xml:space="preserve"> </w:t>
                  </w:r>
                  <w:proofErr w:type="gramStart"/>
                  <w:r w:rsidRPr="00B83A26">
                    <w:rPr>
                      <w:spacing w:val="-2"/>
                      <w:sz w:val="27"/>
                      <w:szCs w:val="27"/>
                    </w:rPr>
                    <w:t>равны</w:t>
                  </w:r>
                  <w:proofErr w:type="gramEnd"/>
                  <w:r w:rsidRPr="00B83A26">
                    <w:rPr>
                      <w:spacing w:val="-2"/>
                      <w:sz w:val="27"/>
                      <w:szCs w:val="27"/>
                    </w:rPr>
                    <w:t xml:space="preserve"> 0, то КБ</w:t>
                  </w:r>
                  <w:proofErr w:type="spellStart"/>
                  <w:r w:rsidRPr="00B83A26">
                    <w:rPr>
                      <w:spacing w:val="-2"/>
                      <w:sz w:val="27"/>
                      <w:szCs w:val="27"/>
                      <w:lang w:val="en-US"/>
                    </w:rPr>
                    <w:t>io</w:t>
                  </w:r>
                  <w:proofErr w:type="spellEnd"/>
                  <w:r w:rsidRPr="00B83A26">
                    <w:rPr>
                      <w:spacing w:val="-2"/>
                      <w:sz w:val="27"/>
                      <w:szCs w:val="27"/>
                    </w:rPr>
                    <w:t>пыт1 равно 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lastRenderedPageBreak/>
                    <w:t>25</w:t>
                  </w:r>
                </w:p>
              </w:tc>
            </w:tr>
            <w:bookmarkEnd w:id="9"/>
            <w:bookmarkEnd w:id="10"/>
          </w:tbl>
          <w:p w:rsidR="000C65D1" w:rsidRPr="00B83A26" w:rsidRDefault="000C65D1" w:rsidP="00C85AB2">
            <w:pPr>
              <w:rPr>
                <w:rFonts w:eastAsia="Times New Roman"/>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34"/>
              <w:gridCol w:w="2335"/>
              <w:gridCol w:w="2335"/>
              <w:gridCol w:w="2335"/>
            </w:tblGrid>
            <w:tr w:rsidR="000C65D1" w:rsidRPr="00B83A26" w:rsidTr="00C85AB2">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Оценка по заявке</w:t>
                  </w:r>
                </w:p>
              </w:tc>
            </w:tr>
            <w:tr w:rsidR="000C65D1" w:rsidRPr="00B83A26" w:rsidTr="00C85A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rPr>
                      <w:rFonts w:eastAsia="Times New Roman"/>
                      <w:b/>
                      <w:bCs/>
                      <w:sz w:val="27"/>
                      <w:szCs w:val="2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rPr>
                      <w:rFonts w:eastAsia="Times New Roman"/>
                      <w:b/>
                      <w:bCs/>
                      <w:sz w:val="27"/>
                      <w:szCs w:val="27"/>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С учетом значимости</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Валько</w:t>
                  </w:r>
                  <w:r w:rsidRPr="00B83A26">
                    <w:rPr>
                      <w:rFonts w:eastAsia="Times New Roman"/>
                      <w:sz w:val="27"/>
                      <w:szCs w:val="27"/>
                    </w:rPr>
                    <w:t> </w:t>
                  </w:r>
                  <w:r w:rsidRPr="00B83A26">
                    <w:rPr>
                      <w:rFonts w:eastAsia="Times New Roman"/>
                      <w:sz w:val="27"/>
                      <w:szCs w:val="27"/>
                    </w:rPr>
                    <w:t xml:space="preserve"> Павел</w:t>
                  </w:r>
                  <w:r w:rsidRPr="00B83A26">
                    <w:rPr>
                      <w:rFonts w:eastAsia="Times New Roman"/>
                      <w:sz w:val="27"/>
                      <w:szCs w:val="27"/>
                    </w:rPr>
                    <w:t> </w:t>
                  </w:r>
                  <w:r w:rsidRPr="00B83A26">
                    <w:rPr>
                      <w:rFonts w:eastAsia="Times New Roman"/>
                      <w:sz w:val="27"/>
                      <w:szCs w:val="27"/>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Щепин</w:t>
                  </w:r>
                  <w:r w:rsidRPr="00B83A26">
                    <w:rPr>
                      <w:rFonts w:eastAsia="Times New Roman"/>
                      <w:sz w:val="27"/>
                      <w:szCs w:val="27"/>
                    </w:rPr>
                    <w:t> </w:t>
                  </w:r>
                  <w:r w:rsidRPr="00B83A26">
                    <w:rPr>
                      <w:rFonts w:eastAsia="Times New Roman"/>
                      <w:sz w:val="27"/>
                      <w:szCs w:val="27"/>
                    </w:rPr>
                    <w:t xml:space="preserve"> Сергей</w:t>
                  </w:r>
                  <w:r w:rsidRPr="00B83A26">
                    <w:rPr>
                      <w:rFonts w:eastAsia="Times New Roman"/>
                      <w:sz w:val="27"/>
                      <w:szCs w:val="27"/>
                    </w:rPr>
                    <w:t> </w:t>
                  </w:r>
                  <w:r w:rsidRPr="00B83A26">
                    <w:rPr>
                      <w:rFonts w:eastAsia="Times New Roman"/>
                      <w:sz w:val="27"/>
                      <w:szCs w:val="27"/>
                    </w:rPr>
                    <w:t xml:space="preserve"> Анатольевич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Гапонова</w:t>
                  </w:r>
                  <w:r w:rsidRPr="00B83A26">
                    <w:rPr>
                      <w:rFonts w:eastAsia="Times New Roman"/>
                      <w:sz w:val="27"/>
                      <w:szCs w:val="27"/>
                    </w:rPr>
                    <w:t> </w:t>
                  </w:r>
                  <w:r w:rsidRPr="00B83A26">
                    <w:rPr>
                      <w:rFonts w:eastAsia="Times New Roman"/>
                      <w:sz w:val="27"/>
                      <w:szCs w:val="27"/>
                    </w:rPr>
                    <w:t xml:space="preserve"> Мария</w:t>
                  </w:r>
                  <w:r w:rsidRPr="00B83A26">
                    <w:rPr>
                      <w:rFonts w:eastAsia="Times New Roman"/>
                      <w:sz w:val="27"/>
                      <w:szCs w:val="27"/>
                    </w:rPr>
                    <w:t> </w:t>
                  </w:r>
                  <w:r w:rsidRPr="00B83A26">
                    <w:rPr>
                      <w:rFonts w:eastAsia="Times New Roman"/>
                      <w:sz w:val="27"/>
                      <w:szCs w:val="27"/>
                    </w:rPr>
                    <w:t xml:space="preserve"> Тихоновна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Сараев</w:t>
                  </w:r>
                  <w:r w:rsidRPr="00B83A26">
                    <w:rPr>
                      <w:rFonts w:eastAsia="Times New Roman"/>
                      <w:sz w:val="27"/>
                      <w:szCs w:val="27"/>
                    </w:rPr>
                    <w:t> </w:t>
                  </w:r>
                  <w:r w:rsidRPr="00B83A26">
                    <w:rPr>
                      <w:rFonts w:eastAsia="Times New Roman"/>
                      <w:sz w:val="27"/>
                      <w:szCs w:val="27"/>
                    </w:rPr>
                    <w:t xml:space="preserve"> Максим</w:t>
                  </w:r>
                  <w:r w:rsidRPr="00B83A26">
                    <w:rPr>
                      <w:rFonts w:eastAsia="Times New Roman"/>
                      <w:sz w:val="27"/>
                      <w:szCs w:val="27"/>
                    </w:rPr>
                    <w:t> </w:t>
                  </w:r>
                  <w:r w:rsidRPr="00B83A26">
                    <w:rPr>
                      <w:rFonts w:eastAsia="Times New Roman"/>
                      <w:sz w:val="27"/>
                      <w:szCs w:val="27"/>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Баранова</w:t>
                  </w:r>
                  <w:r w:rsidRPr="00B83A26">
                    <w:rPr>
                      <w:rFonts w:eastAsia="Times New Roman"/>
                      <w:sz w:val="27"/>
                      <w:szCs w:val="27"/>
                    </w:rPr>
                    <w:t> </w:t>
                  </w:r>
                  <w:r w:rsidRPr="00B83A26">
                    <w:rPr>
                      <w:rFonts w:eastAsia="Times New Roman"/>
                      <w:sz w:val="27"/>
                      <w:szCs w:val="27"/>
                    </w:rPr>
                    <w:t xml:space="preserve"> Наталья</w:t>
                  </w:r>
                  <w:r w:rsidRPr="00B83A26">
                    <w:rPr>
                      <w:rFonts w:eastAsia="Times New Roman"/>
                      <w:sz w:val="27"/>
                      <w:szCs w:val="27"/>
                    </w:rPr>
                    <w:t> </w:t>
                  </w:r>
                  <w:r w:rsidRPr="00B83A26">
                    <w:rPr>
                      <w:rFonts w:eastAsia="Times New Roman"/>
                      <w:sz w:val="27"/>
                      <w:szCs w:val="27"/>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Трофимова</w:t>
                  </w:r>
                  <w:r w:rsidRPr="00B83A26">
                    <w:rPr>
                      <w:rFonts w:eastAsia="Times New Roman"/>
                      <w:sz w:val="27"/>
                      <w:szCs w:val="27"/>
                    </w:rPr>
                    <w:t> </w:t>
                  </w:r>
                  <w:r w:rsidRPr="00B83A26">
                    <w:rPr>
                      <w:rFonts w:eastAsia="Times New Roman"/>
                      <w:sz w:val="27"/>
                      <w:szCs w:val="27"/>
                    </w:rPr>
                    <w:t xml:space="preserve"> Анастасия</w:t>
                  </w:r>
                  <w:r w:rsidRPr="00B83A26">
                    <w:rPr>
                      <w:rFonts w:eastAsia="Times New Roman"/>
                      <w:sz w:val="27"/>
                      <w:szCs w:val="27"/>
                    </w:rPr>
                    <w:t> </w:t>
                  </w:r>
                  <w:r w:rsidRPr="00B83A26">
                    <w:rPr>
                      <w:rFonts w:eastAsia="Times New Roman"/>
                      <w:sz w:val="27"/>
                      <w:szCs w:val="27"/>
                    </w:rPr>
                    <w:t xml:space="preserve"> Сергеевна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bl>
          <w:p w:rsidR="000C65D1" w:rsidRPr="00B83A26" w:rsidRDefault="000C65D1" w:rsidP="00C85AB2">
            <w:pPr>
              <w:spacing w:after="240"/>
              <w:rPr>
                <w:rFonts w:eastAsia="Times New Roman"/>
                <w:sz w:val="27"/>
                <w:szCs w:val="27"/>
              </w:rPr>
            </w:pPr>
          </w:p>
          <w:p w:rsidR="000C65D1" w:rsidRPr="00B83A26" w:rsidRDefault="000C65D1" w:rsidP="00C85AB2">
            <w:pPr>
              <w:rPr>
                <w:rFonts w:eastAsia="Times New Roman"/>
                <w:sz w:val="27"/>
                <w:szCs w:val="27"/>
              </w:rPr>
            </w:pPr>
            <w:r w:rsidRPr="00B83A26">
              <w:rPr>
                <w:rFonts w:eastAsia="Times New Roman"/>
                <w:sz w:val="27"/>
                <w:szCs w:val="27"/>
              </w:rPr>
              <w:t xml:space="preserve">Сведения о наличии документов в составе заявки: </w:t>
            </w:r>
          </w:p>
          <w:tbl>
            <w:tblPr>
              <w:tblW w:w="9348" w:type="dxa"/>
              <w:tblCellMar>
                <w:left w:w="0" w:type="dxa"/>
                <w:right w:w="0" w:type="dxa"/>
              </w:tblCellMar>
              <w:tblLook w:val="04A0" w:firstRow="1" w:lastRow="0" w:firstColumn="1" w:lastColumn="0" w:noHBand="0" w:noVBand="1"/>
            </w:tblPr>
            <w:tblGrid>
              <w:gridCol w:w="6938"/>
              <w:gridCol w:w="2410"/>
            </w:tblGrid>
            <w:tr w:rsidR="00EF6A8D" w:rsidRPr="00B83A26" w:rsidTr="00EF6A8D">
              <w:tc>
                <w:tcPr>
                  <w:tcW w:w="3711" w:type="pct"/>
                  <w:tcBorders>
                    <w:top w:val="single" w:sz="6" w:space="0" w:color="000000"/>
                    <w:left w:val="single" w:sz="6"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r w:rsidRPr="00B83A26">
                    <w:rPr>
                      <w:rFonts w:eastAsia="Times New Roman"/>
                      <w:b/>
                      <w:bCs/>
                      <w:sz w:val="27"/>
                      <w:szCs w:val="27"/>
                    </w:rPr>
                    <w:t xml:space="preserve">Название документа </w:t>
                  </w:r>
                </w:p>
              </w:tc>
              <w:tc>
                <w:tcPr>
                  <w:tcW w:w="1289" w:type="pct"/>
                  <w:tcBorders>
                    <w:top w:val="single" w:sz="6" w:space="0" w:color="000000"/>
                    <w:left w:val="single" w:sz="2"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r w:rsidRPr="00B83A26">
                    <w:rPr>
                      <w:rFonts w:eastAsia="Times New Roman"/>
                      <w:b/>
                      <w:bCs/>
                      <w:sz w:val="27"/>
                      <w:szCs w:val="27"/>
                    </w:rPr>
                    <w:t>Наличие в заявке</w:t>
                  </w:r>
                </w:p>
              </w:tc>
            </w:tr>
            <w:tr w:rsidR="00EF6A8D" w:rsidRPr="00B83A26" w:rsidTr="00EF6A8D">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proofErr w:type="gramStart"/>
                  <w:r w:rsidRPr="00B83A26">
                    <w:rPr>
                      <w:rFonts w:eastAsia="Times New Roman"/>
                      <w:sz w:val="27"/>
                      <w:szCs w:val="27"/>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w:t>
                  </w:r>
                  <w:r w:rsidRPr="00B83A26">
                    <w:rPr>
                      <w:rFonts w:eastAsia="Times New Roman"/>
                      <w:sz w:val="27"/>
                      <w:szCs w:val="27"/>
                    </w:rPr>
                    <w:lastRenderedPageBreak/>
                    <w:t>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B83A26">
                    <w:rPr>
                      <w:rFonts w:eastAsia="Times New Roman"/>
                      <w:sz w:val="27"/>
                      <w:szCs w:val="27"/>
                    </w:rPr>
                    <w:t xml:space="preserve"> органа, лица, исполняющего функции единоличного исполнительного органа участника конкурса;</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lastRenderedPageBreak/>
                    <w:t xml:space="preserve">Да </w:t>
                  </w:r>
                </w:p>
              </w:tc>
            </w:tr>
            <w:tr w:rsidR="00EF6A8D" w:rsidRPr="00B83A26" w:rsidTr="00EF6A8D">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proofErr w:type="gramStart"/>
                  <w:r w:rsidRPr="00B83A26">
                    <w:rPr>
                      <w:rFonts w:eastAsia="Times New Roman"/>
                      <w:sz w:val="27"/>
                      <w:szCs w:val="27"/>
                    </w:rPr>
                    <w:lastRenderedPageBreak/>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B83A26">
                    <w:rPr>
                      <w:rFonts w:eastAsia="Times New Roman"/>
                      <w:sz w:val="27"/>
                      <w:szCs w:val="27"/>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Да </w:t>
                  </w:r>
                </w:p>
              </w:tc>
            </w:tr>
            <w:tr w:rsidR="00EF6A8D" w:rsidRPr="00B83A26" w:rsidTr="00EF6A8D">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proofErr w:type="gramStart"/>
                  <w:r w:rsidRPr="00B83A26">
                    <w:rPr>
                      <w:rFonts w:eastAsia="Times New Roman"/>
                      <w:sz w:val="27"/>
                      <w:szCs w:val="27"/>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w:t>
                  </w:r>
                  <w:proofErr w:type="gramEnd"/>
                  <w:r w:rsidRPr="00B83A26">
                    <w:rPr>
                      <w:rFonts w:eastAsia="Times New Roman"/>
                      <w:sz w:val="27"/>
                      <w:szCs w:val="27"/>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Да </w:t>
                  </w:r>
                </w:p>
              </w:tc>
            </w:tr>
            <w:tr w:rsidR="00EF6A8D" w:rsidRPr="00B83A26" w:rsidTr="00EF6A8D">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Да </w:t>
                  </w:r>
                </w:p>
              </w:tc>
            </w:tr>
            <w:tr w:rsidR="00EF6A8D" w:rsidRPr="00B83A26" w:rsidTr="00EF6A8D">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Копию выписки из реестра аудиторов и аудиторских организаций, который ведётся саморегулируемой организацией аудиторов в отношении своих членов, </w:t>
                  </w:r>
                  <w:proofErr w:type="gramStart"/>
                  <w:r w:rsidRPr="00B83A26">
                    <w:rPr>
                      <w:rFonts w:eastAsia="Times New Roman"/>
                      <w:sz w:val="27"/>
                      <w:szCs w:val="27"/>
                    </w:rPr>
                    <w:t>подтверждающая</w:t>
                  </w:r>
                  <w:proofErr w:type="gramEnd"/>
                  <w:r w:rsidRPr="00B83A26">
                    <w:rPr>
                      <w:rFonts w:eastAsia="Times New Roman"/>
                      <w:sz w:val="27"/>
                      <w:szCs w:val="27"/>
                    </w:rPr>
                    <w:t xml:space="preserve"> членство участника закупки в данной саморегулируемой организации аудиторов.</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Да </w:t>
                  </w:r>
                </w:p>
              </w:tc>
            </w:tr>
            <w:tr w:rsidR="00EF6A8D" w:rsidRPr="00B83A26" w:rsidTr="00EF6A8D">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Сведения в соответствии с формой 2 «Детализированное предложение в отношении объекта закупки работ (услуг)» раздела V конкурсной документации;</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Да </w:t>
                  </w:r>
                </w:p>
              </w:tc>
            </w:tr>
            <w:tr w:rsidR="00EF6A8D" w:rsidRPr="00B83A26" w:rsidTr="00EF6A8D">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Сведения в соответствии с формой 3 «Детализированный </w:t>
                  </w:r>
                  <w:r w:rsidRPr="00B83A26">
                    <w:rPr>
                      <w:rFonts w:eastAsia="Times New Roman"/>
                      <w:sz w:val="27"/>
                      <w:szCs w:val="27"/>
                    </w:rPr>
                    <w:lastRenderedPageBreak/>
                    <w:t>план оказания услуг» раздела V конкурсной документации. Для целей заполнения формы 2 «Детализированное предложение в отношении объекта закупки работ (услуг)» и формы 3 «Детализированный план оказания услуг» раздела V конкурсной документации участником закупки должны использоваться следующие значения терминов:</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lastRenderedPageBreak/>
                    <w:t xml:space="preserve">Да </w:t>
                  </w:r>
                </w:p>
              </w:tc>
            </w:tr>
          </w:tbl>
          <w:p w:rsidR="000C65D1" w:rsidRPr="00B83A26" w:rsidRDefault="000C65D1" w:rsidP="00C85AB2">
            <w:pPr>
              <w:rPr>
                <w:rFonts w:eastAsia="Times New Roman"/>
                <w:sz w:val="27"/>
                <w:szCs w:val="27"/>
              </w:rPr>
            </w:pPr>
          </w:p>
          <w:p w:rsidR="000C65D1" w:rsidRPr="00B83A26" w:rsidRDefault="000C65D1" w:rsidP="00C85AB2">
            <w:pPr>
              <w:rPr>
                <w:rFonts w:eastAsia="Times New Roman"/>
                <w:sz w:val="27"/>
                <w:szCs w:val="27"/>
              </w:rPr>
            </w:pPr>
            <w:r w:rsidRPr="00B83A26">
              <w:rPr>
                <w:rFonts w:eastAsia="Times New Roman"/>
                <w:sz w:val="27"/>
                <w:szCs w:val="27"/>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2219"/>
              <w:gridCol w:w="5327"/>
              <w:gridCol w:w="1793"/>
            </w:tblGrid>
            <w:tr w:rsidR="000C65D1" w:rsidRPr="00B83A26" w:rsidTr="00EF6A8D">
              <w:tc>
                <w:tcPr>
                  <w:tcW w:w="1188" w:type="pc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 xml:space="preserve">Тип </w:t>
                  </w:r>
                </w:p>
              </w:tc>
              <w:tc>
                <w:tcPr>
                  <w:tcW w:w="2851" w:type="pct"/>
                  <w:tcBorders>
                    <w:top w:val="single" w:sz="6" w:space="0" w:color="000000"/>
                    <w:left w:val="single" w:sz="2"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Наименование</w:t>
                  </w:r>
                </w:p>
              </w:tc>
              <w:tc>
                <w:tcPr>
                  <w:tcW w:w="960" w:type="pct"/>
                  <w:tcBorders>
                    <w:top w:val="single" w:sz="6" w:space="0" w:color="000000"/>
                    <w:left w:val="single" w:sz="2"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 xml:space="preserve">Решение о соответствии </w:t>
                  </w: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Соответствует </w:t>
                  </w: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Соответствует </w:t>
                  </w:r>
                </w:p>
              </w:tc>
            </w:tr>
          </w:tbl>
          <w:p w:rsidR="000C65D1" w:rsidRPr="00B83A26" w:rsidRDefault="000C65D1" w:rsidP="00C85AB2">
            <w:pPr>
              <w:rPr>
                <w:rFonts w:eastAsia="Times New Roman"/>
                <w:sz w:val="27"/>
                <w:szCs w:val="27"/>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0C65D1" w:rsidRPr="00B83A26" w:rsidTr="00C85AB2">
              <w:trPr>
                <w:tblCellSpacing w:w="15" w:type="dxa"/>
              </w:trPr>
              <w:tc>
                <w:tcPr>
                  <w:tcW w:w="0" w:type="auto"/>
                  <w:vAlign w:val="center"/>
                  <w:hideMark/>
                </w:tcPr>
                <w:p w:rsidR="000C65D1" w:rsidRPr="00B83A26" w:rsidRDefault="000C65D1" w:rsidP="00C85AB2">
                  <w:pPr>
                    <w:rPr>
                      <w:rFonts w:eastAsia="Times New Roman"/>
                      <w:b/>
                      <w:sz w:val="27"/>
                      <w:szCs w:val="27"/>
                    </w:rPr>
                  </w:pPr>
                  <w:r w:rsidRPr="00B83A26">
                    <w:rPr>
                      <w:rFonts w:eastAsia="Times New Roman"/>
                      <w:b/>
                      <w:sz w:val="27"/>
                      <w:szCs w:val="27"/>
                    </w:rPr>
                    <w:t>Идентификационный номер заявки -</w:t>
                  </w:r>
                  <w:r w:rsidR="00EF6A8D" w:rsidRPr="00B83A26">
                    <w:rPr>
                      <w:rFonts w:eastAsia="Times New Roman"/>
                      <w:b/>
                      <w:sz w:val="27"/>
                      <w:szCs w:val="27"/>
                    </w:rPr>
                    <w:t>№</w:t>
                  </w:r>
                  <w:r w:rsidRPr="00B83A26">
                    <w:rPr>
                      <w:rFonts w:eastAsia="Times New Roman"/>
                      <w:b/>
                      <w:sz w:val="27"/>
                      <w:szCs w:val="27"/>
                    </w:rPr>
                    <w:t xml:space="preserve"> 204</w:t>
                  </w:r>
                  <w:r w:rsidRPr="00B83A26">
                    <w:rPr>
                      <w:rFonts w:eastAsia="Times New Roman"/>
                      <w:b/>
                      <w:sz w:val="27"/>
                      <w:szCs w:val="27"/>
                    </w:rPr>
                    <w:br/>
                    <w:t>ОБЩЕСТВО С ОГРАНИЧЕННОЙ ОТВЕТСТВЕННОСТЬЮ "ИНТЕРКОМ-АУДИТ"</w:t>
                  </w:r>
                </w:p>
              </w:tc>
            </w:tr>
          </w:tbl>
          <w:p w:rsidR="000C65D1" w:rsidRPr="00B83A26" w:rsidRDefault="000C65D1" w:rsidP="00C85AB2">
            <w:pPr>
              <w:rPr>
                <w:rFonts w:eastAsia="Times New Roman"/>
                <w:vanish/>
                <w:sz w:val="27"/>
                <w:szCs w:val="27"/>
              </w:rPr>
            </w:pPr>
          </w:p>
          <w:tbl>
            <w:tblPr>
              <w:tblW w:w="9348" w:type="dxa"/>
              <w:tblCellMar>
                <w:left w:w="0" w:type="dxa"/>
                <w:right w:w="0" w:type="dxa"/>
              </w:tblCellMar>
              <w:tblLook w:val="04A0" w:firstRow="1" w:lastRow="0" w:firstColumn="1" w:lastColumn="0" w:noHBand="0" w:noVBand="1"/>
            </w:tblPr>
            <w:tblGrid>
              <w:gridCol w:w="3253"/>
              <w:gridCol w:w="3685"/>
              <w:gridCol w:w="2410"/>
            </w:tblGrid>
            <w:tr w:rsidR="00EF6A8D" w:rsidRPr="00B83A26" w:rsidTr="00EF6A8D">
              <w:tc>
                <w:tcPr>
                  <w:tcW w:w="3253" w:type="dxa"/>
                  <w:tcBorders>
                    <w:top w:val="single" w:sz="6" w:space="0" w:color="000000"/>
                    <w:left w:val="single" w:sz="6"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r w:rsidRPr="00B83A26">
                    <w:rPr>
                      <w:rFonts w:eastAsia="Times New Roman"/>
                      <w:b/>
                      <w:bCs/>
                      <w:sz w:val="27"/>
                      <w:szCs w:val="27"/>
                    </w:rPr>
                    <w:t xml:space="preserve">Комиссия </w:t>
                  </w:r>
                </w:p>
              </w:tc>
              <w:tc>
                <w:tcPr>
                  <w:tcW w:w="3685" w:type="dxa"/>
                  <w:tcBorders>
                    <w:top w:val="single" w:sz="6" w:space="0" w:color="000000"/>
                    <w:left w:val="single" w:sz="2" w:space="0" w:color="000000"/>
                    <w:bottom w:val="single" w:sz="6" w:space="0" w:color="000000"/>
                    <w:right w:val="single" w:sz="2" w:space="0" w:color="000000"/>
                  </w:tcBorders>
                  <w:vAlign w:val="center"/>
                  <w:hideMark/>
                </w:tcPr>
                <w:p w:rsidR="00EF6A8D" w:rsidRPr="00B83A26" w:rsidRDefault="00EF6A8D" w:rsidP="00C85AB2">
                  <w:pPr>
                    <w:jc w:val="center"/>
                    <w:rPr>
                      <w:rFonts w:eastAsia="Times New Roman"/>
                      <w:b/>
                      <w:bCs/>
                      <w:sz w:val="27"/>
                      <w:szCs w:val="27"/>
                    </w:rPr>
                  </w:pPr>
                  <w:r w:rsidRPr="00B83A26">
                    <w:rPr>
                      <w:rFonts w:eastAsia="Times New Roman"/>
                      <w:b/>
                      <w:bCs/>
                      <w:sz w:val="27"/>
                      <w:szCs w:val="27"/>
                    </w:rPr>
                    <w:t>Роль в комиссии</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F6A8D" w:rsidRPr="00B83A26" w:rsidRDefault="00EF6A8D" w:rsidP="00C85AB2">
                  <w:pPr>
                    <w:jc w:val="center"/>
                    <w:rPr>
                      <w:rFonts w:eastAsia="Times New Roman"/>
                      <w:b/>
                      <w:bCs/>
                      <w:sz w:val="27"/>
                      <w:szCs w:val="27"/>
                    </w:rPr>
                  </w:pPr>
                  <w:r w:rsidRPr="00B83A26">
                    <w:rPr>
                      <w:rFonts w:eastAsia="Times New Roman"/>
                      <w:b/>
                      <w:bCs/>
                      <w:sz w:val="27"/>
                      <w:szCs w:val="27"/>
                    </w:rPr>
                    <w:t>Решение по заявке</w:t>
                  </w:r>
                </w:p>
              </w:tc>
            </w:tr>
            <w:tr w:rsidR="00EF6A8D" w:rsidRPr="00B83A26" w:rsidTr="00EF6A8D">
              <w:tc>
                <w:tcPr>
                  <w:tcW w:w="325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Валько</w:t>
                  </w:r>
                  <w:r w:rsidRPr="00B83A26">
                    <w:rPr>
                      <w:rFonts w:eastAsia="Times New Roman"/>
                      <w:sz w:val="27"/>
                      <w:szCs w:val="27"/>
                    </w:rPr>
                    <w:t> </w:t>
                  </w:r>
                  <w:r w:rsidRPr="00B83A26">
                    <w:rPr>
                      <w:rFonts w:eastAsia="Times New Roman"/>
                      <w:sz w:val="27"/>
                      <w:szCs w:val="27"/>
                    </w:rPr>
                    <w:t>Павел</w:t>
                  </w:r>
                  <w:r w:rsidRPr="00B83A26">
                    <w:rPr>
                      <w:rFonts w:eastAsia="Times New Roman"/>
                      <w:sz w:val="27"/>
                      <w:szCs w:val="27"/>
                    </w:rPr>
                    <w:t> </w:t>
                  </w:r>
                  <w:r w:rsidRPr="00B83A26">
                    <w:rPr>
                      <w:rFonts w:eastAsia="Times New Roman"/>
                      <w:sz w:val="27"/>
                      <w:szCs w:val="27"/>
                    </w:rPr>
                    <w:t>Александрович</w:t>
                  </w:r>
                </w:p>
              </w:tc>
              <w:tc>
                <w:tcPr>
                  <w:tcW w:w="3685" w:type="dxa"/>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Председатель комиссии</w:t>
                  </w:r>
                </w:p>
              </w:tc>
              <w:tc>
                <w:tcPr>
                  <w:tcW w:w="2410"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Соответствует </w:t>
                  </w:r>
                </w:p>
              </w:tc>
            </w:tr>
            <w:tr w:rsidR="00EF6A8D" w:rsidRPr="00B83A26" w:rsidTr="00EF6A8D">
              <w:tc>
                <w:tcPr>
                  <w:tcW w:w="325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Щепин</w:t>
                  </w:r>
                  <w:r w:rsidRPr="00B83A26">
                    <w:rPr>
                      <w:rFonts w:eastAsia="Times New Roman"/>
                      <w:sz w:val="27"/>
                      <w:szCs w:val="27"/>
                    </w:rPr>
                    <w:t> </w:t>
                  </w:r>
                  <w:r w:rsidRPr="00B83A26">
                    <w:rPr>
                      <w:rFonts w:eastAsia="Times New Roman"/>
                      <w:sz w:val="27"/>
                      <w:szCs w:val="27"/>
                    </w:rPr>
                    <w:t>Сергей</w:t>
                  </w:r>
                  <w:r w:rsidRPr="00B83A26">
                    <w:rPr>
                      <w:rFonts w:eastAsia="Times New Roman"/>
                      <w:sz w:val="27"/>
                      <w:szCs w:val="27"/>
                    </w:rPr>
                    <w:t> </w:t>
                  </w:r>
                  <w:r w:rsidRPr="00B83A26">
                    <w:rPr>
                      <w:rFonts w:eastAsia="Times New Roman"/>
                      <w:sz w:val="27"/>
                      <w:szCs w:val="27"/>
                    </w:rPr>
                    <w:t>Анатольевич</w:t>
                  </w:r>
                </w:p>
              </w:tc>
              <w:tc>
                <w:tcPr>
                  <w:tcW w:w="3685" w:type="dxa"/>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Зам. председателя комиссии</w:t>
                  </w:r>
                </w:p>
              </w:tc>
              <w:tc>
                <w:tcPr>
                  <w:tcW w:w="2410"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Соответствует </w:t>
                  </w:r>
                </w:p>
              </w:tc>
            </w:tr>
            <w:tr w:rsidR="00EF6A8D" w:rsidRPr="00B83A26" w:rsidTr="00EF6A8D">
              <w:tc>
                <w:tcPr>
                  <w:tcW w:w="325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Гапонова</w:t>
                  </w:r>
                  <w:r w:rsidRPr="00B83A26">
                    <w:rPr>
                      <w:rFonts w:eastAsia="Times New Roman"/>
                      <w:sz w:val="27"/>
                      <w:szCs w:val="27"/>
                    </w:rPr>
                    <w:t> </w:t>
                  </w:r>
                  <w:r w:rsidRPr="00B83A26">
                    <w:rPr>
                      <w:rFonts w:eastAsia="Times New Roman"/>
                      <w:sz w:val="27"/>
                      <w:szCs w:val="27"/>
                    </w:rPr>
                    <w:t>Мария</w:t>
                  </w:r>
                  <w:r w:rsidRPr="00B83A26">
                    <w:rPr>
                      <w:rFonts w:eastAsia="Times New Roman"/>
                      <w:sz w:val="27"/>
                      <w:szCs w:val="27"/>
                    </w:rPr>
                    <w:t> </w:t>
                  </w:r>
                  <w:r w:rsidRPr="00B83A26">
                    <w:rPr>
                      <w:rFonts w:eastAsia="Times New Roman"/>
                      <w:sz w:val="27"/>
                      <w:szCs w:val="27"/>
                    </w:rPr>
                    <w:t>Тихоновна</w:t>
                  </w:r>
                </w:p>
              </w:tc>
              <w:tc>
                <w:tcPr>
                  <w:tcW w:w="3685" w:type="dxa"/>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Член комиссии</w:t>
                  </w:r>
                </w:p>
              </w:tc>
              <w:tc>
                <w:tcPr>
                  <w:tcW w:w="2410"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Соответствует </w:t>
                  </w:r>
                </w:p>
              </w:tc>
            </w:tr>
            <w:tr w:rsidR="00EF6A8D" w:rsidRPr="00B83A26" w:rsidTr="00EF6A8D">
              <w:tc>
                <w:tcPr>
                  <w:tcW w:w="325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Сараев</w:t>
                  </w:r>
                  <w:r w:rsidRPr="00B83A26">
                    <w:rPr>
                      <w:rFonts w:eastAsia="Times New Roman"/>
                      <w:sz w:val="27"/>
                      <w:szCs w:val="27"/>
                    </w:rPr>
                    <w:t> </w:t>
                  </w:r>
                  <w:r w:rsidRPr="00B83A26">
                    <w:rPr>
                      <w:rFonts w:eastAsia="Times New Roman"/>
                      <w:sz w:val="27"/>
                      <w:szCs w:val="27"/>
                    </w:rPr>
                    <w:t>Максим</w:t>
                  </w:r>
                  <w:r w:rsidRPr="00B83A26">
                    <w:rPr>
                      <w:rFonts w:eastAsia="Times New Roman"/>
                      <w:sz w:val="27"/>
                      <w:szCs w:val="27"/>
                    </w:rPr>
                    <w:t> </w:t>
                  </w:r>
                  <w:r w:rsidRPr="00B83A26">
                    <w:rPr>
                      <w:rFonts w:eastAsia="Times New Roman"/>
                      <w:sz w:val="27"/>
                      <w:szCs w:val="27"/>
                    </w:rPr>
                    <w:t>Валерьевич</w:t>
                  </w:r>
                </w:p>
              </w:tc>
              <w:tc>
                <w:tcPr>
                  <w:tcW w:w="3685" w:type="dxa"/>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Член комиссии</w:t>
                  </w:r>
                </w:p>
              </w:tc>
              <w:tc>
                <w:tcPr>
                  <w:tcW w:w="2410"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Соответствует </w:t>
                  </w:r>
                </w:p>
              </w:tc>
            </w:tr>
            <w:tr w:rsidR="00EF6A8D" w:rsidRPr="00B83A26" w:rsidTr="00EF6A8D">
              <w:tc>
                <w:tcPr>
                  <w:tcW w:w="325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Баранова</w:t>
                  </w:r>
                  <w:r w:rsidRPr="00B83A26">
                    <w:rPr>
                      <w:rFonts w:eastAsia="Times New Roman"/>
                      <w:sz w:val="27"/>
                      <w:szCs w:val="27"/>
                    </w:rPr>
                    <w:t> </w:t>
                  </w:r>
                  <w:r w:rsidRPr="00B83A26">
                    <w:rPr>
                      <w:rFonts w:eastAsia="Times New Roman"/>
                      <w:sz w:val="27"/>
                      <w:szCs w:val="27"/>
                    </w:rPr>
                    <w:t>Наталья</w:t>
                  </w:r>
                  <w:r w:rsidRPr="00B83A26">
                    <w:rPr>
                      <w:rFonts w:eastAsia="Times New Roman"/>
                      <w:sz w:val="27"/>
                      <w:szCs w:val="27"/>
                    </w:rPr>
                    <w:t> </w:t>
                  </w:r>
                  <w:r w:rsidRPr="00B83A26">
                    <w:rPr>
                      <w:rFonts w:eastAsia="Times New Roman"/>
                      <w:sz w:val="27"/>
                      <w:szCs w:val="27"/>
                    </w:rPr>
                    <w:t>Владимировна</w:t>
                  </w:r>
                </w:p>
              </w:tc>
              <w:tc>
                <w:tcPr>
                  <w:tcW w:w="3685" w:type="dxa"/>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Член комиссии</w:t>
                  </w:r>
                </w:p>
              </w:tc>
              <w:tc>
                <w:tcPr>
                  <w:tcW w:w="2410"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Соответствует </w:t>
                  </w:r>
                </w:p>
              </w:tc>
            </w:tr>
            <w:tr w:rsidR="00EF6A8D" w:rsidRPr="00B83A26" w:rsidTr="00EF6A8D">
              <w:tc>
                <w:tcPr>
                  <w:tcW w:w="3253"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Трофимова</w:t>
                  </w:r>
                  <w:r w:rsidRPr="00B83A26">
                    <w:rPr>
                      <w:rFonts w:eastAsia="Times New Roman"/>
                      <w:sz w:val="27"/>
                      <w:szCs w:val="27"/>
                    </w:rPr>
                    <w:t> </w:t>
                  </w:r>
                  <w:r w:rsidRPr="00B83A26">
                    <w:rPr>
                      <w:rFonts w:eastAsia="Times New Roman"/>
                      <w:sz w:val="27"/>
                      <w:szCs w:val="27"/>
                    </w:rPr>
                    <w:t>Анастасия</w:t>
                  </w:r>
                  <w:r w:rsidRPr="00B83A26">
                    <w:rPr>
                      <w:rFonts w:eastAsia="Times New Roman"/>
                      <w:sz w:val="27"/>
                      <w:szCs w:val="27"/>
                    </w:rPr>
                    <w:t> </w:t>
                  </w:r>
                  <w:r w:rsidRPr="00B83A26">
                    <w:rPr>
                      <w:rFonts w:eastAsia="Times New Roman"/>
                      <w:sz w:val="27"/>
                      <w:szCs w:val="27"/>
                    </w:rPr>
                    <w:t>Сергеевна</w:t>
                  </w:r>
                </w:p>
              </w:tc>
              <w:tc>
                <w:tcPr>
                  <w:tcW w:w="3685" w:type="dxa"/>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Член комиссии</w:t>
                  </w:r>
                </w:p>
              </w:tc>
              <w:tc>
                <w:tcPr>
                  <w:tcW w:w="2410" w:type="dxa"/>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Соответствует </w:t>
                  </w:r>
                </w:p>
              </w:tc>
            </w:tr>
            <w:tr w:rsidR="00EF6A8D" w:rsidRPr="00B83A26" w:rsidTr="00EF6A8D">
              <w:tc>
                <w:tcPr>
                  <w:tcW w:w="32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Общее решение</w:t>
                  </w:r>
                </w:p>
              </w:tc>
              <w:tc>
                <w:tcPr>
                  <w:tcW w:w="3685" w:type="dxa"/>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p>
              </w:tc>
              <w:tc>
                <w:tcPr>
                  <w:tcW w:w="241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F6A8D" w:rsidRPr="00B83A26" w:rsidRDefault="00EF6A8D" w:rsidP="00C85AB2">
                  <w:pPr>
                    <w:rPr>
                      <w:rFonts w:eastAsia="Times New Roman"/>
                      <w:sz w:val="27"/>
                      <w:szCs w:val="27"/>
                    </w:rPr>
                  </w:pPr>
                  <w:r w:rsidRPr="00B83A26">
                    <w:rPr>
                      <w:rFonts w:eastAsia="Times New Roman"/>
                      <w:sz w:val="27"/>
                      <w:szCs w:val="27"/>
                    </w:rPr>
                    <w:t xml:space="preserve">Соответствует </w:t>
                  </w:r>
                </w:p>
              </w:tc>
            </w:tr>
          </w:tbl>
          <w:p w:rsidR="00EF6A8D" w:rsidRPr="00B83A26" w:rsidRDefault="00EF6A8D" w:rsidP="00C85AB2">
            <w:pPr>
              <w:rPr>
                <w:rFonts w:eastAsia="Times New Roman"/>
                <w:sz w:val="27"/>
                <w:szCs w:val="27"/>
              </w:rPr>
            </w:pPr>
          </w:p>
          <w:p w:rsidR="000C65D1" w:rsidRPr="00B83A26" w:rsidRDefault="000C65D1" w:rsidP="00C85AB2">
            <w:pPr>
              <w:rPr>
                <w:rFonts w:eastAsia="Times New Roman"/>
                <w:sz w:val="27"/>
                <w:szCs w:val="27"/>
              </w:rPr>
            </w:pPr>
            <w:r w:rsidRPr="00B83A26">
              <w:rPr>
                <w:rFonts w:eastAsia="Times New Roman"/>
                <w:sz w:val="27"/>
                <w:szCs w:val="27"/>
              </w:rPr>
              <w:t xml:space="preserve">Оценка по критериям: </w:t>
            </w:r>
          </w:p>
          <w:p w:rsidR="00B83A26" w:rsidRPr="00B83A26" w:rsidRDefault="00B83A26" w:rsidP="00C85AB2">
            <w:pPr>
              <w:rPr>
                <w:rFonts w:eastAsia="Times New Roman"/>
                <w:sz w:val="27"/>
                <w:szCs w:val="27"/>
              </w:rPr>
            </w:pPr>
          </w:p>
          <w:tbl>
            <w:tblPr>
              <w:tblW w:w="5000" w:type="pct"/>
              <w:tblCellMar>
                <w:left w:w="0" w:type="dxa"/>
                <w:right w:w="0" w:type="dxa"/>
              </w:tblCellMar>
              <w:tblLook w:val="04A0" w:firstRow="1" w:lastRow="0" w:firstColumn="1" w:lastColumn="0" w:noHBand="0" w:noVBand="1"/>
            </w:tblPr>
            <w:tblGrid>
              <w:gridCol w:w="1226"/>
              <w:gridCol w:w="1191"/>
              <w:gridCol w:w="2626"/>
              <w:gridCol w:w="2950"/>
              <w:gridCol w:w="1346"/>
            </w:tblGrid>
            <w:tr w:rsidR="00B83A26" w:rsidRPr="00B83A26" w:rsidTr="00C85AB2">
              <w:tc>
                <w:tcPr>
                  <w:tcW w:w="1875" w:type="pct"/>
                  <w:tcBorders>
                    <w:top w:val="single" w:sz="6" w:space="0" w:color="000000"/>
                    <w:left w:val="single" w:sz="6" w:space="0" w:color="000000"/>
                    <w:bottom w:val="single" w:sz="6" w:space="0" w:color="000000"/>
                    <w:right w:val="single" w:sz="6" w:space="0" w:color="000000"/>
                  </w:tcBorders>
                  <w:vAlign w:val="center"/>
                  <w:hideMark/>
                </w:tcPr>
                <w:p w:rsidR="00B83A26" w:rsidRPr="00B83A26" w:rsidRDefault="00B83A26" w:rsidP="00C85AB2">
                  <w:pPr>
                    <w:jc w:val="center"/>
                    <w:rPr>
                      <w:rFonts w:eastAsia="Times New Roman"/>
                      <w:b/>
                      <w:bCs/>
                      <w:sz w:val="27"/>
                      <w:szCs w:val="27"/>
                    </w:rPr>
                  </w:pPr>
                  <w:r w:rsidRPr="00B83A26">
                    <w:rPr>
                      <w:rFonts w:eastAsia="Times New Roman"/>
                      <w:b/>
                      <w:bCs/>
                      <w:sz w:val="27"/>
                      <w:szCs w:val="27"/>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B83A26" w:rsidRPr="00B83A26" w:rsidRDefault="00B83A26" w:rsidP="00C85AB2">
                  <w:pPr>
                    <w:jc w:val="center"/>
                    <w:rPr>
                      <w:rFonts w:eastAsia="Times New Roman"/>
                      <w:b/>
                      <w:bCs/>
                      <w:sz w:val="27"/>
                      <w:szCs w:val="27"/>
                    </w:rPr>
                  </w:pPr>
                  <w:r w:rsidRPr="00B83A26">
                    <w:rPr>
                      <w:rFonts w:eastAsia="Times New Roman"/>
                      <w:b/>
                      <w:bCs/>
                      <w:sz w:val="27"/>
                      <w:szCs w:val="27"/>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B83A26" w:rsidRPr="00B83A26" w:rsidRDefault="00B83A26" w:rsidP="00C85AB2">
                  <w:pPr>
                    <w:jc w:val="center"/>
                    <w:rPr>
                      <w:rFonts w:eastAsia="Times New Roman"/>
                      <w:b/>
                      <w:bCs/>
                      <w:sz w:val="27"/>
                      <w:szCs w:val="27"/>
                    </w:rPr>
                  </w:pPr>
                  <w:r w:rsidRPr="00B83A26">
                    <w:rPr>
                      <w:rFonts w:eastAsia="Times New Roman"/>
                      <w:b/>
                      <w:bCs/>
                      <w:sz w:val="27"/>
                      <w:szCs w:val="27"/>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B83A26" w:rsidRPr="00B83A26" w:rsidRDefault="00B83A26" w:rsidP="00C85AB2">
                  <w:pPr>
                    <w:jc w:val="center"/>
                    <w:rPr>
                      <w:rFonts w:eastAsia="Times New Roman"/>
                      <w:b/>
                      <w:bCs/>
                      <w:sz w:val="27"/>
                      <w:szCs w:val="27"/>
                    </w:rPr>
                  </w:pPr>
                  <w:r w:rsidRPr="00B83A26">
                    <w:rPr>
                      <w:rFonts w:eastAsia="Times New Roman"/>
                      <w:b/>
                      <w:bCs/>
                      <w:sz w:val="27"/>
                      <w:szCs w:val="27"/>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B83A26" w:rsidRPr="00B83A26" w:rsidRDefault="00B83A26" w:rsidP="00C85AB2">
                  <w:pPr>
                    <w:jc w:val="center"/>
                    <w:rPr>
                      <w:rFonts w:eastAsia="Times New Roman"/>
                      <w:b/>
                      <w:bCs/>
                      <w:sz w:val="27"/>
                      <w:szCs w:val="27"/>
                    </w:rPr>
                  </w:pPr>
                  <w:r w:rsidRPr="00B83A26">
                    <w:rPr>
                      <w:rFonts w:eastAsia="Times New Roman"/>
                      <w:b/>
                      <w:bCs/>
                      <w:sz w:val="27"/>
                      <w:szCs w:val="27"/>
                    </w:rPr>
                    <w:t>Предложение участника</w:t>
                  </w:r>
                </w:p>
              </w:tc>
            </w:tr>
            <w:tr w:rsidR="00B83A26"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lastRenderedPageBreak/>
                    <w:t>Опыт аудиторской организации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25.00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proofErr w:type="gramStart"/>
                  <w:r w:rsidRPr="00B83A26">
                    <w:rPr>
                      <w:spacing w:val="-2"/>
                      <w:sz w:val="27"/>
                      <w:szCs w:val="27"/>
                    </w:rPr>
                    <w:t xml:space="preserve">Опыт аудиторской организации или международной/российской сети*, осуществляющей деятельность на территории РФ, в которую входит аудиторская организация, подающая заявку, по аудиту РСБУ отчетности  за 2016, 2017 и 2018 годы компаний, осуществляющих деятельность в РФ, отличных от </w:t>
                  </w:r>
                  <w:proofErr w:type="spellStart"/>
                  <w:r w:rsidRPr="00B83A26">
                    <w:rPr>
                      <w:spacing w:val="-2"/>
                      <w:sz w:val="27"/>
                      <w:szCs w:val="27"/>
                    </w:rPr>
                    <w:t>аудируемых</w:t>
                  </w:r>
                  <w:proofErr w:type="spellEnd"/>
                  <w:r w:rsidRPr="00B83A26">
                    <w:rPr>
                      <w:spacing w:val="-2"/>
                      <w:sz w:val="27"/>
                      <w:szCs w:val="27"/>
                    </w:rPr>
                    <w:t xml:space="preserve"> компаний, с сопоставимым объемом выручки в течение 2017, 2018 и 2019 гг. (сопоставимые компании).</w:t>
                  </w:r>
                  <w:proofErr w:type="gramEnd"/>
                  <w:r w:rsidRPr="00B83A26">
                    <w:rPr>
                      <w:spacing w:val="-2"/>
                      <w:sz w:val="27"/>
                      <w:szCs w:val="27"/>
                    </w:rPr>
                    <w:t xml:space="preserve"> Объем выручки определяется по данным каждой </w:t>
                  </w:r>
                  <w:proofErr w:type="spellStart"/>
                  <w:r w:rsidRPr="00B83A26">
                    <w:rPr>
                      <w:spacing w:val="-2"/>
                      <w:sz w:val="27"/>
                      <w:szCs w:val="27"/>
                    </w:rPr>
                    <w:t>проаудированной</w:t>
                  </w:r>
                  <w:proofErr w:type="spellEnd"/>
                  <w:r w:rsidRPr="00B83A26">
                    <w:rPr>
                      <w:spacing w:val="-2"/>
                      <w:sz w:val="27"/>
                      <w:szCs w:val="27"/>
                    </w:rPr>
                    <w:t xml:space="preserve"> отчетности и устанавливается на уровне 75% среднегодовой выручки компании, для которой выбирается аудитор. </w:t>
                  </w:r>
                  <w:proofErr w:type="gramStart"/>
                  <w:r w:rsidRPr="00B83A26">
                    <w:rPr>
                      <w:spacing w:val="-2"/>
                      <w:sz w:val="27"/>
                      <w:szCs w:val="27"/>
                    </w:rPr>
                    <w:t xml:space="preserve">[Подтверждение посредством предоставления копий первой и последней страниц договора с подписями, а также ссылок на опубликованную отчетность вместе с аудиторским </w:t>
                  </w:r>
                  <w:r w:rsidRPr="00B83A26">
                    <w:rPr>
                      <w:spacing w:val="-2"/>
                      <w:sz w:val="27"/>
                      <w:szCs w:val="27"/>
                    </w:rPr>
                    <w:lastRenderedPageBreak/>
                    <w:t>заключением, или иными подтверждающими документами</w:t>
                  </w:r>
                  <w:proofErr w:type="gramEnd"/>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pStyle w:val="1"/>
                    <w:shd w:val="clear" w:color="auto" w:fill="auto"/>
                    <w:spacing w:line="240" w:lineRule="auto"/>
                    <w:jc w:val="both"/>
                    <w:rPr>
                      <w:spacing w:val="-2"/>
                      <w:sz w:val="27"/>
                      <w:szCs w:val="27"/>
                    </w:rPr>
                  </w:pPr>
                  <w:r w:rsidRPr="00B83A26">
                    <w:rPr>
                      <w:spacing w:val="-2"/>
                      <w:sz w:val="27"/>
                      <w:szCs w:val="27"/>
                    </w:rPr>
                    <w:lastRenderedPageBreak/>
                    <w:t>Для каждого участника, на основе предоставленных им данных, определяется количество аудитов РСБУ отчетности (</w:t>
                  </w:r>
                  <w:proofErr w:type="spellStart"/>
                  <w:r w:rsidRPr="00B83A26">
                    <w:rPr>
                      <w:spacing w:val="-2"/>
                      <w:sz w:val="27"/>
                      <w:szCs w:val="27"/>
                      <w:lang w:val="en-US"/>
                    </w:rPr>
                    <w:t>Kipc</w:t>
                  </w:r>
                  <w:proofErr w:type="spellEnd"/>
                  <w:r w:rsidRPr="00B83A26">
                    <w:rPr>
                      <w:spacing w:val="-2"/>
                      <w:sz w:val="27"/>
                      <w:szCs w:val="27"/>
                    </w:rPr>
                    <w:t>6</w:t>
                  </w:r>
                  <w:r w:rsidRPr="00B83A26">
                    <w:rPr>
                      <w:spacing w:val="-2"/>
                      <w:sz w:val="27"/>
                      <w:szCs w:val="27"/>
                      <w:lang w:val="en-US"/>
                    </w:rPr>
                    <w:t>y</w:t>
                  </w:r>
                  <w:r w:rsidRPr="00B83A26">
                    <w:rPr>
                      <w:spacing w:val="-2"/>
                      <w:sz w:val="27"/>
                      <w:szCs w:val="27"/>
                    </w:rPr>
                    <w:t>).</w:t>
                  </w:r>
                </w:p>
                <w:p w:rsidR="00B83A26" w:rsidRPr="00B83A26" w:rsidRDefault="00B83A26" w:rsidP="00C85AB2">
                  <w:pPr>
                    <w:rPr>
                      <w:rFonts w:eastAsia="Times New Roman"/>
                      <w:sz w:val="27"/>
                      <w:szCs w:val="27"/>
                    </w:rPr>
                  </w:pPr>
                  <w:r w:rsidRPr="00B83A26">
                    <w:rPr>
                      <w:spacing w:val="-2"/>
                      <w:sz w:val="27"/>
                      <w:szCs w:val="27"/>
                    </w:rPr>
                    <w:t>Если К</w:t>
                  </w:r>
                  <w:proofErr w:type="gramStart"/>
                  <w:r w:rsidRPr="00B83A26">
                    <w:rPr>
                      <w:spacing w:val="-2"/>
                      <w:sz w:val="27"/>
                      <w:szCs w:val="27"/>
                      <w:lang w:val="en-US"/>
                    </w:rPr>
                    <w:t>i</w:t>
                  </w:r>
                  <w:proofErr w:type="spellStart"/>
                  <w:proofErr w:type="gramEnd"/>
                  <w:r w:rsidRPr="00B83A26">
                    <w:rPr>
                      <w:spacing w:val="-2"/>
                      <w:sz w:val="27"/>
                      <w:szCs w:val="27"/>
                    </w:rPr>
                    <w:t>рсбу</w:t>
                  </w:r>
                  <w:proofErr w:type="spellEnd"/>
                  <w:r w:rsidRPr="00B83A26">
                    <w:rPr>
                      <w:spacing w:val="-2"/>
                      <w:sz w:val="27"/>
                      <w:szCs w:val="27"/>
                    </w:rPr>
                    <w:t xml:space="preserve"> больше 0, но меньше, либо равно 5: Количество баллов КБ</w:t>
                  </w:r>
                  <w:r w:rsidRPr="00B83A26">
                    <w:rPr>
                      <w:spacing w:val="-2"/>
                      <w:sz w:val="27"/>
                      <w:szCs w:val="27"/>
                      <w:lang w:val="en-US"/>
                    </w:rPr>
                    <w:t>i</w:t>
                  </w:r>
                  <w:r w:rsidRPr="00B83A26">
                    <w:rPr>
                      <w:spacing w:val="-2"/>
                      <w:sz w:val="27"/>
                      <w:szCs w:val="27"/>
                    </w:rPr>
                    <w:t>опыт1=0,25*100*(К</w:t>
                  </w:r>
                  <w:proofErr w:type="gramStart"/>
                  <w:r w:rsidRPr="00B83A26">
                    <w:rPr>
                      <w:spacing w:val="-2"/>
                      <w:sz w:val="27"/>
                      <w:szCs w:val="27"/>
                      <w:lang w:val="en-US"/>
                    </w:rPr>
                    <w:t>i</w:t>
                  </w:r>
                  <w:proofErr w:type="spellStart"/>
                  <w:proofErr w:type="gramEnd"/>
                  <w:r w:rsidRPr="00B83A26">
                    <w:rPr>
                      <w:spacing w:val="-2"/>
                      <w:sz w:val="27"/>
                      <w:szCs w:val="27"/>
                    </w:rPr>
                    <w:t>рсбу</w:t>
                  </w:r>
                  <w:proofErr w:type="spellEnd"/>
                  <w:r w:rsidRPr="00B83A26">
                    <w:rPr>
                      <w:spacing w:val="-2"/>
                      <w:sz w:val="27"/>
                      <w:szCs w:val="27"/>
                    </w:rPr>
                    <w:t xml:space="preserve">/5). Если </w:t>
                  </w:r>
                  <w:proofErr w:type="spellStart"/>
                  <w:r w:rsidRPr="00B83A26">
                    <w:rPr>
                      <w:spacing w:val="-2"/>
                      <w:sz w:val="27"/>
                      <w:szCs w:val="27"/>
                      <w:lang w:val="en-US"/>
                    </w:rPr>
                    <w:t>Kipc</w:t>
                  </w:r>
                  <w:proofErr w:type="spellEnd"/>
                  <w:r w:rsidRPr="00B83A26">
                    <w:rPr>
                      <w:spacing w:val="-2"/>
                      <w:sz w:val="27"/>
                      <w:szCs w:val="27"/>
                    </w:rPr>
                    <w:t>6</w:t>
                  </w:r>
                  <w:r w:rsidRPr="00B83A26">
                    <w:rPr>
                      <w:spacing w:val="-2"/>
                      <w:sz w:val="27"/>
                      <w:szCs w:val="27"/>
                      <w:lang w:val="en-US"/>
                    </w:rPr>
                    <w:t>y</w:t>
                  </w:r>
                  <w:r w:rsidRPr="00B83A26">
                    <w:rPr>
                      <w:spacing w:val="-2"/>
                      <w:sz w:val="27"/>
                      <w:szCs w:val="27"/>
                    </w:rPr>
                    <w:t xml:space="preserve"> больше 5, то для целей расчета баллов данный показатель считается равным 5. Если </w:t>
                  </w:r>
                  <w:proofErr w:type="spellStart"/>
                  <w:r w:rsidRPr="00B83A26">
                    <w:rPr>
                      <w:spacing w:val="-2"/>
                      <w:sz w:val="27"/>
                      <w:szCs w:val="27"/>
                      <w:lang w:val="en-US"/>
                    </w:rPr>
                    <w:t>Kipc</w:t>
                  </w:r>
                  <w:proofErr w:type="spellEnd"/>
                  <w:r w:rsidRPr="00B83A26">
                    <w:rPr>
                      <w:spacing w:val="-2"/>
                      <w:sz w:val="27"/>
                      <w:szCs w:val="27"/>
                    </w:rPr>
                    <w:t>6</w:t>
                  </w:r>
                  <w:r w:rsidRPr="00B83A26">
                    <w:rPr>
                      <w:spacing w:val="-2"/>
                      <w:sz w:val="27"/>
                      <w:szCs w:val="27"/>
                      <w:lang w:val="en-US"/>
                    </w:rPr>
                    <w:t>y</w:t>
                  </w:r>
                  <w:r w:rsidRPr="00B83A26">
                    <w:rPr>
                      <w:spacing w:val="-2"/>
                      <w:sz w:val="27"/>
                      <w:szCs w:val="27"/>
                    </w:rPr>
                    <w:t xml:space="preserve"> </w:t>
                  </w:r>
                  <w:proofErr w:type="gramStart"/>
                  <w:r w:rsidRPr="00B83A26">
                    <w:rPr>
                      <w:spacing w:val="-2"/>
                      <w:sz w:val="27"/>
                      <w:szCs w:val="27"/>
                    </w:rPr>
                    <w:t>равны</w:t>
                  </w:r>
                  <w:proofErr w:type="gramEnd"/>
                  <w:r w:rsidRPr="00B83A26">
                    <w:rPr>
                      <w:spacing w:val="-2"/>
                      <w:sz w:val="27"/>
                      <w:szCs w:val="27"/>
                    </w:rPr>
                    <w:t xml:space="preserve"> 0, то КБ</w:t>
                  </w:r>
                  <w:proofErr w:type="spellStart"/>
                  <w:r w:rsidRPr="00B83A26">
                    <w:rPr>
                      <w:spacing w:val="-2"/>
                      <w:sz w:val="27"/>
                      <w:szCs w:val="27"/>
                      <w:lang w:val="en-US"/>
                    </w:rPr>
                    <w:t>io</w:t>
                  </w:r>
                  <w:proofErr w:type="spellEnd"/>
                  <w:r w:rsidRPr="00B83A26">
                    <w:rPr>
                      <w:spacing w:val="-2"/>
                      <w:sz w:val="27"/>
                      <w:szCs w:val="27"/>
                    </w:rPr>
                    <w:t>пыт1 равно 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25</w:t>
                  </w:r>
                </w:p>
              </w:tc>
            </w:tr>
          </w:tbl>
          <w:p w:rsidR="000C65D1" w:rsidRPr="00B83A26" w:rsidRDefault="000C65D1" w:rsidP="00C85AB2">
            <w:pPr>
              <w:rPr>
                <w:rFonts w:eastAsia="Times New Roman"/>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34"/>
              <w:gridCol w:w="2335"/>
              <w:gridCol w:w="2335"/>
              <w:gridCol w:w="2335"/>
            </w:tblGrid>
            <w:tr w:rsidR="000C65D1" w:rsidRPr="00B83A26" w:rsidTr="00C85AB2">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Оценка по заявке</w:t>
                  </w:r>
                </w:p>
              </w:tc>
            </w:tr>
            <w:tr w:rsidR="000C65D1" w:rsidRPr="00B83A26" w:rsidTr="00C85A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rPr>
                      <w:rFonts w:eastAsia="Times New Roman"/>
                      <w:b/>
                      <w:bCs/>
                      <w:sz w:val="27"/>
                      <w:szCs w:val="2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rPr>
                      <w:rFonts w:eastAsia="Times New Roman"/>
                      <w:b/>
                      <w:bCs/>
                      <w:sz w:val="27"/>
                      <w:szCs w:val="27"/>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С учетом значимости</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Валько</w:t>
                  </w:r>
                  <w:r w:rsidRPr="00B83A26">
                    <w:rPr>
                      <w:rFonts w:eastAsia="Times New Roman"/>
                      <w:sz w:val="27"/>
                      <w:szCs w:val="27"/>
                    </w:rPr>
                    <w:t> </w:t>
                  </w:r>
                  <w:r w:rsidRPr="00B83A26">
                    <w:rPr>
                      <w:rFonts w:eastAsia="Times New Roman"/>
                      <w:sz w:val="27"/>
                      <w:szCs w:val="27"/>
                    </w:rPr>
                    <w:t xml:space="preserve"> Павел</w:t>
                  </w:r>
                  <w:r w:rsidRPr="00B83A26">
                    <w:rPr>
                      <w:rFonts w:eastAsia="Times New Roman"/>
                      <w:sz w:val="27"/>
                      <w:szCs w:val="27"/>
                    </w:rPr>
                    <w:t> </w:t>
                  </w:r>
                  <w:r w:rsidRPr="00B83A26">
                    <w:rPr>
                      <w:rFonts w:eastAsia="Times New Roman"/>
                      <w:sz w:val="27"/>
                      <w:szCs w:val="27"/>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Щепин</w:t>
                  </w:r>
                  <w:r w:rsidRPr="00B83A26">
                    <w:rPr>
                      <w:rFonts w:eastAsia="Times New Roman"/>
                      <w:sz w:val="27"/>
                      <w:szCs w:val="27"/>
                    </w:rPr>
                    <w:t> </w:t>
                  </w:r>
                  <w:r w:rsidRPr="00B83A26">
                    <w:rPr>
                      <w:rFonts w:eastAsia="Times New Roman"/>
                      <w:sz w:val="27"/>
                      <w:szCs w:val="27"/>
                    </w:rPr>
                    <w:t xml:space="preserve"> Сергей</w:t>
                  </w:r>
                  <w:r w:rsidRPr="00B83A26">
                    <w:rPr>
                      <w:rFonts w:eastAsia="Times New Roman"/>
                      <w:sz w:val="27"/>
                      <w:szCs w:val="27"/>
                    </w:rPr>
                    <w:t> </w:t>
                  </w:r>
                  <w:r w:rsidRPr="00B83A26">
                    <w:rPr>
                      <w:rFonts w:eastAsia="Times New Roman"/>
                      <w:sz w:val="27"/>
                      <w:szCs w:val="27"/>
                    </w:rPr>
                    <w:t xml:space="preserve"> Анатольевич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Гапонова</w:t>
                  </w:r>
                  <w:r w:rsidRPr="00B83A26">
                    <w:rPr>
                      <w:rFonts w:eastAsia="Times New Roman"/>
                      <w:sz w:val="27"/>
                      <w:szCs w:val="27"/>
                    </w:rPr>
                    <w:t> </w:t>
                  </w:r>
                  <w:r w:rsidRPr="00B83A26">
                    <w:rPr>
                      <w:rFonts w:eastAsia="Times New Roman"/>
                      <w:sz w:val="27"/>
                      <w:szCs w:val="27"/>
                    </w:rPr>
                    <w:t xml:space="preserve"> Мария</w:t>
                  </w:r>
                  <w:r w:rsidRPr="00B83A26">
                    <w:rPr>
                      <w:rFonts w:eastAsia="Times New Roman"/>
                      <w:sz w:val="27"/>
                      <w:szCs w:val="27"/>
                    </w:rPr>
                    <w:t> </w:t>
                  </w:r>
                  <w:r w:rsidRPr="00B83A26">
                    <w:rPr>
                      <w:rFonts w:eastAsia="Times New Roman"/>
                      <w:sz w:val="27"/>
                      <w:szCs w:val="27"/>
                    </w:rPr>
                    <w:t xml:space="preserve"> Тихоновна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Сараев</w:t>
                  </w:r>
                  <w:r w:rsidRPr="00B83A26">
                    <w:rPr>
                      <w:rFonts w:eastAsia="Times New Roman"/>
                      <w:sz w:val="27"/>
                      <w:szCs w:val="27"/>
                    </w:rPr>
                    <w:t> </w:t>
                  </w:r>
                  <w:r w:rsidRPr="00B83A26">
                    <w:rPr>
                      <w:rFonts w:eastAsia="Times New Roman"/>
                      <w:sz w:val="27"/>
                      <w:szCs w:val="27"/>
                    </w:rPr>
                    <w:t xml:space="preserve"> Максим</w:t>
                  </w:r>
                  <w:r w:rsidRPr="00B83A26">
                    <w:rPr>
                      <w:rFonts w:eastAsia="Times New Roman"/>
                      <w:sz w:val="27"/>
                      <w:szCs w:val="27"/>
                    </w:rPr>
                    <w:t> </w:t>
                  </w:r>
                  <w:r w:rsidRPr="00B83A26">
                    <w:rPr>
                      <w:rFonts w:eastAsia="Times New Roman"/>
                      <w:sz w:val="27"/>
                      <w:szCs w:val="27"/>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Баранова</w:t>
                  </w:r>
                  <w:r w:rsidRPr="00B83A26">
                    <w:rPr>
                      <w:rFonts w:eastAsia="Times New Roman"/>
                      <w:sz w:val="27"/>
                      <w:szCs w:val="27"/>
                    </w:rPr>
                    <w:t> </w:t>
                  </w:r>
                  <w:r w:rsidRPr="00B83A26">
                    <w:rPr>
                      <w:rFonts w:eastAsia="Times New Roman"/>
                      <w:sz w:val="27"/>
                      <w:szCs w:val="27"/>
                    </w:rPr>
                    <w:t xml:space="preserve"> Наталья</w:t>
                  </w:r>
                  <w:r w:rsidRPr="00B83A26">
                    <w:rPr>
                      <w:rFonts w:eastAsia="Times New Roman"/>
                      <w:sz w:val="27"/>
                      <w:szCs w:val="27"/>
                    </w:rPr>
                    <w:t> </w:t>
                  </w:r>
                  <w:r w:rsidRPr="00B83A26">
                    <w:rPr>
                      <w:rFonts w:eastAsia="Times New Roman"/>
                      <w:sz w:val="27"/>
                      <w:szCs w:val="27"/>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Трофимова</w:t>
                  </w:r>
                  <w:r w:rsidRPr="00B83A26">
                    <w:rPr>
                      <w:rFonts w:eastAsia="Times New Roman"/>
                      <w:sz w:val="27"/>
                      <w:szCs w:val="27"/>
                    </w:rPr>
                    <w:t> </w:t>
                  </w:r>
                  <w:r w:rsidRPr="00B83A26">
                    <w:rPr>
                      <w:rFonts w:eastAsia="Times New Roman"/>
                      <w:sz w:val="27"/>
                      <w:szCs w:val="27"/>
                    </w:rPr>
                    <w:t xml:space="preserve"> Анастасия</w:t>
                  </w:r>
                  <w:r w:rsidRPr="00B83A26">
                    <w:rPr>
                      <w:rFonts w:eastAsia="Times New Roman"/>
                      <w:sz w:val="27"/>
                      <w:szCs w:val="27"/>
                    </w:rPr>
                    <w:t> </w:t>
                  </w:r>
                  <w:r w:rsidRPr="00B83A26">
                    <w:rPr>
                      <w:rFonts w:eastAsia="Times New Roman"/>
                      <w:sz w:val="27"/>
                      <w:szCs w:val="27"/>
                    </w:rPr>
                    <w:t xml:space="preserve"> Сергеевна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bl>
          <w:p w:rsidR="000C65D1" w:rsidRPr="00B83A26" w:rsidRDefault="000C65D1" w:rsidP="00C85AB2">
            <w:pPr>
              <w:rPr>
                <w:rFonts w:eastAsia="Times New Roman"/>
                <w:sz w:val="27"/>
                <w:szCs w:val="27"/>
              </w:rPr>
            </w:pPr>
          </w:p>
          <w:tbl>
            <w:tblPr>
              <w:tblW w:w="5000" w:type="pct"/>
              <w:tblCellMar>
                <w:left w:w="0" w:type="dxa"/>
                <w:right w:w="0" w:type="dxa"/>
              </w:tblCellMar>
              <w:tblLook w:val="04A0" w:firstRow="1" w:lastRow="0" w:firstColumn="1" w:lastColumn="0" w:noHBand="0" w:noVBand="1"/>
            </w:tblPr>
            <w:tblGrid>
              <w:gridCol w:w="1523"/>
              <w:gridCol w:w="1148"/>
              <w:gridCol w:w="2529"/>
              <w:gridCol w:w="2841"/>
              <w:gridCol w:w="1298"/>
            </w:tblGrid>
            <w:tr w:rsidR="00B83A26" w:rsidRPr="00B83A26" w:rsidTr="00C85AB2">
              <w:tc>
                <w:tcPr>
                  <w:tcW w:w="1875" w:type="pct"/>
                  <w:tcBorders>
                    <w:top w:val="single" w:sz="6" w:space="0" w:color="000000"/>
                    <w:left w:val="single" w:sz="6" w:space="0" w:color="000000"/>
                    <w:bottom w:val="single" w:sz="6" w:space="0" w:color="000000"/>
                    <w:right w:val="single" w:sz="6" w:space="0" w:color="000000"/>
                  </w:tcBorders>
                  <w:vAlign w:val="center"/>
                  <w:hideMark/>
                </w:tcPr>
                <w:p w:rsidR="00B83A26" w:rsidRPr="00B83A26" w:rsidRDefault="00B83A26" w:rsidP="00C85AB2">
                  <w:pPr>
                    <w:jc w:val="center"/>
                    <w:rPr>
                      <w:rFonts w:eastAsia="Times New Roman"/>
                      <w:b/>
                      <w:bCs/>
                      <w:sz w:val="27"/>
                      <w:szCs w:val="27"/>
                    </w:rPr>
                  </w:pPr>
                  <w:r w:rsidRPr="00B83A26">
                    <w:rPr>
                      <w:rFonts w:eastAsia="Times New Roman"/>
                      <w:b/>
                      <w:bCs/>
                      <w:sz w:val="27"/>
                      <w:szCs w:val="27"/>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B83A26" w:rsidRPr="00B83A26" w:rsidRDefault="00B83A26" w:rsidP="00C85AB2">
                  <w:pPr>
                    <w:jc w:val="center"/>
                    <w:rPr>
                      <w:rFonts w:eastAsia="Times New Roman"/>
                      <w:b/>
                      <w:bCs/>
                      <w:sz w:val="27"/>
                      <w:szCs w:val="27"/>
                    </w:rPr>
                  </w:pPr>
                  <w:r w:rsidRPr="00B83A26">
                    <w:rPr>
                      <w:rFonts w:eastAsia="Times New Roman"/>
                      <w:b/>
                      <w:bCs/>
                      <w:sz w:val="27"/>
                      <w:szCs w:val="27"/>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B83A26" w:rsidRPr="00B83A26" w:rsidRDefault="00B83A26" w:rsidP="00C85AB2">
                  <w:pPr>
                    <w:jc w:val="center"/>
                    <w:rPr>
                      <w:rFonts w:eastAsia="Times New Roman"/>
                      <w:b/>
                      <w:bCs/>
                      <w:sz w:val="27"/>
                      <w:szCs w:val="27"/>
                    </w:rPr>
                  </w:pPr>
                  <w:r w:rsidRPr="00B83A26">
                    <w:rPr>
                      <w:rFonts w:eastAsia="Times New Roman"/>
                      <w:b/>
                      <w:bCs/>
                      <w:sz w:val="27"/>
                      <w:szCs w:val="27"/>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B83A26" w:rsidRPr="00B83A26" w:rsidRDefault="00B83A26" w:rsidP="00C85AB2">
                  <w:pPr>
                    <w:jc w:val="center"/>
                    <w:rPr>
                      <w:rFonts w:eastAsia="Times New Roman"/>
                      <w:b/>
                      <w:bCs/>
                      <w:sz w:val="27"/>
                      <w:szCs w:val="27"/>
                    </w:rPr>
                  </w:pPr>
                  <w:r w:rsidRPr="00B83A26">
                    <w:rPr>
                      <w:rFonts w:eastAsia="Times New Roman"/>
                      <w:b/>
                      <w:bCs/>
                      <w:sz w:val="27"/>
                      <w:szCs w:val="27"/>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B83A26" w:rsidRPr="00B83A26" w:rsidRDefault="00B83A26" w:rsidP="00C85AB2">
                  <w:pPr>
                    <w:jc w:val="center"/>
                    <w:rPr>
                      <w:rFonts w:eastAsia="Times New Roman"/>
                      <w:b/>
                      <w:bCs/>
                      <w:sz w:val="27"/>
                      <w:szCs w:val="27"/>
                    </w:rPr>
                  </w:pPr>
                  <w:r w:rsidRPr="00B83A26">
                    <w:rPr>
                      <w:rFonts w:eastAsia="Times New Roman"/>
                      <w:b/>
                      <w:bCs/>
                      <w:sz w:val="27"/>
                      <w:szCs w:val="27"/>
                    </w:rPr>
                    <w:t>Предложение участника</w:t>
                  </w:r>
                </w:p>
              </w:tc>
            </w:tr>
            <w:tr w:rsidR="00B83A26"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Положительный опыт аудиторской организации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25.00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pStyle w:val="1"/>
                    <w:shd w:val="clear" w:color="auto" w:fill="auto"/>
                    <w:spacing w:line="240" w:lineRule="auto"/>
                    <w:ind w:left="34"/>
                    <w:rPr>
                      <w:spacing w:val="-2"/>
                      <w:sz w:val="27"/>
                      <w:szCs w:val="27"/>
                    </w:rPr>
                  </w:pPr>
                  <w:r w:rsidRPr="00B83A26">
                    <w:rPr>
                      <w:spacing w:val="-2"/>
                      <w:sz w:val="27"/>
                      <w:szCs w:val="27"/>
                    </w:rPr>
                    <w:t>Положительный опыт аудиторской компании или</w:t>
                  </w:r>
                </w:p>
                <w:p w:rsidR="00B83A26" w:rsidRPr="00B83A26" w:rsidRDefault="00B83A26" w:rsidP="00C85AB2">
                  <w:pPr>
                    <w:rPr>
                      <w:rFonts w:eastAsia="Times New Roman"/>
                      <w:sz w:val="27"/>
                      <w:szCs w:val="27"/>
                    </w:rPr>
                  </w:pPr>
                  <w:r w:rsidRPr="00B83A26">
                    <w:rPr>
                      <w:spacing w:val="-2"/>
                      <w:sz w:val="27"/>
                      <w:szCs w:val="27"/>
                    </w:rPr>
                    <w:t xml:space="preserve">международной/российской сети, осуществляющей деятельность на территории РФ (для ЗАО «ЮКЖД» на территории Армении), в которую входит аудиторская организация, подающая заявку, проведения аудита РСБУ отчетности (для ЗАО «ЮКЖД» - </w:t>
                  </w:r>
                  <w:r w:rsidRPr="00B83A26">
                    <w:rPr>
                      <w:spacing w:val="-2"/>
                      <w:sz w:val="27"/>
                      <w:szCs w:val="27"/>
                    </w:rPr>
                    <w:lastRenderedPageBreak/>
                    <w:t xml:space="preserve">МСФО отчетности) </w:t>
                  </w:r>
                  <w:proofErr w:type="spellStart"/>
                  <w:r w:rsidRPr="00B83A26">
                    <w:rPr>
                      <w:spacing w:val="-2"/>
                      <w:sz w:val="27"/>
                      <w:szCs w:val="27"/>
                    </w:rPr>
                    <w:t>аудируемой</w:t>
                  </w:r>
                  <w:proofErr w:type="spellEnd"/>
                  <w:r w:rsidRPr="00B83A26">
                    <w:rPr>
                      <w:spacing w:val="-2"/>
                      <w:sz w:val="27"/>
                      <w:szCs w:val="27"/>
                    </w:rPr>
                    <w:t xml:space="preserve"> компании за 2017, 2018 и 2019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pStyle w:val="1"/>
                    <w:shd w:val="clear" w:color="auto" w:fill="auto"/>
                    <w:spacing w:line="240" w:lineRule="auto"/>
                    <w:jc w:val="both"/>
                    <w:rPr>
                      <w:spacing w:val="-2"/>
                      <w:sz w:val="27"/>
                      <w:szCs w:val="27"/>
                    </w:rPr>
                  </w:pPr>
                  <w:r w:rsidRPr="00B83A26">
                    <w:rPr>
                      <w:spacing w:val="-2"/>
                      <w:sz w:val="27"/>
                      <w:szCs w:val="27"/>
                    </w:rPr>
                    <w:lastRenderedPageBreak/>
                    <w:t>Для каждого участника, на основе предоставленных им данных, определяется количество аудитов РСБУ отчетности (</w:t>
                  </w:r>
                  <w:proofErr w:type="spellStart"/>
                  <w:r w:rsidRPr="00B83A26">
                    <w:rPr>
                      <w:spacing w:val="-2"/>
                      <w:sz w:val="27"/>
                      <w:szCs w:val="27"/>
                      <w:lang w:val="en-US"/>
                    </w:rPr>
                    <w:t>Kipc</w:t>
                  </w:r>
                  <w:proofErr w:type="spellEnd"/>
                  <w:r w:rsidRPr="00B83A26">
                    <w:rPr>
                      <w:spacing w:val="-2"/>
                      <w:sz w:val="27"/>
                      <w:szCs w:val="27"/>
                    </w:rPr>
                    <w:t>6</w:t>
                  </w:r>
                  <w:r w:rsidRPr="00B83A26">
                    <w:rPr>
                      <w:spacing w:val="-2"/>
                      <w:sz w:val="27"/>
                      <w:szCs w:val="27"/>
                      <w:lang w:val="en-US"/>
                    </w:rPr>
                    <w:t>y</w:t>
                  </w:r>
                  <w:r w:rsidRPr="00B83A26">
                    <w:rPr>
                      <w:spacing w:val="-2"/>
                      <w:sz w:val="27"/>
                      <w:szCs w:val="27"/>
                    </w:rPr>
                    <w:t>).</w:t>
                  </w:r>
                </w:p>
                <w:p w:rsidR="00B83A26" w:rsidRPr="00B83A26" w:rsidRDefault="00B83A26" w:rsidP="00C85AB2">
                  <w:pPr>
                    <w:rPr>
                      <w:rFonts w:eastAsia="Times New Roman"/>
                      <w:sz w:val="27"/>
                      <w:szCs w:val="27"/>
                    </w:rPr>
                  </w:pPr>
                  <w:r w:rsidRPr="00B83A26">
                    <w:rPr>
                      <w:spacing w:val="-2"/>
                      <w:sz w:val="27"/>
                      <w:szCs w:val="27"/>
                    </w:rPr>
                    <w:t>Если К</w:t>
                  </w:r>
                  <w:proofErr w:type="gramStart"/>
                  <w:r w:rsidRPr="00B83A26">
                    <w:rPr>
                      <w:spacing w:val="-2"/>
                      <w:sz w:val="27"/>
                      <w:szCs w:val="27"/>
                      <w:lang w:val="en-US"/>
                    </w:rPr>
                    <w:t>i</w:t>
                  </w:r>
                  <w:proofErr w:type="spellStart"/>
                  <w:proofErr w:type="gramEnd"/>
                  <w:r w:rsidRPr="00B83A26">
                    <w:rPr>
                      <w:spacing w:val="-2"/>
                      <w:sz w:val="27"/>
                      <w:szCs w:val="27"/>
                    </w:rPr>
                    <w:t>рсбу</w:t>
                  </w:r>
                  <w:proofErr w:type="spellEnd"/>
                  <w:r w:rsidRPr="00B83A26">
                    <w:rPr>
                      <w:spacing w:val="-2"/>
                      <w:sz w:val="27"/>
                      <w:szCs w:val="27"/>
                    </w:rPr>
                    <w:t xml:space="preserve"> больше 0, но меньше, либо равно 5: Количество баллов КБ</w:t>
                  </w:r>
                  <w:r w:rsidRPr="00B83A26">
                    <w:rPr>
                      <w:spacing w:val="-2"/>
                      <w:sz w:val="27"/>
                      <w:szCs w:val="27"/>
                      <w:lang w:val="en-US"/>
                    </w:rPr>
                    <w:t>i</w:t>
                  </w:r>
                  <w:r w:rsidRPr="00B83A26">
                    <w:rPr>
                      <w:spacing w:val="-2"/>
                      <w:sz w:val="27"/>
                      <w:szCs w:val="27"/>
                    </w:rPr>
                    <w:t>опыт1=0,25*100*(К</w:t>
                  </w:r>
                  <w:proofErr w:type="gramStart"/>
                  <w:r w:rsidRPr="00B83A26">
                    <w:rPr>
                      <w:spacing w:val="-2"/>
                      <w:sz w:val="27"/>
                      <w:szCs w:val="27"/>
                      <w:lang w:val="en-US"/>
                    </w:rPr>
                    <w:t>i</w:t>
                  </w:r>
                  <w:proofErr w:type="spellStart"/>
                  <w:proofErr w:type="gramEnd"/>
                  <w:r w:rsidRPr="00B83A26">
                    <w:rPr>
                      <w:spacing w:val="-2"/>
                      <w:sz w:val="27"/>
                      <w:szCs w:val="27"/>
                    </w:rPr>
                    <w:t>рсбу</w:t>
                  </w:r>
                  <w:proofErr w:type="spellEnd"/>
                  <w:r w:rsidRPr="00B83A26">
                    <w:rPr>
                      <w:spacing w:val="-2"/>
                      <w:sz w:val="27"/>
                      <w:szCs w:val="27"/>
                    </w:rPr>
                    <w:t xml:space="preserve">/5). Если </w:t>
                  </w:r>
                  <w:proofErr w:type="spellStart"/>
                  <w:r w:rsidRPr="00B83A26">
                    <w:rPr>
                      <w:spacing w:val="-2"/>
                      <w:sz w:val="27"/>
                      <w:szCs w:val="27"/>
                      <w:lang w:val="en-US"/>
                    </w:rPr>
                    <w:t>Kipc</w:t>
                  </w:r>
                  <w:proofErr w:type="spellEnd"/>
                  <w:r w:rsidRPr="00B83A26">
                    <w:rPr>
                      <w:spacing w:val="-2"/>
                      <w:sz w:val="27"/>
                      <w:szCs w:val="27"/>
                    </w:rPr>
                    <w:t>6</w:t>
                  </w:r>
                  <w:r w:rsidRPr="00B83A26">
                    <w:rPr>
                      <w:spacing w:val="-2"/>
                      <w:sz w:val="27"/>
                      <w:szCs w:val="27"/>
                      <w:lang w:val="en-US"/>
                    </w:rPr>
                    <w:t>y</w:t>
                  </w:r>
                  <w:r w:rsidRPr="00B83A26">
                    <w:rPr>
                      <w:spacing w:val="-2"/>
                      <w:sz w:val="27"/>
                      <w:szCs w:val="27"/>
                    </w:rPr>
                    <w:t xml:space="preserve"> больше 5, то для целей расчета баллов данный показатель считается равным 5. Если </w:t>
                  </w:r>
                  <w:proofErr w:type="spellStart"/>
                  <w:r w:rsidRPr="00B83A26">
                    <w:rPr>
                      <w:spacing w:val="-2"/>
                      <w:sz w:val="27"/>
                      <w:szCs w:val="27"/>
                      <w:lang w:val="en-US"/>
                    </w:rPr>
                    <w:t>Kipc</w:t>
                  </w:r>
                  <w:proofErr w:type="spellEnd"/>
                  <w:r w:rsidRPr="00B83A26">
                    <w:rPr>
                      <w:spacing w:val="-2"/>
                      <w:sz w:val="27"/>
                      <w:szCs w:val="27"/>
                    </w:rPr>
                    <w:t>6</w:t>
                  </w:r>
                  <w:r w:rsidRPr="00B83A26">
                    <w:rPr>
                      <w:spacing w:val="-2"/>
                      <w:sz w:val="27"/>
                      <w:szCs w:val="27"/>
                      <w:lang w:val="en-US"/>
                    </w:rPr>
                    <w:t>y</w:t>
                  </w:r>
                  <w:r w:rsidRPr="00B83A26">
                    <w:rPr>
                      <w:spacing w:val="-2"/>
                      <w:sz w:val="27"/>
                      <w:szCs w:val="27"/>
                    </w:rPr>
                    <w:t xml:space="preserve"> </w:t>
                  </w:r>
                  <w:proofErr w:type="gramStart"/>
                  <w:r w:rsidRPr="00B83A26">
                    <w:rPr>
                      <w:spacing w:val="-2"/>
                      <w:sz w:val="27"/>
                      <w:szCs w:val="27"/>
                    </w:rPr>
                    <w:t>равны</w:t>
                  </w:r>
                  <w:proofErr w:type="gramEnd"/>
                  <w:r w:rsidRPr="00B83A26">
                    <w:rPr>
                      <w:spacing w:val="-2"/>
                      <w:sz w:val="27"/>
                      <w:szCs w:val="27"/>
                    </w:rPr>
                    <w:t xml:space="preserve"> 0, то КБ</w:t>
                  </w:r>
                  <w:proofErr w:type="spellStart"/>
                  <w:r w:rsidRPr="00B83A26">
                    <w:rPr>
                      <w:spacing w:val="-2"/>
                      <w:sz w:val="27"/>
                      <w:szCs w:val="27"/>
                      <w:lang w:val="en-US"/>
                    </w:rPr>
                    <w:t>io</w:t>
                  </w:r>
                  <w:proofErr w:type="spellEnd"/>
                  <w:r w:rsidRPr="00B83A26">
                    <w:rPr>
                      <w:spacing w:val="-2"/>
                      <w:sz w:val="27"/>
                      <w:szCs w:val="27"/>
                    </w:rPr>
                    <w:t xml:space="preserve">пыт1 </w:t>
                  </w:r>
                  <w:r w:rsidRPr="00B83A26">
                    <w:rPr>
                      <w:spacing w:val="-2"/>
                      <w:sz w:val="27"/>
                      <w:szCs w:val="27"/>
                    </w:rPr>
                    <w:lastRenderedPageBreak/>
                    <w:t>равно 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lastRenderedPageBreak/>
                    <w:t>25</w:t>
                  </w:r>
                </w:p>
              </w:tc>
            </w:tr>
          </w:tbl>
          <w:p w:rsidR="000C65D1" w:rsidRPr="00B83A26" w:rsidRDefault="000C65D1" w:rsidP="00C85AB2">
            <w:pPr>
              <w:rPr>
                <w:rFonts w:eastAsia="Times New Roman"/>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34"/>
              <w:gridCol w:w="2335"/>
              <w:gridCol w:w="2335"/>
              <w:gridCol w:w="2335"/>
            </w:tblGrid>
            <w:tr w:rsidR="000C65D1" w:rsidRPr="00B83A26" w:rsidTr="00C85AB2">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Оценка по заявке</w:t>
                  </w:r>
                </w:p>
              </w:tc>
            </w:tr>
            <w:tr w:rsidR="000C65D1" w:rsidRPr="00B83A26" w:rsidTr="00C85A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rPr>
                      <w:rFonts w:eastAsia="Times New Roman"/>
                      <w:b/>
                      <w:bCs/>
                      <w:sz w:val="27"/>
                      <w:szCs w:val="2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rPr>
                      <w:rFonts w:eastAsia="Times New Roman"/>
                      <w:b/>
                      <w:bCs/>
                      <w:sz w:val="27"/>
                      <w:szCs w:val="27"/>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С учетом значимости</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Валько</w:t>
                  </w:r>
                  <w:r w:rsidRPr="00B83A26">
                    <w:rPr>
                      <w:rFonts w:eastAsia="Times New Roman"/>
                      <w:sz w:val="27"/>
                      <w:szCs w:val="27"/>
                    </w:rPr>
                    <w:t> </w:t>
                  </w:r>
                  <w:r w:rsidRPr="00B83A26">
                    <w:rPr>
                      <w:rFonts w:eastAsia="Times New Roman"/>
                      <w:sz w:val="27"/>
                      <w:szCs w:val="27"/>
                    </w:rPr>
                    <w:t xml:space="preserve"> Павел</w:t>
                  </w:r>
                  <w:r w:rsidRPr="00B83A26">
                    <w:rPr>
                      <w:rFonts w:eastAsia="Times New Roman"/>
                      <w:sz w:val="27"/>
                      <w:szCs w:val="27"/>
                    </w:rPr>
                    <w:t> </w:t>
                  </w:r>
                  <w:r w:rsidRPr="00B83A26">
                    <w:rPr>
                      <w:rFonts w:eastAsia="Times New Roman"/>
                      <w:sz w:val="27"/>
                      <w:szCs w:val="27"/>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Щепин</w:t>
                  </w:r>
                  <w:r w:rsidRPr="00B83A26">
                    <w:rPr>
                      <w:rFonts w:eastAsia="Times New Roman"/>
                      <w:sz w:val="27"/>
                      <w:szCs w:val="27"/>
                    </w:rPr>
                    <w:t> </w:t>
                  </w:r>
                  <w:r w:rsidRPr="00B83A26">
                    <w:rPr>
                      <w:rFonts w:eastAsia="Times New Roman"/>
                      <w:sz w:val="27"/>
                      <w:szCs w:val="27"/>
                    </w:rPr>
                    <w:t xml:space="preserve"> Сергей</w:t>
                  </w:r>
                  <w:r w:rsidRPr="00B83A26">
                    <w:rPr>
                      <w:rFonts w:eastAsia="Times New Roman"/>
                      <w:sz w:val="27"/>
                      <w:szCs w:val="27"/>
                    </w:rPr>
                    <w:t> </w:t>
                  </w:r>
                  <w:r w:rsidRPr="00B83A26">
                    <w:rPr>
                      <w:rFonts w:eastAsia="Times New Roman"/>
                      <w:sz w:val="27"/>
                      <w:szCs w:val="27"/>
                    </w:rPr>
                    <w:t xml:space="preserve"> Анатольевич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Гапонова</w:t>
                  </w:r>
                  <w:r w:rsidRPr="00B83A26">
                    <w:rPr>
                      <w:rFonts w:eastAsia="Times New Roman"/>
                      <w:sz w:val="27"/>
                      <w:szCs w:val="27"/>
                    </w:rPr>
                    <w:t> </w:t>
                  </w:r>
                  <w:r w:rsidRPr="00B83A26">
                    <w:rPr>
                      <w:rFonts w:eastAsia="Times New Roman"/>
                      <w:sz w:val="27"/>
                      <w:szCs w:val="27"/>
                    </w:rPr>
                    <w:t xml:space="preserve"> Мария</w:t>
                  </w:r>
                  <w:r w:rsidRPr="00B83A26">
                    <w:rPr>
                      <w:rFonts w:eastAsia="Times New Roman"/>
                      <w:sz w:val="27"/>
                      <w:szCs w:val="27"/>
                    </w:rPr>
                    <w:t> </w:t>
                  </w:r>
                  <w:r w:rsidRPr="00B83A26">
                    <w:rPr>
                      <w:rFonts w:eastAsia="Times New Roman"/>
                      <w:sz w:val="27"/>
                      <w:szCs w:val="27"/>
                    </w:rPr>
                    <w:t xml:space="preserve"> Тихоновна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Сараев</w:t>
                  </w:r>
                  <w:r w:rsidRPr="00B83A26">
                    <w:rPr>
                      <w:rFonts w:eastAsia="Times New Roman"/>
                      <w:sz w:val="27"/>
                      <w:szCs w:val="27"/>
                    </w:rPr>
                    <w:t> </w:t>
                  </w:r>
                  <w:r w:rsidRPr="00B83A26">
                    <w:rPr>
                      <w:rFonts w:eastAsia="Times New Roman"/>
                      <w:sz w:val="27"/>
                      <w:szCs w:val="27"/>
                    </w:rPr>
                    <w:t xml:space="preserve"> Максим</w:t>
                  </w:r>
                  <w:r w:rsidRPr="00B83A26">
                    <w:rPr>
                      <w:rFonts w:eastAsia="Times New Roman"/>
                      <w:sz w:val="27"/>
                      <w:szCs w:val="27"/>
                    </w:rPr>
                    <w:t> </w:t>
                  </w:r>
                  <w:r w:rsidRPr="00B83A26">
                    <w:rPr>
                      <w:rFonts w:eastAsia="Times New Roman"/>
                      <w:sz w:val="27"/>
                      <w:szCs w:val="27"/>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Баранова</w:t>
                  </w:r>
                  <w:r w:rsidRPr="00B83A26">
                    <w:rPr>
                      <w:rFonts w:eastAsia="Times New Roman"/>
                      <w:sz w:val="27"/>
                      <w:szCs w:val="27"/>
                    </w:rPr>
                    <w:t> </w:t>
                  </w:r>
                  <w:r w:rsidRPr="00B83A26">
                    <w:rPr>
                      <w:rFonts w:eastAsia="Times New Roman"/>
                      <w:sz w:val="27"/>
                      <w:szCs w:val="27"/>
                    </w:rPr>
                    <w:t xml:space="preserve"> Наталья</w:t>
                  </w:r>
                  <w:r w:rsidRPr="00B83A26">
                    <w:rPr>
                      <w:rFonts w:eastAsia="Times New Roman"/>
                      <w:sz w:val="27"/>
                      <w:szCs w:val="27"/>
                    </w:rPr>
                    <w:t> </w:t>
                  </w:r>
                  <w:r w:rsidRPr="00B83A26">
                    <w:rPr>
                      <w:rFonts w:eastAsia="Times New Roman"/>
                      <w:sz w:val="27"/>
                      <w:szCs w:val="27"/>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Трофимова</w:t>
                  </w:r>
                  <w:r w:rsidRPr="00B83A26">
                    <w:rPr>
                      <w:rFonts w:eastAsia="Times New Roman"/>
                      <w:sz w:val="27"/>
                      <w:szCs w:val="27"/>
                    </w:rPr>
                    <w:t> </w:t>
                  </w:r>
                  <w:r w:rsidRPr="00B83A26">
                    <w:rPr>
                      <w:rFonts w:eastAsia="Times New Roman"/>
                      <w:sz w:val="27"/>
                      <w:szCs w:val="27"/>
                    </w:rPr>
                    <w:t xml:space="preserve"> Анастасия</w:t>
                  </w:r>
                  <w:r w:rsidRPr="00B83A26">
                    <w:rPr>
                      <w:rFonts w:eastAsia="Times New Roman"/>
                      <w:sz w:val="27"/>
                      <w:szCs w:val="27"/>
                    </w:rPr>
                    <w:t> </w:t>
                  </w:r>
                  <w:r w:rsidRPr="00B83A26">
                    <w:rPr>
                      <w:rFonts w:eastAsia="Times New Roman"/>
                      <w:sz w:val="27"/>
                      <w:szCs w:val="27"/>
                    </w:rPr>
                    <w:t xml:space="preserve"> Сергеевна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r w:rsidR="000C65D1" w:rsidRPr="00B83A26" w:rsidTr="00C85AB2">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25.00</w:t>
                  </w:r>
                </w:p>
              </w:tc>
            </w:tr>
          </w:tbl>
          <w:p w:rsidR="000C65D1" w:rsidRPr="00B83A26" w:rsidRDefault="000C65D1" w:rsidP="00C85AB2">
            <w:pPr>
              <w:spacing w:after="240"/>
              <w:rPr>
                <w:rFonts w:eastAsia="Times New Roman"/>
                <w:sz w:val="27"/>
                <w:szCs w:val="27"/>
              </w:rPr>
            </w:pPr>
          </w:p>
          <w:p w:rsidR="000C65D1" w:rsidRPr="00B83A26" w:rsidRDefault="000C65D1" w:rsidP="00C85AB2">
            <w:pPr>
              <w:rPr>
                <w:rFonts w:eastAsia="Times New Roman"/>
                <w:sz w:val="27"/>
                <w:szCs w:val="27"/>
              </w:rPr>
            </w:pPr>
            <w:r w:rsidRPr="00B83A26">
              <w:rPr>
                <w:rFonts w:eastAsia="Times New Roman"/>
                <w:sz w:val="27"/>
                <w:szCs w:val="27"/>
              </w:rPr>
              <w:t xml:space="preserve">Сведения о наличии документов в составе заявки: </w:t>
            </w:r>
          </w:p>
          <w:tbl>
            <w:tblPr>
              <w:tblW w:w="9348" w:type="dxa"/>
              <w:tblCellMar>
                <w:left w:w="0" w:type="dxa"/>
                <w:right w:w="0" w:type="dxa"/>
              </w:tblCellMar>
              <w:tblLook w:val="04A0" w:firstRow="1" w:lastRow="0" w:firstColumn="1" w:lastColumn="0" w:noHBand="0" w:noVBand="1"/>
            </w:tblPr>
            <w:tblGrid>
              <w:gridCol w:w="6938"/>
              <w:gridCol w:w="2410"/>
            </w:tblGrid>
            <w:tr w:rsidR="00B83A26" w:rsidRPr="00B83A26" w:rsidTr="00B83A26">
              <w:tc>
                <w:tcPr>
                  <w:tcW w:w="3711" w:type="pct"/>
                  <w:tcBorders>
                    <w:top w:val="single" w:sz="6" w:space="0" w:color="000000"/>
                    <w:left w:val="single" w:sz="6" w:space="0" w:color="000000"/>
                    <w:bottom w:val="single" w:sz="6" w:space="0" w:color="000000"/>
                    <w:right w:val="single" w:sz="6" w:space="0" w:color="000000"/>
                  </w:tcBorders>
                  <w:vAlign w:val="center"/>
                  <w:hideMark/>
                </w:tcPr>
                <w:p w:rsidR="00B83A26" w:rsidRPr="00B83A26" w:rsidRDefault="00B83A26" w:rsidP="00C85AB2">
                  <w:pPr>
                    <w:jc w:val="center"/>
                    <w:rPr>
                      <w:rFonts w:eastAsia="Times New Roman"/>
                      <w:b/>
                      <w:bCs/>
                      <w:sz w:val="27"/>
                      <w:szCs w:val="27"/>
                    </w:rPr>
                  </w:pPr>
                  <w:r w:rsidRPr="00B83A26">
                    <w:rPr>
                      <w:rFonts w:eastAsia="Times New Roman"/>
                      <w:b/>
                      <w:bCs/>
                      <w:sz w:val="27"/>
                      <w:szCs w:val="27"/>
                    </w:rPr>
                    <w:t xml:space="preserve">Название документа </w:t>
                  </w:r>
                </w:p>
              </w:tc>
              <w:tc>
                <w:tcPr>
                  <w:tcW w:w="1289" w:type="pct"/>
                  <w:tcBorders>
                    <w:top w:val="single" w:sz="6" w:space="0" w:color="000000"/>
                    <w:left w:val="single" w:sz="2" w:space="0" w:color="000000"/>
                    <w:bottom w:val="single" w:sz="6" w:space="0" w:color="000000"/>
                    <w:right w:val="single" w:sz="6" w:space="0" w:color="000000"/>
                  </w:tcBorders>
                  <w:vAlign w:val="center"/>
                  <w:hideMark/>
                </w:tcPr>
                <w:p w:rsidR="00B83A26" w:rsidRPr="00B83A26" w:rsidRDefault="00B83A26" w:rsidP="00C85AB2">
                  <w:pPr>
                    <w:jc w:val="center"/>
                    <w:rPr>
                      <w:rFonts w:eastAsia="Times New Roman"/>
                      <w:b/>
                      <w:bCs/>
                      <w:sz w:val="27"/>
                      <w:szCs w:val="27"/>
                    </w:rPr>
                  </w:pPr>
                  <w:r w:rsidRPr="00B83A26">
                    <w:rPr>
                      <w:rFonts w:eastAsia="Times New Roman"/>
                      <w:b/>
                      <w:bCs/>
                      <w:sz w:val="27"/>
                      <w:szCs w:val="27"/>
                    </w:rPr>
                    <w:t>Наличие в заявке</w:t>
                  </w:r>
                </w:p>
              </w:tc>
            </w:tr>
            <w:tr w:rsidR="00B83A26" w:rsidRPr="00B83A26" w:rsidTr="00B83A26">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proofErr w:type="gramStart"/>
                  <w:r w:rsidRPr="00B83A26">
                    <w:rPr>
                      <w:rFonts w:eastAsia="Times New Roman"/>
                      <w:sz w:val="27"/>
                      <w:szCs w:val="27"/>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B83A26">
                    <w:rPr>
                      <w:rFonts w:eastAsia="Times New Roman"/>
                      <w:sz w:val="27"/>
                      <w:szCs w:val="27"/>
                    </w:rPr>
                    <w:t xml:space="preserve"> органа, лица, исполняющего функции единоличного исполнительного органа участника конкурса;</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 xml:space="preserve">Да </w:t>
                  </w:r>
                </w:p>
              </w:tc>
            </w:tr>
            <w:tr w:rsidR="00B83A26" w:rsidRPr="00B83A26" w:rsidTr="00B83A26">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proofErr w:type="gramStart"/>
                  <w:r w:rsidRPr="00B83A26">
                    <w:rPr>
                      <w:rFonts w:eastAsia="Times New Roman"/>
                      <w:sz w:val="27"/>
                      <w:szCs w:val="27"/>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w:t>
                  </w:r>
                  <w:r w:rsidRPr="00B83A26">
                    <w:rPr>
                      <w:rFonts w:eastAsia="Times New Roman"/>
                      <w:sz w:val="27"/>
                      <w:szCs w:val="27"/>
                    </w:rPr>
                    <w:lastRenderedPageBreak/>
                    <w:t>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B83A26">
                    <w:rPr>
                      <w:rFonts w:eastAsia="Times New Roman"/>
                      <w:sz w:val="27"/>
                      <w:szCs w:val="27"/>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lastRenderedPageBreak/>
                    <w:t xml:space="preserve">Да </w:t>
                  </w:r>
                </w:p>
              </w:tc>
            </w:tr>
            <w:tr w:rsidR="00B83A26" w:rsidRPr="00B83A26" w:rsidTr="00B83A26">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proofErr w:type="gramStart"/>
                  <w:r w:rsidRPr="00B83A26">
                    <w:rPr>
                      <w:rFonts w:eastAsia="Times New Roman"/>
                      <w:sz w:val="27"/>
                      <w:szCs w:val="27"/>
                    </w:rPr>
                    <w:lastRenderedPageBreak/>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w:t>
                  </w:r>
                  <w:proofErr w:type="gramEnd"/>
                  <w:r w:rsidRPr="00B83A26">
                    <w:rPr>
                      <w:rFonts w:eastAsia="Times New Roman"/>
                      <w:sz w:val="27"/>
                      <w:szCs w:val="27"/>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 xml:space="preserve">Да </w:t>
                  </w:r>
                </w:p>
              </w:tc>
            </w:tr>
            <w:tr w:rsidR="00B83A26" w:rsidRPr="00B83A26" w:rsidTr="00B83A26">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 xml:space="preserve">Да </w:t>
                  </w:r>
                </w:p>
              </w:tc>
            </w:tr>
            <w:tr w:rsidR="00B83A26" w:rsidRPr="00B83A26" w:rsidTr="00B83A26">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 xml:space="preserve">Копию выписки из реестра аудиторов и аудиторских организаций, который ведётся саморегулируемой организацией аудиторов в отношении своих членов, </w:t>
                  </w:r>
                  <w:proofErr w:type="gramStart"/>
                  <w:r w:rsidRPr="00B83A26">
                    <w:rPr>
                      <w:rFonts w:eastAsia="Times New Roman"/>
                      <w:sz w:val="27"/>
                      <w:szCs w:val="27"/>
                    </w:rPr>
                    <w:t>подтверждающая</w:t>
                  </w:r>
                  <w:proofErr w:type="gramEnd"/>
                  <w:r w:rsidRPr="00B83A26">
                    <w:rPr>
                      <w:rFonts w:eastAsia="Times New Roman"/>
                      <w:sz w:val="27"/>
                      <w:szCs w:val="27"/>
                    </w:rPr>
                    <w:t xml:space="preserve"> членство участника закупки в данной саморегулируемой организации аудиторов.</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 xml:space="preserve">Да </w:t>
                  </w:r>
                </w:p>
              </w:tc>
            </w:tr>
            <w:tr w:rsidR="00B83A26" w:rsidRPr="00B83A26" w:rsidTr="00B83A26">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Сведения в соответствии с формой 2 «Детализированное предложение в отношении объекта закупки работ (услуг)» раздела V конкурсной документации;</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 xml:space="preserve">Да </w:t>
                  </w:r>
                </w:p>
              </w:tc>
            </w:tr>
            <w:tr w:rsidR="00B83A26" w:rsidRPr="00B83A26" w:rsidTr="00B83A26">
              <w:tc>
                <w:tcPr>
                  <w:tcW w:w="371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Сведения в соответствии с формой 3 «Детализированный план оказания услуг» раздела V конкурсной документации. Для целей заполнения формы 2 «Детализированное предложение в отношении объекта закупки работ (услуг)» и формы 3 «Детализированный план оказания услуг» раздела V конкурсной документации участником закупки должны использоваться следующие значения терминов:</w:t>
                  </w:r>
                </w:p>
              </w:tc>
              <w:tc>
                <w:tcPr>
                  <w:tcW w:w="128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B83A26" w:rsidP="00C85AB2">
                  <w:pPr>
                    <w:rPr>
                      <w:rFonts w:eastAsia="Times New Roman"/>
                      <w:sz w:val="27"/>
                      <w:szCs w:val="27"/>
                    </w:rPr>
                  </w:pPr>
                  <w:r w:rsidRPr="00B83A26">
                    <w:rPr>
                      <w:rFonts w:eastAsia="Times New Roman"/>
                      <w:sz w:val="27"/>
                      <w:szCs w:val="27"/>
                    </w:rPr>
                    <w:t xml:space="preserve">Да </w:t>
                  </w:r>
                </w:p>
              </w:tc>
            </w:tr>
          </w:tbl>
          <w:p w:rsidR="000C65D1" w:rsidRPr="00B83A26" w:rsidRDefault="000C65D1" w:rsidP="00C85AB2">
            <w:pPr>
              <w:rPr>
                <w:rFonts w:eastAsia="Times New Roman"/>
                <w:sz w:val="27"/>
                <w:szCs w:val="27"/>
              </w:rPr>
            </w:pPr>
          </w:p>
          <w:p w:rsidR="000C65D1" w:rsidRPr="00B83A26" w:rsidRDefault="000C65D1" w:rsidP="00C85AB2">
            <w:pPr>
              <w:rPr>
                <w:rFonts w:eastAsia="Times New Roman"/>
                <w:sz w:val="27"/>
                <w:szCs w:val="27"/>
              </w:rPr>
            </w:pPr>
            <w:r w:rsidRPr="00B83A26">
              <w:rPr>
                <w:rFonts w:eastAsia="Times New Roman"/>
                <w:sz w:val="27"/>
                <w:szCs w:val="27"/>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2219"/>
              <w:gridCol w:w="5327"/>
              <w:gridCol w:w="1793"/>
            </w:tblGrid>
            <w:tr w:rsidR="000C65D1" w:rsidRPr="00B83A26" w:rsidTr="00B83A26">
              <w:tc>
                <w:tcPr>
                  <w:tcW w:w="1188" w:type="pct"/>
                  <w:tcBorders>
                    <w:top w:val="single" w:sz="6" w:space="0" w:color="000000"/>
                    <w:left w:val="single" w:sz="6"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 xml:space="preserve">Тип </w:t>
                  </w:r>
                </w:p>
              </w:tc>
              <w:tc>
                <w:tcPr>
                  <w:tcW w:w="2851" w:type="pct"/>
                  <w:tcBorders>
                    <w:top w:val="single" w:sz="6" w:space="0" w:color="000000"/>
                    <w:left w:val="single" w:sz="2"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Наименование</w:t>
                  </w:r>
                </w:p>
              </w:tc>
              <w:tc>
                <w:tcPr>
                  <w:tcW w:w="960" w:type="pct"/>
                  <w:tcBorders>
                    <w:top w:val="single" w:sz="6" w:space="0" w:color="000000"/>
                    <w:left w:val="single" w:sz="2" w:space="0" w:color="000000"/>
                    <w:bottom w:val="single" w:sz="6" w:space="0" w:color="000000"/>
                    <w:right w:val="single" w:sz="6" w:space="0" w:color="000000"/>
                  </w:tcBorders>
                  <w:vAlign w:val="center"/>
                  <w:hideMark/>
                </w:tcPr>
                <w:p w:rsidR="000C65D1" w:rsidRPr="00B83A26" w:rsidRDefault="000C65D1" w:rsidP="00C85AB2">
                  <w:pPr>
                    <w:jc w:val="center"/>
                    <w:rPr>
                      <w:rFonts w:eastAsia="Times New Roman"/>
                      <w:b/>
                      <w:bCs/>
                      <w:sz w:val="27"/>
                      <w:szCs w:val="27"/>
                    </w:rPr>
                  </w:pPr>
                  <w:r w:rsidRPr="00B83A26">
                    <w:rPr>
                      <w:rFonts w:eastAsia="Times New Roman"/>
                      <w:b/>
                      <w:bCs/>
                      <w:sz w:val="27"/>
                      <w:szCs w:val="27"/>
                    </w:rPr>
                    <w:t xml:space="preserve">Решение о </w:t>
                  </w:r>
                  <w:r w:rsidRPr="00B83A26">
                    <w:rPr>
                      <w:rFonts w:eastAsia="Times New Roman"/>
                      <w:b/>
                      <w:bCs/>
                      <w:sz w:val="27"/>
                      <w:szCs w:val="27"/>
                    </w:rPr>
                    <w:lastRenderedPageBreak/>
                    <w:t xml:space="preserve">соответствии </w:t>
                  </w: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lastRenderedPageBreak/>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Соответствует </w:t>
                  </w:r>
                </w:p>
              </w:tc>
            </w:tr>
            <w:tr w:rsidR="000C65D1" w:rsidRPr="00B83A26" w:rsidTr="00C85AB2">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83A26" w:rsidRPr="00B83A26" w:rsidRDefault="000C65D1" w:rsidP="00C85AB2">
                  <w:pPr>
                    <w:rPr>
                      <w:rFonts w:eastAsia="Times New Roman"/>
                      <w:sz w:val="27"/>
                      <w:szCs w:val="27"/>
                    </w:rPr>
                  </w:pPr>
                  <w:r w:rsidRPr="00B83A26">
                    <w:rPr>
                      <w:rFonts w:eastAsia="Times New Roman"/>
                      <w:sz w:val="27"/>
                      <w:szCs w:val="27"/>
                    </w:rPr>
                    <w:t>Требование</w:t>
                  </w:r>
                </w:p>
                <w:p w:rsidR="00B83A26" w:rsidRPr="00B83A26" w:rsidRDefault="00B83A26" w:rsidP="00B83A26">
                  <w:pPr>
                    <w:rPr>
                      <w:rFonts w:eastAsia="Times New Roman"/>
                      <w:sz w:val="27"/>
                      <w:szCs w:val="27"/>
                    </w:rPr>
                  </w:pPr>
                </w:p>
                <w:p w:rsidR="000C65D1" w:rsidRPr="00B83A26" w:rsidRDefault="000C65D1" w:rsidP="00B83A26">
                  <w:pPr>
                    <w:rPr>
                      <w:rFonts w:eastAsia="Times New Roman"/>
                      <w:sz w:val="27"/>
                      <w:szCs w:val="27"/>
                    </w:rPr>
                  </w:pP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0C65D1" w:rsidRPr="00B83A26" w:rsidRDefault="000C65D1" w:rsidP="00C85AB2">
                  <w:pPr>
                    <w:rPr>
                      <w:rFonts w:eastAsia="Times New Roman"/>
                      <w:sz w:val="27"/>
                      <w:szCs w:val="27"/>
                    </w:rPr>
                  </w:pPr>
                  <w:r w:rsidRPr="00B83A26">
                    <w:rPr>
                      <w:rFonts w:eastAsia="Times New Roman"/>
                      <w:sz w:val="27"/>
                      <w:szCs w:val="27"/>
                    </w:rPr>
                    <w:t xml:space="preserve">Соответствует </w:t>
                  </w:r>
                </w:p>
              </w:tc>
            </w:tr>
          </w:tbl>
          <w:p w:rsidR="000C65D1" w:rsidRPr="00B83A26" w:rsidRDefault="000C65D1" w:rsidP="00C85AB2">
            <w:pPr>
              <w:spacing w:after="240"/>
              <w:rPr>
                <w:rFonts w:eastAsia="Times New Roman"/>
                <w:sz w:val="27"/>
                <w:szCs w:val="27"/>
              </w:rPr>
            </w:pPr>
          </w:p>
          <w:p w:rsidR="000C65D1" w:rsidRPr="00B83A26" w:rsidRDefault="000C65D1" w:rsidP="00C85AB2">
            <w:pPr>
              <w:rPr>
                <w:rFonts w:eastAsia="Times New Roman"/>
                <w:sz w:val="27"/>
                <w:szCs w:val="27"/>
              </w:rPr>
            </w:pPr>
            <w:r w:rsidRPr="00B83A26">
              <w:rPr>
                <w:rFonts w:eastAsia="Times New Roman"/>
                <w:sz w:val="27"/>
                <w:szCs w:val="27"/>
              </w:rPr>
              <w:t xml:space="preserve">Настоящий протокол подлежит хранению в течение трех лет. </w:t>
            </w:r>
          </w:p>
          <w:p w:rsidR="00B83A26" w:rsidRPr="00B83A26" w:rsidRDefault="00B83A26" w:rsidP="00C85AB2">
            <w:pPr>
              <w:rPr>
                <w:rFonts w:eastAsia="Times New Roman"/>
                <w:sz w:val="27"/>
                <w:szCs w:val="27"/>
              </w:rPr>
            </w:pPr>
          </w:p>
          <w:p w:rsidR="000C65D1" w:rsidRPr="00B83A26" w:rsidRDefault="000C65D1" w:rsidP="00C85AB2">
            <w:pPr>
              <w:rPr>
                <w:rFonts w:eastAsia="Times New Roman"/>
                <w:sz w:val="27"/>
                <w:szCs w:val="27"/>
              </w:rPr>
            </w:pPr>
            <w:r w:rsidRPr="00B83A26">
              <w:rPr>
                <w:rFonts w:eastAsia="Times New Roman"/>
                <w:sz w:val="27"/>
                <w:szCs w:val="27"/>
              </w:rPr>
              <w:t xml:space="preserve">Подписи: </w:t>
            </w:r>
          </w:p>
          <w:p w:rsidR="00B83A26" w:rsidRPr="00B83A26" w:rsidRDefault="00B83A26" w:rsidP="00B83A26">
            <w:pPr>
              <w:rPr>
                <w:rFonts w:eastAsia="Times New Roman"/>
                <w:sz w:val="27"/>
                <w:szCs w:val="27"/>
              </w:rPr>
            </w:pPr>
            <w:bookmarkStart w:id="11" w:name="OLE_LINK40"/>
            <w:bookmarkStart w:id="12" w:name="OLE_LINK41"/>
            <w:bookmarkStart w:id="13" w:name="OLE_LINK42"/>
          </w:p>
          <w:p w:rsidR="005B271E" w:rsidRPr="007770D7" w:rsidRDefault="005B271E" w:rsidP="005B271E">
            <w:pPr>
              <w:rPr>
                <w:sz w:val="28"/>
                <w:szCs w:val="28"/>
              </w:rPr>
            </w:pPr>
            <w:bookmarkStart w:id="14" w:name="OLE_LINK87"/>
            <w:bookmarkStart w:id="15" w:name="OLE_LINK88"/>
            <w:bookmarkEnd w:id="11"/>
            <w:bookmarkEnd w:id="12"/>
            <w:bookmarkEnd w:id="13"/>
            <w:r w:rsidRPr="007770D7">
              <w:rPr>
                <w:color w:val="000000"/>
                <w:sz w:val="28"/>
                <w:szCs w:val="28"/>
              </w:rPr>
              <w:t>Комиссия по осуществлению закупок АО «СКППК»</w:t>
            </w:r>
          </w:p>
          <w:p w:rsidR="005B271E" w:rsidRDefault="005B271E" w:rsidP="005B271E"/>
          <w:p w:rsidR="005B271E" w:rsidRPr="007770D7" w:rsidRDefault="005B271E" w:rsidP="005B271E">
            <w:r>
              <w:t>23</w:t>
            </w:r>
            <w:bookmarkStart w:id="16" w:name="_GoBack"/>
            <w:bookmarkEnd w:id="16"/>
            <w:r>
              <w:t>.04.2020</w:t>
            </w:r>
            <w:bookmarkEnd w:id="14"/>
            <w:bookmarkEnd w:id="15"/>
            <w:r>
              <w:t>.</w:t>
            </w:r>
          </w:p>
          <w:p w:rsidR="000C65D1" w:rsidRPr="00B83A26" w:rsidRDefault="000C65D1" w:rsidP="00C85AB2">
            <w:pPr>
              <w:rPr>
                <w:rFonts w:eastAsia="Times New Roman"/>
                <w:sz w:val="27"/>
                <w:szCs w:val="27"/>
              </w:rPr>
            </w:pPr>
          </w:p>
        </w:tc>
      </w:tr>
    </w:tbl>
    <w:p w:rsidR="000C65D1" w:rsidRPr="000C65D1" w:rsidRDefault="000C65D1" w:rsidP="000C65D1">
      <w:pPr>
        <w:rPr>
          <w:rFonts w:eastAsia="Times New Roman"/>
          <w:sz w:val="28"/>
          <w:szCs w:val="28"/>
        </w:rPr>
      </w:pPr>
    </w:p>
    <w:p w:rsidR="00FB5886" w:rsidRPr="000C65D1" w:rsidRDefault="00FB5886">
      <w:pPr>
        <w:rPr>
          <w:sz w:val="28"/>
          <w:szCs w:val="28"/>
        </w:rPr>
      </w:pPr>
    </w:p>
    <w:sectPr w:rsidR="00FB5886" w:rsidRPr="000C6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57"/>
    <w:rsid w:val="00040C32"/>
    <w:rsid w:val="000C65D1"/>
    <w:rsid w:val="001F4057"/>
    <w:rsid w:val="00267542"/>
    <w:rsid w:val="002E5995"/>
    <w:rsid w:val="00391FF7"/>
    <w:rsid w:val="005B271E"/>
    <w:rsid w:val="0087624C"/>
    <w:rsid w:val="00B16422"/>
    <w:rsid w:val="00B83A26"/>
    <w:rsid w:val="00BC7253"/>
    <w:rsid w:val="00C94EAB"/>
    <w:rsid w:val="00DA1D05"/>
    <w:rsid w:val="00EF6A8D"/>
    <w:rsid w:val="00FB5886"/>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D1"/>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EF6A8D"/>
    <w:pPr>
      <w:shd w:val="clear" w:color="auto" w:fill="FFFFFF"/>
      <w:spacing w:line="230" w:lineRule="exact"/>
    </w:pPr>
    <w:rPr>
      <w:rFonts w:eastAsia="Times New Roman"/>
      <w:color w:val="000000"/>
      <w:sz w:val="18"/>
      <w:szCs w:val="18"/>
    </w:rPr>
  </w:style>
  <w:style w:type="paragraph" w:styleId="3">
    <w:name w:val="Body Text 3"/>
    <w:basedOn w:val="a"/>
    <w:link w:val="30"/>
    <w:rsid w:val="00B83A26"/>
    <w:pPr>
      <w:spacing w:after="120"/>
    </w:pPr>
    <w:rPr>
      <w:rFonts w:eastAsia="Times New Roman"/>
      <w:sz w:val="16"/>
      <w:szCs w:val="16"/>
    </w:rPr>
  </w:style>
  <w:style w:type="character" w:customStyle="1" w:styleId="30">
    <w:name w:val="Основной текст 3 Знак"/>
    <w:basedOn w:val="a0"/>
    <w:link w:val="3"/>
    <w:rsid w:val="00B83A26"/>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D1"/>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EF6A8D"/>
    <w:pPr>
      <w:shd w:val="clear" w:color="auto" w:fill="FFFFFF"/>
      <w:spacing w:line="230" w:lineRule="exact"/>
    </w:pPr>
    <w:rPr>
      <w:rFonts w:eastAsia="Times New Roman"/>
      <w:color w:val="000000"/>
      <w:sz w:val="18"/>
      <w:szCs w:val="18"/>
    </w:rPr>
  </w:style>
  <w:style w:type="paragraph" w:styleId="3">
    <w:name w:val="Body Text 3"/>
    <w:basedOn w:val="a"/>
    <w:link w:val="30"/>
    <w:rsid w:val="00B83A26"/>
    <w:pPr>
      <w:spacing w:after="120"/>
    </w:pPr>
    <w:rPr>
      <w:rFonts w:eastAsia="Times New Roman"/>
      <w:sz w:val="16"/>
      <w:szCs w:val="16"/>
    </w:rPr>
  </w:style>
  <w:style w:type="character" w:customStyle="1" w:styleId="30">
    <w:name w:val="Основной текст 3 Знак"/>
    <w:basedOn w:val="a0"/>
    <w:link w:val="3"/>
    <w:rsid w:val="00B83A2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2758</Words>
  <Characters>15721</Characters>
  <Application>Microsoft Office Word</Application>
  <DocSecurity>0</DocSecurity>
  <Lines>131</Lines>
  <Paragraphs>36</Paragraphs>
  <ScaleCrop>false</ScaleCrop>
  <Company>HP Inc.</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Деханова</dc:creator>
  <cp:keywords/>
  <dc:description/>
  <cp:lastModifiedBy>Олеся Сергеевна Деханова</cp:lastModifiedBy>
  <cp:revision>14</cp:revision>
  <dcterms:created xsi:type="dcterms:W3CDTF">2020-04-23T09:00:00Z</dcterms:created>
  <dcterms:modified xsi:type="dcterms:W3CDTF">2020-04-23T09:47:00Z</dcterms:modified>
</cp:coreProperties>
</file>