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ED" w:rsidRDefault="00D15931" w:rsidP="002752ED">
      <w:pPr>
        <w:spacing w:line="360" w:lineRule="exact"/>
        <w:jc w:val="center"/>
        <w:rPr>
          <w:bCs/>
          <w:sz w:val="28"/>
          <w:szCs w:val="28"/>
        </w:rPr>
      </w:pPr>
      <w:bookmarkStart w:id="0" w:name="_GoBack"/>
      <w:bookmarkEnd w:id="0"/>
      <w:r>
        <w:rPr>
          <w:bCs/>
          <w:sz w:val="28"/>
          <w:szCs w:val="28"/>
        </w:rPr>
        <w:t>Аукционн</w:t>
      </w:r>
      <w:r w:rsidR="00217585">
        <w:rPr>
          <w:bCs/>
          <w:sz w:val="28"/>
          <w:szCs w:val="28"/>
        </w:rPr>
        <w:t>ая</w:t>
      </w:r>
      <w:r>
        <w:rPr>
          <w:bCs/>
          <w:sz w:val="28"/>
          <w:szCs w:val="28"/>
        </w:rPr>
        <w:t xml:space="preserve"> документаци</w:t>
      </w:r>
      <w:r w:rsidR="00217585">
        <w:rPr>
          <w:bCs/>
          <w:sz w:val="28"/>
          <w:szCs w:val="28"/>
        </w:rPr>
        <w:t>я</w:t>
      </w:r>
      <w:r w:rsidR="002752ED" w:rsidRPr="002752ED">
        <w:rPr>
          <w:bCs/>
          <w:sz w:val="28"/>
          <w:szCs w:val="28"/>
        </w:rPr>
        <w:t xml:space="preserve"> открытого аукциона в электронной форме </w:t>
      </w:r>
    </w:p>
    <w:p w:rsidR="009A059D" w:rsidRPr="002752ED" w:rsidRDefault="002752ED" w:rsidP="002752ED">
      <w:pPr>
        <w:spacing w:line="360" w:lineRule="exact"/>
        <w:jc w:val="center"/>
        <w:rPr>
          <w:bCs/>
          <w:sz w:val="28"/>
          <w:szCs w:val="28"/>
        </w:rPr>
      </w:pPr>
      <w:r w:rsidRPr="002752ED">
        <w:rPr>
          <w:bCs/>
          <w:sz w:val="28"/>
          <w:szCs w:val="28"/>
        </w:rPr>
        <w:t xml:space="preserve">№07/ОАЭ-СКППК/20 </w:t>
      </w:r>
      <w:r w:rsidR="009A059D" w:rsidRPr="002752ED">
        <w:rPr>
          <w:bCs/>
          <w:sz w:val="28"/>
          <w:szCs w:val="28"/>
        </w:rPr>
        <w:t>на право заключения договора оказания услуг по предоставлению банковской гарантии</w:t>
      </w:r>
    </w:p>
    <w:p w:rsidR="006B740F" w:rsidRPr="002752ED" w:rsidRDefault="006B740F" w:rsidP="006B740F">
      <w:pPr>
        <w:jc w:val="cente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2D4828" w:rsidP="001632F2">
      <w:pPr>
        <w:jc w:val="both"/>
        <w:rPr>
          <w:sz w:val="28"/>
          <w:szCs w:val="28"/>
        </w:rPr>
      </w:pPr>
      <w:r>
        <w:rPr>
          <w:sz w:val="28"/>
          <w:szCs w:val="28"/>
        </w:rPr>
        <w:t>Приложение 1.2: Проект договора</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p>
    <w:p w:rsidR="006733B2" w:rsidRPr="00765DCA"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09677F" w:rsidRPr="00765DCA" w:rsidRDefault="0009677F">
      <w:pPr>
        <w:jc w:val="both"/>
        <w:rPr>
          <w:b/>
          <w:sz w:val="28"/>
          <w:szCs w:val="28"/>
        </w:rPr>
      </w:pP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A50754" w:rsidRDefault="00A50754" w:rsidP="00A50754">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A50754" w:rsidRDefault="00A50754" w:rsidP="00A50754">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A50754" w:rsidRDefault="00A50754" w:rsidP="00A50754">
      <w:pPr>
        <w:ind w:left="720"/>
        <w:rPr>
          <w:sz w:val="28"/>
          <w:szCs w:val="28"/>
        </w:rPr>
      </w:pPr>
      <w:r>
        <w:rPr>
          <w:sz w:val="28"/>
          <w:szCs w:val="28"/>
        </w:rPr>
        <w:t xml:space="preserve"> </w:t>
      </w:r>
    </w:p>
    <w:p w:rsidR="006733B2" w:rsidRDefault="006733B2">
      <w:pPr>
        <w:ind w:left="720"/>
        <w:rPr>
          <w:sz w:val="28"/>
          <w:szCs w:val="28"/>
        </w:rPr>
      </w:pP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9F18D0" w:rsidRPr="00765DCA" w:rsidRDefault="009F18D0" w:rsidP="000233BD"/>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513"/>
        <w:gridCol w:w="5351"/>
      </w:tblGrid>
      <w:tr w:rsidR="00F50276" w:rsidRPr="00376139" w:rsidTr="00BD79C5">
        <w:tc>
          <w:tcPr>
            <w:tcW w:w="0" w:type="auto"/>
          </w:tcPr>
          <w:p w:rsidR="00F50276" w:rsidRPr="00454ADD" w:rsidRDefault="00F50276" w:rsidP="00574BA8">
            <w:pPr>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513" w:type="dxa"/>
          </w:tcPr>
          <w:p w:rsidR="00F50276" w:rsidRPr="00454ADD" w:rsidRDefault="00F50276" w:rsidP="00574BA8">
            <w:pPr>
              <w:rPr>
                <w:b/>
                <w:sz w:val="28"/>
                <w:szCs w:val="28"/>
              </w:rPr>
            </w:pPr>
            <w:r w:rsidRPr="00454ADD">
              <w:rPr>
                <w:b/>
                <w:sz w:val="28"/>
                <w:szCs w:val="28"/>
              </w:rPr>
              <w:t>Параметры конкурентной закупки</w:t>
            </w:r>
          </w:p>
        </w:tc>
        <w:tc>
          <w:tcPr>
            <w:tcW w:w="5351" w:type="dxa"/>
          </w:tcPr>
          <w:p w:rsidR="00765D29" w:rsidRPr="00454ADD" w:rsidRDefault="00F50276" w:rsidP="00574BA8">
            <w:pPr>
              <w:rPr>
                <w:b/>
                <w:sz w:val="28"/>
                <w:szCs w:val="28"/>
              </w:rPr>
            </w:pPr>
            <w:r w:rsidRPr="00454ADD">
              <w:rPr>
                <w:b/>
                <w:sz w:val="28"/>
                <w:szCs w:val="28"/>
              </w:rPr>
              <w:t>Условия конкурентной закупки</w:t>
            </w:r>
          </w:p>
        </w:tc>
      </w:tr>
      <w:tr w:rsidR="00F50276" w:rsidTr="00BD79C5">
        <w:tc>
          <w:tcPr>
            <w:tcW w:w="0" w:type="auto"/>
          </w:tcPr>
          <w:p w:rsidR="00F50276" w:rsidRPr="00454ADD" w:rsidRDefault="00F50276" w:rsidP="00574BA8">
            <w:pPr>
              <w:rPr>
                <w:sz w:val="28"/>
                <w:szCs w:val="28"/>
              </w:rPr>
            </w:pPr>
            <w:r w:rsidRPr="00454ADD">
              <w:rPr>
                <w:sz w:val="28"/>
                <w:szCs w:val="28"/>
              </w:rPr>
              <w:t>1.</w:t>
            </w:r>
            <w:r>
              <w:rPr>
                <w:sz w:val="28"/>
                <w:szCs w:val="28"/>
              </w:rPr>
              <w:t>1</w:t>
            </w:r>
          </w:p>
        </w:tc>
        <w:tc>
          <w:tcPr>
            <w:tcW w:w="3513" w:type="dxa"/>
          </w:tcPr>
          <w:p w:rsidR="00F50276" w:rsidRPr="00454ADD" w:rsidRDefault="00F50276" w:rsidP="00574BA8">
            <w:pPr>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5351" w:type="dxa"/>
          </w:tcPr>
          <w:p w:rsidR="000233BD" w:rsidRDefault="008209C3" w:rsidP="00574BA8">
            <w:pPr>
              <w:rPr>
                <w:sz w:val="28"/>
                <w:szCs w:val="28"/>
              </w:rPr>
            </w:pPr>
            <w:r w:rsidRPr="005A6625">
              <w:rPr>
                <w:sz w:val="28"/>
                <w:szCs w:val="28"/>
              </w:rPr>
              <w:t xml:space="preserve">Открытый аукцион в электронной форме </w:t>
            </w:r>
          </w:p>
          <w:p w:rsidR="00F50276" w:rsidRPr="000233BD" w:rsidRDefault="000233BD" w:rsidP="002752ED">
            <w:pPr>
              <w:rPr>
                <w:sz w:val="28"/>
                <w:szCs w:val="28"/>
              </w:rPr>
            </w:pPr>
            <w:r w:rsidRPr="000233BD">
              <w:rPr>
                <w:bCs/>
                <w:sz w:val="28"/>
                <w:szCs w:val="28"/>
              </w:rPr>
              <w:t xml:space="preserve">№ </w:t>
            </w:r>
            <w:r w:rsidR="002752ED">
              <w:rPr>
                <w:bCs/>
                <w:sz w:val="28"/>
                <w:szCs w:val="28"/>
              </w:rPr>
              <w:t>07</w:t>
            </w:r>
            <w:r w:rsidR="009A059D">
              <w:rPr>
                <w:bCs/>
                <w:sz w:val="28"/>
                <w:szCs w:val="28"/>
              </w:rPr>
              <w:t>/</w:t>
            </w:r>
            <w:r w:rsidR="00FC44D8">
              <w:rPr>
                <w:bCs/>
                <w:sz w:val="28"/>
                <w:szCs w:val="28"/>
              </w:rPr>
              <w:t>ОАЭ-СКППК/20</w:t>
            </w:r>
          </w:p>
        </w:tc>
      </w:tr>
      <w:tr w:rsidR="00F50276" w:rsidTr="00BD79C5">
        <w:tc>
          <w:tcPr>
            <w:tcW w:w="0" w:type="auto"/>
          </w:tcPr>
          <w:p w:rsidR="00F50276" w:rsidRPr="00454ADD" w:rsidRDefault="00F50276" w:rsidP="00574BA8">
            <w:pPr>
              <w:rPr>
                <w:sz w:val="28"/>
                <w:szCs w:val="28"/>
              </w:rPr>
            </w:pPr>
            <w:r>
              <w:rPr>
                <w:sz w:val="28"/>
                <w:szCs w:val="28"/>
              </w:rPr>
              <w:t>1.2</w:t>
            </w:r>
          </w:p>
        </w:tc>
        <w:tc>
          <w:tcPr>
            <w:tcW w:w="3513" w:type="dxa"/>
          </w:tcPr>
          <w:p w:rsidR="00F50276" w:rsidRPr="00454ADD" w:rsidRDefault="00F50276" w:rsidP="00574BA8">
            <w:pPr>
              <w:rPr>
                <w:sz w:val="28"/>
                <w:szCs w:val="28"/>
              </w:rPr>
            </w:pPr>
            <w:r w:rsidRPr="00454ADD">
              <w:rPr>
                <w:sz w:val="28"/>
                <w:szCs w:val="28"/>
              </w:rPr>
              <w:t>Предмет конкурентной закупки</w:t>
            </w:r>
          </w:p>
        </w:tc>
        <w:tc>
          <w:tcPr>
            <w:tcW w:w="5351" w:type="dxa"/>
          </w:tcPr>
          <w:p w:rsidR="00F50276" w:rsidRPr="000233BD" w:rsidRDefault="000233BD" w:rsidP="00574BA8">
            <w:pPr>
              <w:rPr>
                <w:sz w:val="28"/>
                <w:szCs w:val="28"/>
              </w:rPr>
            </w:pPr>
            <w:r w:rsidRPr="000233BD">
              <w:rPr>
                <w:sz w:val="28"/>
                <w:szCs w:val="28"/>
              </w:rPr>
              <w:t>Предоставление банковской гарантии</w:t>
            </w:r>
          </w:p>
          <w:p w:rsidR="008209C3" w:rsidRPr="008209C3" w:rsidRDefault="008209C3" w:rsidP="00574BA8">
            <w:pPr>
              <w:rPr>
                <w:sz w:val="28"/>
                <w:szCs w:val="28"/>
              </w:rPr>
            </w:pPr>
            <w:proofErr w:type="gramStart"/>
            <w:r w:rsidRPr="005A662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(выполняемой работы</w:t>
            </w:r>
            <w:proofErr w:type="gramEnd"/>
            <w:r w:rsidRPr="005A6625">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аукционной документации.</w:t>
            </w:r>
          </w:p>
        </w:tc>
      </w:tr>
      <w:tr w:rsidR="00F50276" w:rsidTr="00BD79C5">
        <w:tc>
          <w:tcPr>
            <w:tcW w:w="0" w:type="auto"/>
          </w:tcPr>
          <w:p w:rsidR="00F50276" w:rsidRPr="00454ADD" w:rsidRDefault="00F50276" w:rsidP="00574BA8">
            <w:pPr>
              <w:rPr>
                <w:sz w:val="28"/>
                <w:szCs w:val="28"/>
              </w:rPr>
            </w:pPr>
            <w:r>
              <w:rPr>
                <w:sz w:val="28"/>
                <w:szCs w:val="28"/>
              </w:rPr>
              <w:t>1.3</w:t>
            </w:r>
          </w:p>
        </w:tc>
        <w:tc>
          <w:tcPr>
            <w:tcW w:w="3513" w:type="dxa"/>
          </w:tcPr>
          <w:p w:rsidR="00F50276" w:rsidRPr="00454ADD" w:rsidRDefault="00F50276" w:rsidP="00574BA8">
            <w:pPr>
              <w:rPr>
                <w:sz w:val="28"/>
                <w:szCs w:val="28"/>
              </w:rPr>
            </w:pPr>
            <w:r>
              <w:rPr>
                <w:sz w:val="28"/>
                <w:szCs w:val="28"/>
              </w:rPr>
              <w:t>Особенности участия в закупке</w:t>
            </w:r>
          </w:p>
        </w:tc>
        <w:tc>
          <w:tcPr>
            <w:tcW w:w="5351" w:type="dxa"/>
          </w:tcPr>
          <w:p w:rsidR="00F50276" w:rsidRPr="007E3906" w:rsidRDefault="00F50276" w:rsidP="00574BA8">
            <w:pPr>
              <w:jc w:val="both"/>
              <w:rPr>
                <w:bCs/>
                <w:i/>
                <w:sz w:val="28"/>
                <w:szCs w:val="28"/>
              </w:rPr>
            </w:pPr>
            <w:r>
              <w:rPr>
                <w:bCs/>
                <w:sz w:val="28"/>
                <w:szCs w:val="28"/>
              </w:rPr>
              <w:t>Особенности участия не предусмотрены</w:t>
            </w:r>
          </w:p>
        </w:tc>
      </w:tr>
      <w:tr w:rsidR="00F50276" w:rsidTr="00BD79C5">
        <w:tc>
          <w:tcPr>
            <w:tcW w:w="0" w:type="auto"/>
          </w:tcPr>
          <w:p w:rsidR="00F50276" w:rsidRPr="00454ADD" w:rsidRDefault="00F50276" w:rsidP="00574BA8">
            <w:pPr>
              <w:rPr>
                <w:sz w:val="28"/>
                <w:szCs w:val="28"/>
              </w:rPr>
            </w:pPr>
            <w:r>
              <w:rPr>
                <w:sz w:val="28"/>
                <w:szCs w:val="28"/>
              </w:rPr>
              <w:t>1.4</w:t>
            </w:r>
          </w:p>
        </w:tc>
        <w:tc>
          <w:tcPr>
            <w:tcW w:w="3513" w:type="dxa"/>
          </w:tcPr>
          <w:p w:rsidR="00F50276" w:rsidRPr="00454ADD" w:rsidRDefault="00F50276" w:rsidP="00574BA8">
            <w:pPr>
              <w:rPr>
                <w:sz w:val="28"/>
                <w:szCs w:val="28"/>
              </w:rPr>
            </w:pPr>
            <w:r w:rsidRPr="00454ADD">
              <w:rPr>
                <w:sz w:val="28"/>
                <w:szCs w:val="28"/>
              </w:rPr>
              <w:t>Антидемпинговые меры</w:t>
            </w:r>
          </w:p>
        </w:tc>
        <w:tc>
          <w:tcPr>
            <w:tcW w:w="5351" w:type="dxa"/>
          </w:tcPr>
          <w:p w:rsidR="00F50276" w:rsidRPr="007E3906" w:rsidRDefault="00F50276" w:rsidP="00574BA8">
            <w:pPr>
              <w:jc w:val="both"/>
              <w:rPr>
                <w:bCs/>
                <w:i/>
                <w:sz w:val="28"/>
                <w:szCs w:val="28"/>
              </w:rPr>
            </w:pPr>
            <w:r w:rsidRPr="00454ADD">
              <w:rPr>
                <w:bCs/>
                <w:sz w:val="28"/>
                <w:szCs w:val="28"/>
              </w:rPr>
              <w:t>Антидемпинговые меры не предусмотрены.</w:t>
            </w:r>
          </w:p>
        </w:tc>
      </w:tr>
      <w:tr w:rsidR="00F50276" w:rsidTr="00BD79C5">
        <w:tc>
          <w:tcPr>
            <w:tcW w:w="0" w:type="auto"/>
          </w:tcPr>
          <w:p w:rsidR="00F50276" w:rsidRPr="00454ADD" w:rsidRDefault="00F50276" w:rsidP="00574BA8">
            <w:pPr>
              <w:rPr>
                <w:sz w:val="28"/>
                <w:szCs w:val="28"/>
              </w:rPr>
            </w:pPr>
            <w:r>
              <w:rPr>
                <w:sz w:val="28"/>
                <w:szCs w:val="28"/>
              </w:rPr>
              <w:t>1.5</w:t>
            </w:r>
          </w:p>
        </w:tc>
        <w:tc>
          <w:tcPr>
            <w:tcW w:w="3513" w:type="dxa"/>
          </w:tcPr>
          <w:p w:rsidR="00F50276" w:rsidRPr="00454ADD" w:rsidRDefault="00F50276" w:rsidP="00574BA8">
            <w:pPr>
              <w:rPr>
                <w:sz w:val="28"/>
                <w:szCs w:val="28"/>
              </w:rPr>
            </w:pPr>
            <w:r w:rsidRPr="00454ADD">
              <w:rPr>
                <w:sz w:val="28"/>
                <w:szCs w:val="28"/>
              </w:rPr>
              <w:t>Обеспечение заявок</w:t>
            </w:r>
          </w:p>
        </w:tc>
        <w:tc>
          <w:tcPr>
            <w:tcW w:w="5351" w:type="dxa"/>
          </w:tcPr>
          <w:p w:rsidR="0022584C" w:rsidRPr="00015229" w:rsidRDefault="00F50276" w:rsidP="00574BA8">
            <w:pPr>
              <w:jc w:val="both"/>
              <w:rPr>
                <w:bCs/>
                <w:sz w:val="28"/>
                <w:szCs w:val="28"/>
              </w:rPr>
            </w:pPr>
            <w:r w:rsidRPr="00454ADD">
              <w:rPr>
                <w:bCs/>
                <w:sz w:val="28"/>
                <w:szCs w:val="28"/>
              </w:rPr>
              <w:t>Обеспечение заявок не предусмотрено.</w:t>
            </w:r>
          </w:p>
        </w:tc>
      </w:tr>
      <w:tr w:rsidR="00F50276" w:rsidTr="00BD79C5">
        <w:tc>
          <w:tcPr>
            <w:tcW w:w="0" w:type="auto"/>
          </w:tcPr>
          <w:p w:rsidR="00F50276" w:rsidRPr="00454ADD" w:rsidRDefault="00F50276" w:rsidP="00574BA8">
            <w:pPr>
              <w:rPr>
                <w:sz w:val="28"/>
                <w:szCs w:val="28"/>
              </w:rPr>
            </w:pPr>
            <w:r>
              <w:rPr>
                <w:sz w:val="28"/>
                <w:szCs w:val="28"/>
              </w:rPr>
              <w:t>1.6</w:t>
            </w:r>
          </w:p>
        </w:tc>
        <w:tc>
          <w:tcPr>
            <w:tcW w:w="3513" w:type="dxa"/>
          </w:tcPr>
          <w:p w:rsidR="00F50276" w:rsidRPr="00454ADD" w:rsidRDefault="00F50276" w:rsidP="00574BA8">
            <w:pPr>
              <w:rPr>
                <w:sz w:val="28"/>
                <w:szCs w:val="28"/>
              </w:rPr>
            </w:pPr>
            <w:r w:rsidRPr="00454ADD">
              <w:rPr>
                <w:sz w:val="28"/>
                <w:szCs w:val="28"/>
              </w:rPr>
              <w:t>Обеспечение исполнения договора</w:t>
            </w:r>
          </w:p>
        </w:tc>
        <w:tc>
          <w:tcPr>
            <w:tcW w:w="5351" w:type="dxa"/>
          </w:tcPr>
          <w:p w:rsidR="004F3E5B" w:rsidRPr="00EC0404" w:rsidRDefault="00F50276" w:rsidP="00574BA8">
            <w:pPr>
              <w:jc w:val="both"/>
              <w:rPr>
                <w:bCs/>
                <w:sz w:val="28"/>
                <w:szCs w:val="28"/>
              </w:rPr>
            </w:pPr>
            <w:r w:rsidRPr="00454ADD">
              <w:rPr>
                <w:bCs/>
                <w:sz w:val="28"/>
                <w:szCs w:val="28"/>
              </w:rPr>
              <w:t>Обеспечение исполнения договора не предусмотрено.</w:t>
            </w:r>
          </w:p>
        </w:tc>
      </w:tr>
      <w:tr w:rsidR="00F50276" w:rsidTr="00BD79C5">
        <w:tc>
          <w:tcPr>
            <w:tcW w:w="0" w:type="auto"/>
          </w:tcPr>
          <w:p w:rsidR="00F50276" w:rsidRPr="00454ADD" w:rsidRDefault="00F50276" w:rsidP="00574BA8">
            <w:pPr>
              <w:rPr>
                <w:sz w:val="28"/>
                <w:szCs w:val="28"/>
              </w:rPr>
            </w:pPr>
            <w:r>
              <w:rPr>
                <w:sz w:val="28"/>
                <w:szCs w:val="28"/>
              </w:rPr>
              <w:t>1.</w:t>
            </w:r>
            <w:r w:rsidR="002C55E8">
              <w:rPr>
                <w:sz w:val="28"/>
                <w:szCs w:val="28"/>
              </w:rPr>
              <w:t>7</w:t>
            </w:r>
          </w:p>
        </w:tc>
        <w:tc>
          <w:tcPr>
            <w:tcW w:w="3513" w:type="dxa"/>
          </w:tcPr>
          <w:p w:rsidR="00F50276" w:rsidRPr="00454ADD" w:rsidRDefault="00F50276" w:rsidP="00574BA8">
            <w:pPr>
              <w:rPr>
                <w:sz w:val="28"/>
                <w:szCs w:val="28"/>
              </w:rPr>
            </w:pPr>
            <w:proofErr w:type="gramStart"/>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454ADD">
              <w:rPr>
                <w:sz w:val="28"/>
                <w:szCs w:val="28"/>
              </w:rPr>
              <w:lastRenderedPageBreak/>
              <w:t>работам, услугам, выполняемым, оказываемым иностранными лицами</w:t>
            </w:r>
            <w:proofErr w:type="gramEnd"/>
          </w:p>
        </w:tc>
        <w:tc>
          <w:tcPr>
            <w:tcW w:w="5351" w:type="dxa"/>
          </w:tcPr>
          <w:p w:rsidR="00F50276" w:rsidRPr="005D649C" w:rsidRDefault="00F50276" w:rsidP="00574BA8">
            <w:pPr>
              <w:rPr>
                <w:sz w:val="28"/>
                <w:szCs w:val="28"/>
              </w:rPr>
            </w:pPr>
            <w:r w:rsidRPr="00454ADD">
              <w:rPr>
                <w:sz w:val="28"/>
                <w:szCs w:val="28"/>
              </w:rPr>
              <w:lastRenderedPageBreak/>
              <w:t>Приоритет не установлен.</w:t>
            </w:r>
          </w:p>
        </w:tc>
      </w:tr>
      <w:tr w:rsidR="00F50276" w:rsidTr="00BD79C5">
        <w:tc>
          <w:tcPr>
            <w:tcW w:w="0" w:type="auto"/>
          </w:tcPr>
          <w:p w:rsidR="00F50276" w:rsidRDefault="00F50276" w:rsidP="00574BA8">
            <w:pPr>
              <w:rPr>
                <w:sz w:val="28"/>
                <w:szCs w:val="28"/>
              </w:rPr>
            </w:pPr>
            <w:r>
              <w:rPr>
                <w:sz w:val="28"/>
                <w:szCs w:val="28"/>
              </w:rPr>
              <w:lastRenderedPageBreak/>
              <w:t>1.</w:t>
            </w:r>
            <w:r w:rsidR="002C55E8">
              <w:rPr>
                <w:sz w:val="28"/>
                <w:szCs w:val="28"/>
              </w:rPr>
              <w:t>8</w:t>
            </w:r>
          </w:p>
        </w:tc>
        <w:tc>
          <w:tcPr>
            <w:tcW w:w="3513" w:type="dxa"/>
          </w:tcPr>
          <w:p w:rsidR="00F50276" w:rsidRPr="00454ADD" w:rsidRDefault="009961DE" w:rsidP="00574BA8">
            <w:pPr>
              <w:rPr>
                <w:sz w:val="28"/>
                <w:szCs w:val="28"/>
              </w:rPr>
            </w:pPr>
            <w:r w:rsidRPr="00E02F78">
              <w:rPr>
                <w:sz w:val="28"/>
                <w:szCs w:val="28"/>
              </w:rPr>
              <w:t>Квалификационные</w:t>
            </w:r>
            <w:r w:rsidR="00F50276" w:rsidRPr="00E02F78">
              <w:rPr>
                <w:sz w:val="28"/>
                <w:szCs w:val="28"/>
              </w:rPr>
              <w:t xml:space="preserve"> требования к участникам закупки</w:t>
            </w:r>
          </w:p>
        </w:tc>
        <w:tc>
          <w:tcPr>
            <w:tcW w:w="5351" w:type="dxa"/>
          </w:tcPr>
          <w:p w:rsidR="00F50276" w:rsidRPr="000C3152" w:rsidRDefault="00F50276" w:rsidP="00574BA8">
            <w:pPr>
              <w:pStyle w:val="a9"/>
              <w:tabs>
                <w:tab w:val="left" w:pos="1080"/>
              </w:tabs>
              <w:ind w:firstLine="0"/>
              <w:rPr>
                <w:sz w:val="28"/>
                <w:szCs w:val="28"/>
              </w:rPr>
            </w:pPr>
            <w:r w:rsidRPr="00E02F78">
              <w:rPr>
                <w:sz w:val="28"/>
                <w:szCs w:val="28"/>
              </w:rPr>
              <w:t xml:space="preserve">Участник должен иметь разрешительные документы на право осуществления деятельности, предусмотренной аукционной документацией, </w:t>
            </w:r>
            <w:r w:rsidR="00EB569F" w:rsidRPr="00EB569F">
              <w:rPr>
                <w:sz w:val="28"/>
                <w:szCs w:val="28"/>
              </w:rPr>
              <w:t>а именно на право осуществления банковских операций, включающих выдачу банковских гарантий.</w:t>
            </w:r>
            <w:r w:rsidRPr="00E02F78">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Pr="00E02F78">
              <w:rPr>
                <w:sz w:val="28"/>
                <w:szCs w:val="28"/>
              </w:rPr>
              <w:t>осуществления</w:t>
            </w:r>
            <w:proofErr w:type="gramEnd"/>
            <w:r w:rsidRPr="00E02F78">
              <w:rPr>
                <w:sz w:val="28"/>
                <w:szCs w:val="28"/>
              </w:rPr>
              <w:t xml:space="preserve"> которой подтверждается разрешительными документами.</w:t>
            </w:r>
            <w:r w:rsidR="006B4495" w:rsidRPr="00E02F78">
              <w:rPr>
                <w:sz w:val="28"/>
                <w:szCs w:val="28"/>
              </w:rPr>
              <w:t xml:space="preserve"> </w:t>
            </w:r>
            <w:r w:rsidR="006B4495" w:rsidRPr="00E02F78">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w:t>
            </w:r>
            <w:r w:rsidR="006B4495" w:rsidRPr="000C3152">
              <w:rPr>
                <w:sz w:val="28"/>
                <w:szCs w:val="28"/>
                <w:lang w:eastAsia="en-US"/>
              </w:rPr>
              <w:t>стороне одного участника.</w:t>
            </w:r>
          </w:p>
          <w:p w:rsidR="00F50276" w:rsidRPr="000C3152" w:rsidRDefault="00F50276" w:rsidP="00574BA8">
            <w:pPr>
              <w:pStyle w:val="a9"/>
              <w:tabs>
                <w:tab w:val="left" w:pos="1080"/>
              </w:tabs>
              <w:rPr>
                <w:b/>
                <w:sz w:val="28"/>
                <w:szCs w:val="28"/>
              </w:rPr>
            </w:pPr>
            <w:r w:rsidRPr="000C3152">
              <w:rPr>
                <w:sz w:val="28"/>
                <w:szCs w:val="28"/>
              </w:rPr>
              <w:t>В подтверждение наличия разрешительных документов участник в составе заявки представляет:</w:t>
            </w:r>
          </w:p>
          <w:p w:rsidR="00F50276" w:rsidRPr="000C3152" w:rsidRDefault="000C3152" w:rsidP="00574BA8">
            <w:pPr>
              <w:pStyle w:val="a9"/>
              <w:suppressAutoHyphens/>
              <w:rPr>
                <w:sz w:val="28"/>
                <w:szCs w:val="28"/>
              </w:rPr>
            </w:pPr>
            <w:r w:rsidRPr="000C3152">
              <w:rPr>
                <w:sz w:val="28"/>
                <w:szCs w:val="28"/>
              </w:rPr>
              <w:t>- действующую</w:t>
            </w:r>
            <w:r w:rsidR="00F50276" w:rsidRPr="000C3152">
              <w:rPr>
                <w:sz w:val="28"/>
                <w:szCs w:val="28"/>
              </w:rPr>
              <w:t xml:space="preserve"> </w:t>
            </w:r>
            <w:r w:rsidRPr="000C3152">
              <w:rPr>
                <w:sz w:val="28"/>
                <w:szCs w:val="28"/>
              </w:rPr>
              <w:t>на момент подачи заявки лицензию Центрального банка Российской Федерации</w:t>
            </w:r>
            <w:r w:rsidR="00F50276" w:rsidRPr="000C3152">
              <w:rPr>
                <w:sz w:val="28"/>
                <w:szCs w:val="28"/>
              </w:rPr>
              <w:t xml:space="preserve"> на право </w:t>
            </w:r>
            <w:r w:rsidR="00F50276" w:rsidRPr="000C3152">
              <w:rPr>
                <w:sz w:val="28"/>
                <w:szCs w:val="28"/>
              </w:rPr>
              <w:lastRenderedPageBreak/>
              <w:t xml:space="preserve">осуществления </w:t>
            </w:r>
            <w:r w:rsidRPr="000C3152">
              <w:rPr>
                <w:sz w:val="28"/>
                <w:szCs w:val="28"/>
              </w:rPr>
              <w:t>банковских операций, включающих выдачу банковских гарантий.</w:t>
            </w:r>
          </w:p>
          <w:p w:rsidR="00F50276" w:rsidRPr="000C3152" w:rsidRDefault="001314F5" w:rsidP="00574BA8">
            <w:pPr>
              <w:pStyle w:val="a9"/>
              <w:tabs>
                <w:tab w:val="left" w:pos="0"/>
              </w:tabs>
              <w:rPr>
                <w:rFonts w:eastAsia="Times New Roman"/>
                <w:sz w:val="28"/>
                <w:szCs w:val="28"/>
              </w:rPr>
            </w:pPr>
            <w:r w:rsidRPr="000C3152">
              <w:rPr>
                <w:sz w:val="28"/>
                <w:szCs w:val="28"/>
              </w:rPr>
              <w:t>Д</w:t>
            </w:r>
            <w:r w:rsidR="00F50276" w:rsidRPr="000C3152">
              <w:rPr>
                <w:sz w:val="28"/>
                <w:szCs w:val="28"/>
              </w:rPr>
              <w:t>окументы должны быть сканированы с оригинала</w:t>
            </w:r>
            <w:r w:rsidR="00F50276" w:rsidRPr="000C3152">
              <w:rPr>
                <w:rFonts w:eastAsia="Times New Roman"/>
                <w:i/>
                <w:sz w:val="28"/>
                <w:szCs w:val="28"/>
              </w:rPr>
              <w:t xml:space="preserve"> </w:t>
            </w:r>
            <w:r w:rsidR="00F50276" w:rsidRPr="000C3152">
              <w:rPr>
                <w:sz w:val="28"/>
                <w:szCs w:val="28"/>
              </w:rPr>
              <w:t>либо нотариально заверенной копии.</w:t>
            </w:r>
            <w:r w:rsidR="00F50276" w:rsidRPr="000C3152">
              <w:rPr>
                <w:rFonts w:eastAsia="Times New Roman"/>
                <w:sz w:val="28"/>
                <w:szCs w:val="28"/>
              </w:rPr>
              <w:t xml:space="preserve"> </w:t>
            </w:r>
          </w:p>
          <w:p w:rsidR="00F50276" w:rsidRPr="000C3152" w:rsidRDefault="00F50276" w:rsidP="00574BA8">
            <w:pPr>
              <w:pStyle w:val="a9"/>
              <w:tabs>
                <w:tab w:val="left" w:pos="0"/>
              </w:tabs>
              <w:rPr>
                <w:rFonts w:eastAsia="Times New Roman"/>
                <w:sz w:val="28"/>
                <w:szCs w:val="28"/>
              </w:rPr>
            </w:pPr>
            <w:r w:rsidRPr="000C3152">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0C3152">
              <w:rPr>
                <w:rFonts w:eastAsia="Times New Roman"/>
                <w:sz w:val="28"/>
                <w:szCs w:val="28"/>
              </w:rPr>
              <w:t>предоставить действующий разрешительный документ</w:t>
            </w:r>
            <w:proofErr w:type="gramEnd"/>
            <w:r w:rsidRPr="000C3152">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sidRPr="00F24C89">
              <w:rPr>
                <w:sz w:val="28"/>
                <w:szCs w:val="28"/>
              </w:rPr>
              <w:t xml:space="preserve"> </w:t>
            </w:r>
          </w:p>
        </w:tc>
      </w:tr>
      <w:tr w:rsidR="00F50276" w:rsidTr="00BD79C5">
        <w:tc>
          <w:tcPr>
            <w:tcW w:w="0" w:type="auto"/>
          </w:tcPr>
          <w:p w:rsidR="00F50276" w:rsidRPr="00454ADD" w:rsidRDefault="00F50276" w:rsidP="00574BA8">
            <w:pPr>
              <w:rPr>
                <w:sz w:val="28"/>
                <w:szCs w:val="28"/>
              </w:rPr>
            </w:pPr>
            <w:r>
              <w:rPr>
                <w:sz w:val="28"/>
                <w:szCs w:val="28"/>
              </w:rPr>
              <w:lastRenderedPageBreak/>
              <w:t>1.</w:t>
            </w:r>
            <w:r w:rsidR="000E3DFD">
              <w:rPr>
                <w:sz w:val="28"/>
                <w:szCs w:val="28"/>
              </w:rPr>
              <w:t>9</w:t>
            </w:r>
          </w:p>
        </w:tc>
        <w:tc>
          <w:tcPr>
            <w:tcW w:w="3513" w:type="dxa"/>
          </w:tcPr>
          <w:p w:rsidR="00F50276" w:rsidRPr="00454ADD" w:rsidRDefault="00F50276" w:rsidP="00574BA8">
            <w:pPr>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5351" w:type="dxa"/>
          </w:tcPr>
          <w:p w:rsidR="00F50276" w:rsidRPr="00454ADD" w:rsidRDefault="000C3152" w:rsidP="00574BA8">
            <w:pPr>
              <w:pStyle w:val="a6"/>
              <w:ind w:left="0"/>
              <w:jc w:val="both"/>
              <w:rPr>
                <w:bCs/>
                <w:i/>
                <w:sz w:val="28"/>
                <w:szCs w:val="28"/>
              </w:rPr>
            </w:pPr>
            <w:r w:rsidRPr="00122638">
              <w:rPr>
                <w:bCs/>
                <w:sz w:val="28"/>
                <w:szCs w:val="28"/>
              </w:rPr>
              <w:t xml:space="preserve">Изменение количества предусмотренных договором услуг при изменении потребности в </w:t>
            </w:r>
            <w:proofErr w:type="gramStart"/>
            <w:r w:rsidRPr="00122638">
              <w:rPr>
                <w:bCs/>
                <w:sz w:val="28"/>
                <w:szCs w:val="28"/>
              </w:rPr>
              <w:t>услугах</w:t>
            </w:r>
            <w:proofErr w:type="gramEnd"/>
            <w:r w:rsidRPr="00122638">
              <w:rPr>
                <w:bCs/>
                <w:sz w:val="28"/>
                <w:szCs w:val="28"/>
              </w:rPr>
              <w:t xml:space="preserve"> на оказание которых заключен договор, допускается в пределах 30% </w:t>
            </w:r>
            <w:r w:rsidRPr="00424B92">
              <w:rPr>
                <w:bCs/>
                <w:sz w:val="28"/>
                <w:szCs w:val="28"/>
              </w:rPr>
              <w:t>от начальной (максимальной) цены договора (цены лота) без учета НДС</w:t>
            </w:r>
            <w:r>
              <w:rPr>
                <w:bCs/>
                <w:sz w:val="28"/>
                <w:szCs w:val="28"/>
              </w:rPr>
              <w:t>.</w:t>
            </w:r>
          </w:p>
        </w:tc>
      </w:tr>
      <w:tr w:rsidR="00F50276" w:rsidTr="00BD79C5">
        <w:tc>
          <w:tcPr>
            <w:tcW w:w="0" w:type="auto"/>
          </w:tcPr>
          <w:p w:rsidR="00F50276" w:rsidRPr="00454ADD" w:rsidRDefault="00F50276" w:rsidP="00574BA8">
            <w:pPr>
              <w:rPr>
                <w:sz w:val="28"/>
                <w:szCs w:val="28"/>
              </w:rPr>
            </w:pPr>
            <w:r>
              <w:rPr>
                <w:sz w:val="28"/>
                <w:szCs w:val="28"/>
              </w:rPr>
              <w:t>1.</w:t>
            </w:r>
            <w:r w:rsidR="002C55E8">
              <w:rPr>
                <w:sz w:val="28"/>
                <w:szCs w:val="28"/>
              </w:rPr>
              <w:t>1</w:t>
            </w:r>
            <w:r w:rsidR="001C7BB8">
              <w:rPr>
                <w:sz w:val="28"/>
                <w:szCs w:val="28"/>
              </w:rPr>
              <w:t>0</w:t>
            </w:r>
          </w:p>
        </w:tc>
        <w:tc>
          <w:tcPr>
            <w:tcW w:w="3513" w:type="dxa"/>
          </w:tcPr>
          <w:p w:rsidR="00F50276" w:rsidRPr="00454ADD" w:rsidRDefault="00F50276" w:rsidP="00574BA8">
            <w:pPr>
              <w:rPr>
                <w:sz w:val="28"/>
                <w:szCs w:val="28"/>
              </w:rPr>
            </w:pPr>
            <w:r w:rsidRPr="00454ADD">
              <w:rPr>
                <w:sz w:val="28"/>
                <w:szCs w:val="28"/>
              </w:rPr>
              <w:t>Выбор победителя</w:t>
            </w:r>
          </w:p>
        </w:tc>
        <w:tc>
          <w:tcPr>
            <w:tcW w:w="5351" w:type="dxa"/>
          </w:tcPr>
          <w:p w:rsidR="00F50276" w:rsidRPr="00454ADD" w:rsidRDefault="000C3152" w:rsidP="00574BA8">
            <w:pPr>
              <w:rPr>
                <w:i/>
                <w:sz w:val="28"/>
                <w:szCs w:val="28"/>
              </w:rPr>
            </w:pPr>
            <w:r>
              <w:rPr>
                <w:sz w:val="28"/>
                <w:szCs w:val="28"/>
              </w:rPr>
              <w:t>П</w:t>
            </w:r>
            <w:r w:rsidRPr="00454ADD">
              <w:rPr>
                <w:sz w:val="28"/>
                <w:szCs w:val="28"/>
              </w:rPr>
              <w:t xml:space="preserve">о итогам конкурентной закупки определяется один победитель </w:t>
            </w:r>
            <w:r w:rsidRPr="005A6625">
              <w:rPr>
                <w:sz w:val="28"/>
                <w:szCs w:val="28"/>
              </w:rPr>
              <w:t>по каждому лоту</w:t>
            </w:r>
            <w:r>
              <w:rPr>
                <w:sz w:val="28"/>
                <w:szCs w:val="28"/>
              </w:rPr>
              <w:t>.</w:t>
            </w:r>
          </w:p>
        </w:tc>
      </w:tr>
      <w:tr w:rsidR="00F50276" w:rsidTr="00BD79C5">
        <w:tc>
          <w:tcPr>
            <w:tcW w:w="0" w:type="auto"/>
          </w:tcPr>
          <w:p w:rsidR="00F50276" w:rsidRPr="00454ADD" w:rsidRDefault="00F50276" w:rsidP="00574BA8">
            <w:pPr>
              <w:rPr>
                <w:sz w:val="28"/>
                <w:szCs w:val="28"/>
              </w:rPr>
            </w:pPr>
            <w:r>
              <w:rPr>
                <w:sz w:val="28"/>
                <w:szCs w:val="28"/>
              </w:rPr>
              <w:t>1.</w:t>
            </w:r>
            <w:r w:rsidR="002C55E8">
              <w:rPr>
                <w:sz w:val="28"/>
                <w:szCs w:val="28"/>
              </w:rPr>
              <w:t>1</w:t>
            </w:r>
            <w:r w:rsidR="001C7BB8">
              <w:rPr>
                <w:sz w:val="28"/>
                <w:szCs w:val="28"/>
              </w:rPr>
              <w:t>1</w:t>
            </w:r>
          </w:p>
        </w:tc>
        <w:tc>
          <w:tcPr>
            <w:tcW w:w="3513" w:type="dxa"/>
          </w:tcPr>
          <w:p w:rsidR="00F50276" w:rsidRPr="00454ADD" w:rsidRDefault="00F50276" w:rsidP="00574BA8">
            <w:pPr>
              <w:rPr>
                <w:sz w:val="28"/>
                <w:szCs w:val="28"/>
              </w:rPr>
            </w:pPr>
            <w:r w:rsidRPr="00454ADD">
              <w:rPr>
                <w:sz w:val="28"/>
                <w:szCs w:val="28"/>
              </w:rPr>
              <w:t>Количество договоров и их виды</w:t>
            </w:r>
          </w:p>
        </w:tc>
        <w:tc>
          <w:tcPr>
            <w:tcW w:w="5351" w:type="dxa"/>
          </w:tcPr>
          <w:p w:rsidR="00F50276" w:rsidRPr="00454ADD" w:rsidRDefault="008F0743" w:rsidP="00574BA8">
            <w:pPr>
              <w:rPr>
                <w:i/>
                <w:sz w:val="28"/>
                <w:szCs w:val="28"/>
              </w:rPr>
            </w:pPr>
            <w:r>
              <w:rPr>
                <w:sz w:val="28"/>
                <w:szCs w:val="28"/>
              </w:rPr>
              <w:t>П</w:t>
            </w:r>
            <w:r w:rsidRPr="00454ADD">
              <w:rPr>
                <w:sz w:val="28"/>
                <w:szCs w:val="28"/>
              </w:rPr>
              <w:t>о итогам конкурентной закупк</w:t>
            </w:r>
            <w:r>
              <w:rPr>
                <w:sz w:val="28"/>
                <w:szCs w:val="28"/>
              </w:rPr>
              <w:t>и заключается один договор на оказания услуг по предоставлению банковской гарантии</w:t>
            </w:r>
          </w:p>
        </w:tc>
      </w:tr>
      <w:tr w:rsidR="00F50276" w:rsidTr="00BD79C5">
        <w:tc>
          <w:tcPr>
            <w:tcW w:w="0" w:type="auto"/>
          </w:tcPr>
          <w:p w:rsidR="00F50276" w:rsidRPr="00454ADD" w:rsidRDefault="00F50276" w:rsidP="00574BA8">
            <w:pPr>
              <w:rPr>
                <w:sz w:val="28"/>
                <w:szCs w:val="28"/>
              </w:rPr>
            </w:pPr>
            <w:r>
              <w:rPr>
                <w:sz w:val="28"/>
                <w:szCs w:val="28"/>
              </w:rPr>
              <w:t>1.</w:t>
            </w:r>
            <w:r w:rsidR="002C55E8">
              <w:rPr>
                <w:sz w:val="28"/>
                <w:szCs w:val="28"/>
              </w:rPr>
              <w:t>1</w:t>
            </w:r>
            <w:r w:rsidR="00EE3C85">
              <w:rPr>
                <w:sz w:val="28"/>
                <w:szCs w:val="28"/>
              </w:rPr>
              <w:t>2</w:t>
            </w:r>
          </w:p>
        </w:tc>
        <w:tc>
          <w:tcPr>
            <w:tcW w:w="3513" w:type="dxa"/>
          </w:tcPr>
          <w:p w:rsidR="00F50276" w:rsidRPr="00454ADD" w:rsidRDefault="00F50276" w:rsidP="00574BA8">
            <w:pPr>
              <w:rPr>
                <w:sz w:val="28"/>
                <w:szCs w:val="28"/>
              </w:rPr>
            </w:pPr>
            <w:r w:rsidRPr="00454ADD">
              <w:rPr>
                <w:sz w:val="28"/>
                <w:szCs w:val="28"/>
              </w:rPr>
              <w:t>Особые условия за</w:t>
            </w:r>
            <w:r>
              <w:rPr>
                <w:sz w:val="28"/>
                <w:szCs w:val="28"/>
              </w:rPr>
              <w:t>ключения и исполнения договора</w:t>
            </w:r>
          </w:p>
        </w:tc>
        <w:tc>
          <w:tcPr>
            <w:tcW w:w="5351" w:type="dxa"/>
          </w:tcPr>
          <w:p w:rsidR="00F50276" w:rsidRPr="008F0743" w:rsidRDefault="00EE3C85" w:rsidP="00574BA8">
            <w:pPr>
              <w:rPr>
                <w:sz w:val="28"/>
                <w:szCs w:val="28"/>
              </w:rPr>
            </w:pPr>
            <w:r w:rsidRPr="005A6625">
              <w:rPr>
                <w:sz w:val="28"/>
                <w:szCs w:val="28"/>
              </w:rPr>
              <w:t>не предусмотрено</w:t>
            </w:r>
          </w:p>
        </w:tc>
      </w:tr>
      <w:tr w:rsidR="00EE3C85" w:rsidTr="00BD79C5">
        <w:tc>
          <w:tcPr>
            <w:tcW w:w="0" w:type="auto"/>
          </w:tcPr>
          <w:p w:rsidR="00EE3C85" w:rsidRDefault="00EE3C85" w:rsidP="00574BA8">
            <w:pPr>
              <w:rPr>
                <w:sz w:val="28"/>
                <w:szCs w:val="28"/>
              </w:rPr>
            </w:pPr>
            <w:r>
              <w:rPr>
                <w:sz w:val="28"/>
                <w:szCs w:val="28"/>
              </w:rPr>
              <w:t>1.13</w:t>
            </w:r>
          </w:p>
        </w:tc>
        <w:tc>
          <w:tcPr>
            <w:tcW w:w="3513" w:type="dxa"/>
          </w:tcPr>
          <w:p w:rsidR="00EE3C85" w:rsidRPr="005A6625" w:rsidRDefault="00EE3C85" w:rsidP="00574BA8">
            <w:pPr>
              <w:rPr>
                <w:sz w:val="28"/>
                <w:szCs w:val="28"/>
              </w:rPr>
            </w:pPr>
            <w:r w:rsidRPr="005A6625">
              <w:rPr>
                <w:sz w:val="28"/>
                <w:szCs w:val="28"/>
              </w:rPr>
              <w:t>Приложения</w:t>
            </w:r>
          </w:p>
        </w:tc>
        <w:tc>
          <w:tcPr>
            <w:tcW w:w="5351" w:type="dxa"/>
          </w:tcPr>
          <w:p w:rsidR="00EE3C85" w:rsidRPr="005A6625" w:rsidRDefault="00EE3C85" w:rsidP="00574BA8">
            <w:pPr>
              <w:numPr>
                <w:ilvl w:val="1"/>
                <w:numId w:val="38"/>
              </w:numPr>
              <w:rPr>
                <w:sz w:val="28"/>
                <w:szCs w:val="28"/>
              </w:rPr>
            </w:pPr>
            <w:r w:rsidRPr="005A6625">
              <w:rPr>
                <w:sz w:val="28"/>
                <w:szCs w:val="28"/>
              </w:rPr>
              <w:t>Техническое задание</w:t>
            </w:r>
          </w:p>
          <w:p w:rsidR="00EE3C85" w:rsidRPr="005A6625" w:rsidRDefault="008F0743" w:rsidP="00574BA8">
            <w:pPr>
              <w:numPr>
                <w:ilvl w:val="1"/>
                <w:numId w:val="38"/>
              </w:numPr>
              <w:jc w:val="both"/>
              <w:rPr>
                <w:sz w:val="28"/>
                <w:szCs w:val="28"/>
              </w:rPr>
            </w:pPr>
            <w:r>
              <w:rPr>
                <w:sz w:val="28"/>
                <w:szCs w:val="28"/>
              </w:rPr>
              <w:t>Проект договора</w:t>
            </w:r>
          </w:p>
          <w:p w:rsidR="00E726A7" w:rsidRPr="00E726A7" w:rsidRDefault="00EE3C85" w:rsidP="00574BA8">
            <w:pPr>
              <w:numPr>
                <w:ilvl w:val="1"/>
                <w:numId w:val="38"/>
              </w:numPr>
              <w:jc w:val="both"/>
              <w:rPr>
                <w:sz w:val="28"/>
                <w:szCs w:val="28"/>
              </w:rPr>
            </w:pPr>
            <w:r w:rsidRPr="00E726A7">
              <w:rPr>
                <w:sz w:val="28"/>
                <w:szCs w:val="28"/>
              </w:rPr>
              <w:t xml:space="preserve">Формы документов, предоставляемых в составе заявки участника: </w:t>
            </w:r>
          </w:p>
          <w:p w:rsidR="00EE3C85" w:rsidRPr="00E726A7" w:rsidRDefault="00EE3C85" w:rsidP="00574BA8">
            <w:pPr>
              <w:ind w:left="720"/>
              <w:jc w:val="both"/>
              <w:rPr>
                <w:sz w:val="28"/>
                <w:szCs w:val="28"/>
              </w:rPr>
            </w:pPr>
            <w:r w:rsidRPr="00E726A7">
              <w:rPr>
                <w:sz w:val="28"/>
                <w:szCs w:val="28"/>
              </w:rPr>
              <w:t>Форма заявки участника</w:t>
            </w:r>
          </w:p>
          <w:p w:rsidR="006733B2" w:rsidRDefault="00EE3C85" w:rsidP="00BD79C5">
            <w:pPr>
              <w:ind w:left="720"/>
              <w:jc w:val="both"/>
              <w:rPr>
                <w:sz w:val="28"/>
                <w:szCs w:val="28"/>
              </w:rPr>
            </w:pPr>
            <w:r w:rsidRPr="005A6625">
              <w:rPr>
                <w:sz w:val="28"/>
                <w:szCs w:val="28"/>
              </w:rPr>
              <w:t>Форма технического предложения участника</w:t>
            </w:r>
          </w:p>
        </w:tc>
      </w:tr>
    </w:tbl>
    <w:p w:rsidR="00B75C46" w:rsidRDefault="00B75C46" w:rsidP="00B75C46">
      <w:pPr>
        <w:rPr>
          <w:sz w:val="28"/>
          <w:szCs w:val="28"/>
        </w:rPr>
      </w:pPr>
      <w:r>
        <w:br w:type="page"/>
      </w:r>
    </w:p>
    <w:p w:rsidR="00A87021" w:rsidRDefault="00A87021" w:rsidP="00A87021">
      <w:pPr>
        <w:ind w:left="5670"/>
        <w:rPr>
          <w:bCs/>
          <w:sz w:val="28"/>
          <w:szCs w:val="28"/>
        </w:rPr>
      </w:pPr>
      <w:r>
        <w:rPr>
          <w:bCs/>
          <w:sz w:val="28"/>
          <w:szCs w:val="28"/>
        </w:rPr>
        <w:lastRenderedPageBreak/>
        <w:t>Приложение №1.1</w:t>
      </w:r>
    </w:p>
    <w:p w:rsidR="00A87021" w:rsidRDefault="00A87021" w:rsidP="00A87021">
      <w:pPr>
        <w:ind w:left="5670"/>
        <w:rPr>
          <w:bCs/>
          <w:sz w:val="28"/>
          <w:szCs w:val="28"/>
        </w:rPr>
      </w:pPr>
      <w:r>
        <w:rPr>
          <w:bCs/>
          <w:sz w:val="28"/>
          <w:szCs w:val="28"/>
        </w:rPr>
        <w:t>к аукционной документации</w:t>
      </w:r>
    </w:p>
    <w:p w:rsidR="00A87021" w:rsidRDefault="00A87021" w:rsidP="00A434EB">
      <w:pPr>
        <w:jc w:val="center"/>
        <w:rPr>
          <w:bCs/>
          <w:sz w:val="28"/>
          <w:szCs w:val="28"/>
        </w:rPr>
      </w:pPr>
    </w:p>
    <w:p w:rsidR="00A87021" w:rsidRDefault="00A87021" w:rsidP="00A434EB">
      <w:pPr>
        <w:jc w:val="center"/>
        <w:rPr>
          <w:bCs/>
          <w:sz w:val="28"/>
          <w:szCs w:val="28"/>
        </w:rPr>
      </w:pPr>
    </w:p>
    <w:p w:rsidR="00A434EB" w:rsidRPr="00F05677" w:rsidRDefault="00A434EB" w:rsidP="00A434EB">
      <w:pPr>
        <w:jc w:val="center"/>
        <w:rPr>
          <w:bCs/>
          <w:sz w:val="28"/>
          <w:szCs w:val="28"/>
        </w:rPr>
      </w:pPr>
      <w:r w:rsidRPr="00F05677">
        <w:rPr>
          <w:bCs/>
          <w:sz w:val="28"/>
          <w:szCs w:val="28"/>
        </w:rPr>
        <w:t>Техническое задание</w:t>
      </w:r>
    </w:p>
    <w:p w:rsidR="00A434EB" w:rsidRDefault="00A434EB" w:rsidP="00A434EB">
      <w:pPr>
        <w:rPr>
          <w:sz w:val="28"/>
          <w:szCs w:val="28"/>
        </w:rP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
        <w:gridCol w:w="728"/>
        <w:gridCol w:w="991"/>
        <w:gridCol w:w="140"/>
        <w:gridCol w:w="1277"/>
        <w:gridCol w:w="1418"/>
        <w:gridCol w:w="1418"/>
        <w:gridCol w:w="1521"/>
      </w:tblGrid>
      <w:tr w:rsidR="00A434EB" w:rsidRPr="00291A4A" w:rsidTr="009C5D8A">
        <w:trPr>
          <w:jc w:val="center"/>
        </w:trPr>
        <w:tc>
          <w:tcPr>
            <w:tcW w:w="5000" w:type="pct"/>
            <w:gridSpan w:val="9"/>
          </w:tcPr>
          <w:p w:rsidR="00A434EB" w:rsidRPr="00291A4A" w:rsidRDefault="00A434EB" w:rsidP="00AB6CF8">
            <w:pPr>
              <w:jc w:val="both"/>
              <w:rPr>
                <w:b/>
              </w:rPr>
            </w:pPr>
            <w:r w:rsidRPr="00291A4A">
              <w:rPr>
                <w:b/>
              </w:rPr>
              <w:t>1. Наименование закупаемых услуг, их количество (объем), цены за единицу услуги и начальная (максимальная) цена договора</w:t>
            </w:r>
          </w:p>
        </w:tc>
      </w:tr>
      <w:tr w:rsidR="00A434EB" w:rsidRPr="00291A4A" w:rsidTr="009C5D8A">
        <w:trPr>
          <w:jc w:val="center"/>
        </w:trPr>
        <w:tc>
          <w:tcPr>
            <w:tcW w:w="1033" w:type="pct"/>
          </w:tcPr>
          <w:p w:rsidR="00A434EB" w:rsidRPr="00291A4A" w:rsidRDefault="00A434EB" w:rsidP="00AB6CF8">
            <w:pPr>
              <w:jc w:val="both"/>
              <w:rPr>
                <w:b/>
              </w:rPr>
            </w:pPr>
            <w:r w:rsidRPr="00291A4A">
              <w:rPr>
                <w:b/>
              </w:rPr>
              <w:t>Наименование услуги</w:t>
            </w:r>
          </w:p>
        </w:tc>
        <w:tc>
          <w:tcPr>
            <w:tcW w:w="445" w:type="pct"/>
            <w:gridSpan w:val="2"/>
          </w:tcPr>
          <w:p w:rsidR="00A434EB" w:rsidRPr="00291A4A" w:rsidRDefault="00A434EB" w:rsidP="00AB6CF8">
            <w:pPr>
              <w:jc w:val="both"/>
              <w:rPr>
                <w:b/>
              </w:rPr>
            </w:pPr>
            <w:r w:rsidRPr="00291A4A">
              <w:rPr>
                <w:b/>
              </w:rPr>
              <w:t>Ед.</w:t>
            </w:r>
            <w:r w:rsidR="001860E2" w:rsidRPr="00291A4A">
              <w:rPr>
                <w:b/>
              </w:rPr>
              <w:t xml:space="preserve"> </w:t>
            </w:r>
            <w:r w:rsidRPr="00291A4A">
              <w:rPr>
                <w:b/>
              </w:rPr>
              <w:t>изм.</w:t>
            </w:r>
          </w:p>
        </w:tc>
        <w:tc>
          <w:tcPr>
            <w:tcW w:w="516" w:type="pct"/>
          </w:tcPr>
          <w:p w:rsidR="00A434EB" w:rsidRPr="00291A4A" w:rsidRDefault="00A434EB" w:rsidP="00AB6CF8">
            <w:pPr>
              <w:ind w:left="-108"/>
              <w:jc w:val="both"/>
              <w:rPr>
                <w:b/>
              </w:rPr>
            </w:pPr>
            <w:r w:rsidRPr="00291A4A">
              <w:rPr>
                <w:b/>
              </w:rPr>
              <w:t>Кол</w:t>
            </w:r>
            <w:proofErr w:type="gramStart"/>
            <w:r w:rsidRPr="00291A4A">
              <w:rPr>
                <w:b/>
              </w:rPr>
              <w:t>.-</w:t>
            </w:r>
            <w:proofErr w:type="gramEnd"/>
            <w:r w:rsidRPr="00291A4A">
              <w:rPr>
                <w:b/>
              </w:rPr>
              <w:t>во (объем)</w:t>
            </w:r>
          </w:p>
        </w:tc>
        <w:tc>
          <w:tcPr>
            <w:tcW w:w="738" w:type="pct"/>
            <w:gridSpan w:val="2"/>
          </w:tcPr>
          <w:p w:rsidR="00A434EB" w:rsidRPr="00291A4A" w:rsidRDefault="00A434EB" w:rsidP="00AB6CF8">
            <w:pPr>
              <w:jc w:val="both"/>
              <w:rPr>
                <w:b/>
              </w:rPr>
            </w:pPr>
            <w:r w:rsidRPr="00291A4A">
              <w:rPr>
                <w:b/>
              </w:rPr>
              <w:t>Цена за единицу без учета НДС</w:t>
            </w:r>
            <w:r w:rsidR="001860E2" w:rsidRPr="00291A4A">
              <w:rPr>
                <w:b/>
              </w:rPr>
              <w:t>,</w:t>
            </w:r>
            <w:r w:rsidRPr="00291A4A">
              <w:rPr>
                <w:b/>
              </w:rPr>
              <w:t xml:space="preserve"> руб.</w:t>
            </w:r>
          </w:p>
        </w:tc>
        <w:tc>
          <w:tcPr>
            <w:tcW w:w="738" w:type="pct"/>
          </w:tcPr>
          <w:p w:rsidR="00A434EB" w:rsidRPr="00291A4A" w:rsidRDefault="00A434EB" w:rsidP="00AB6CF8">
            <w:pPr>
              <w:jc w:val="both"/>
              <w:rPr>
                <w:b/>
              </w:rPr>
            </w:pPr>
            <w:r w:rsidRPr="00291A4A">
              <w:rPr>
                <w:b/>
              </w:rPr>
              <w:t>Цена за единицу с учетом НДС, руб.</w:t>
            </w:r>
          </w:p>
        </w:tc>
        <w:tc>
          <w:tcPr>
            <w:tcW w:w="738" w:type="pct"/>
          </w:tcPr>
          <w:p w:rsidR="00A434EB" w:rsidRPr="00291A4A" w:rsidRDefault="00A434EB" w:rsidP="00AB6CF8">
            <w:pPr>
              <w:jc w:val="both"/>
              <w:rPr>
                <w:b/>
              </w:rPr>
            </w:pPr>
            <w:r w:rsidRPr="00291A4A">
              <w:rPr>
                <w:b/>
              </w:rPr>
              <w:t>Всего без учета НДС, руб.</w:t>
            </w:r>
          </w:p>
        </w:tc>
        <w:tc>
          <w:tcPr>
            <w:tcW w:w="792" w:type="pct"/>
          </w:tcPr>
          <w:p w:rsidR="00A434EB" w:rsidRPr="00291A4A" w:rsidRDefault="00A434EB" w:rsidP="00AB6CF8">
            <w:pPr>
              <w:jc w:val="both"/>
              <w:rPr>
                <w:b/>
              </w:rPr>
            </w:pPr>
            <w:r w:rsidRPr="00291A4A">
              <w:rPr>
                <w:b/>
              </w:rPr>
              <w:t>Всего с учетом НДС, руб.</w:t>
            </w:r>
          </w:p>
        </w:tc>
      </w:tr>
      <w:tr w:rsidR="009C5D8A" w:rsidRPr="00291A4A" w:rsidTr="009C5D8A">
        <w:trPr>
          <w:jc w:val="center"/>
        </w:trPr>
        <w:tc>
          <w:tcPr>
            <w:tcW w:w="1033" w:type="pct"/>
          </w:tcPr>
          <w:p w:rsidR="009C5D8A" w:rsidRPr="00291A4A" w:rsidRDefault="009C5D8A" w:rsidP="00AB6CF8">
            <w:r w:rsidRPr="00291A4A">
              <w:t>Предоставление банковской гарантии</w:t>
            </w:r>
          </w:p>
        </w:tc>
        <w:tc>
          <w:tcPr>
            <w:tcW w:w="445" w:type="pct"/>
            <w:gridSpan w:val="2"/>
          </w:tcPr>
          <w:p w:rsidR="009C5D8A" w:rsidRPr="00291A4A" w:rsidRDefault="009C5D8A" w:rsidP="00AB6CF8">
            <w:proofErr w:type="spellStart"/>
            <w:r w:rsidRPr="00291A4A">
              <w:t>усл</w:t>
            </w:r>
            <w:proofErr w:type="spellEnd"/>
            <w:r w:rsidRPr="00291A4A">
              <w:t>. ед.</w:t>
            </w:r>
          </w:p>
        </w:tc>
        <w:tc>
          <w:tcPr>
            <w:tcW w:w="516" w:type="pct"/>
          </w:tcPr>
          <w:p w:rsidR="009C5D8A" w:rsidRPr="00291A4A" w:rsidRDefault="009C5D8A" w:rsidP="00AB6CF8">
            <w:r w:rsidRPr="00291A4A">
              <w:t>1</w:t>
            </w:r>
          </w:p>
        </w:tc>
        <w:tc>
          <w:tcPr>
            <w:tcW w:w="738" w:type="pct"/>
            <w:gridSpan w:val="2"/>
          </w:tcPr>
          <w:p w:rsidR="009C5D8A" w:rsidRPr="00291A4A" w:rsidRDefault="009C5D8A" w:rsidP="00291A4A">
            <w:r w:rsidRPr="00291A4A">
              <w:t xml:space="preserve">1725000,00 </w:t>
            </w:r>
          </w:p>
        </w:tc>
        <w:tc>
          <w:tcPr>
            <w:tcW w:w="738" w:type="pct"/>
          </w:tcPr>
          <w:p w:rsidR="009C5D8A" w:rsidRPr="00291A4A" w:rsidRDefault="009C5D8A" w:rsidP="00291A4A">
            <w:r w:rsidRPr="00291A4A">
              <w:t>1725000,00</w:t>
            </w:r>
          </w:p>
        </w:tc>
        <w:tc>
          <w:tcPr>
            <w:tcW w:w="738" w:type="pct"/>
          </w:tcPr>
          <w:p w:rsidR="009C5D8A" w:rsidRPr="00291A4A" w:rsidRDefault="009C5D8A" w:rsidP="00291A4A">
            <w:r w:rsidRPr="00291A4A">
              <w:t>1725000,00</w:t>
            </w:r>
          </w:p>
        </w:tc>
        <w:tc>
          <w:tcPr>
            <w:tcW w:w="792" w:type="pct"/>
          </w:tcPr>
          <w:p w:rsidR="009C5D8A" w:rsidRPr="00291A4A" w:rsidRDefault="009C5D8A" w:rsidP="00BD79C5">
            <w:r w:rsidRPr="00291A4A">
              <w:t>1 725 000,00</w:t>
            </w:r>
          </w:p>
        </w:tc>
      </w:tr>
      <w:tr w:rsidR="00A434EB" w:rsidRPr="00291A4A" w:rsidTr="009C5D8A">
        <w:trPr>
          <w:jc w:val="center"/>
        </w:trPr>
        <w:tc>
          <w:tcPr>
            <w:tcW w:w="1033" w:type="pct"/>
          </w:tcPr>
          <w:p w:rsidR="00A434EB" w:rsidRPr="00291A4A" w:rsidRDefault="00A434EB" w:rsidP="00AB6CF8">
            <w:pPr>
              <w:ind w:right="-111"/>
              <w:rPr>
                <w:b/>
              </w:rPr>
            </w:pPr>
            <w:r w:rsidRPr="00291A4A">
              <w:rPr>
                <w:b/>
              </w:rPr>
              <w:t>ИТОГО начальная (максимальная) цена договора, руб.</w:t>
            </w:r>
            <w:r w:rsidR="00A87021" w:rsidRPr="00291A4A">
              <w:rPr>
                <w:b/>
              </w:rPr>
              <w:t xml:space="preserve"> </w:t>
            </w:r>
          </w:p>
        </w:tc>
        <w:tc>
          <w:tcPr>
            <w:tcW w:w="3967" w:type="pct"/>
            <w:gridSpan w:val="8"/>
          </w:tcPr>
          <w:p w:rsidR="009C5D8A" w:rsidRPr="00291A4A" w:rsidRDefault="009C5D8A" w:rsidP="009C5D8A">
            <w:pPr>
              <w:jc w:val="both"/>
            </w:pPr>
            <w:r w:rsidRPr="00291A4A">
              <w:t>1 725 000,00 (Один миллион семьсот двадцать пять тысяч) рублей 00 копеек без учета НДС.</w:t>
            </w:r>
          </w:p>
          <w:p w:rsidR="00A434EB" w:rsidRPr="00291A4A" w:rsidRDefault="00A434EB" w:rsidP="00AB6CF8">
            <w:pPr>
              <w:jc w:val="both"/>
            </w:pPr>
            <w:r w:rsidRPr="00291A4A">
              <w:t xml:space="preserve">В соответствии с гл. 21, ст. 149 п.3, </w:t>
            </w:r>
            <w:proofErr w:type="spellStart"/>
            <w:r w:rsidRPr="00291A4A">
              <w:t>пп</w:t>
            </w:r>
            <w:proofErr w:type="spellEnd"/>
            <w:r w:rsidRPr="00291A4A">
              <w:t>. 3 Налогового кодекса Российской Федерации услуги НДС не облагаются.</w:t>
            </w:r>
          </w:p>
        </w:tc>
      </w:tr>
      <w:tr w:rsidR="00A434EB" w:rsidRPr="00291A4A" w:rsidTr="009C5D8A">
        <w:trPr>
          <w:jc w:val="center"/>
        </w:trPr>
        <w:tc>
          <w:tcPr>
            <w:tcW w:w="1033" w:type="pct"/>
          </w:tcPr>
          <w:p w:rsidR="00A434EB" w:rsidRPr="00291A4A" w:rsidRDefault="00A434EB" w:rsidP="00B35C14">
            <w:pPr>
              <w:ind w:right="-111"/>
              <w:rPr>
                <w:b/>
              </w:rPr>
            </w:pPr>
            <w:r w:rsidRPr="00291A4A">
              <w:rPr>
                <w:b/>
                <w:bCs/>
              </w:rPr>
              <w:t>Порядок формирования начальной (максимальной) цены</w:t>
            </w:r>
            <w:r w:rsidRPr="00291A4A">
              <w:rPr>
                <w:b/>
              </w:rPr>
              <w:t xml:space="preserve"> договор</w:t>
            </w:r>
            <w:r w:rsidR="00B35C14" w:rsidRPr="00291A4A">
              <w:rPr>
                <w:b/>
              </w:rPr>
              <w:t>а</w:t>
            </w:r>
          </w:p>
        </w:tc>
        <w:tc>
          <w:tcPr>
            <w:tcW w:w="3967" w:type="pct"/>
            <w:gridSpan w:val="8"/>
          </w:tcPr>
          <w:p w:rsidR="0039040D" w:rsidRPr="0065589A" w:rsidRDefault="00F023C1" w:rsidP="00B35C14">
            <w:pPr>
              <w:jc w:val="both"/>
              <w:rPr>
                <w:bCs/>
              </w:rPr>
            </w:pPr>
            <w:r w:rsidRPr="00291A4A">
              <w:rPr>
                <w:bCs/>
              </w:rPr>
              <w:t xml:space="preserve">Начальная (максимальная) цена договора (максимальный размер вознаграждения за предоставление банковской гарантии) </w:t>
            </w:r>
            <w:r w:rsidR="0039040D" w:rsidRPr="00291A4A">
              <w:rPr>
                <w:bCs/>
              </w:rPr>
              <w:t xml:space="preserve">определена из расчета </w:t>
            </w:r>
            <w:r w:rsidR="0039040D" w:rsidRPr="0065589A">
              <w:rPr>
                <w:bCs/>
              </w:rPr>
              <w:t>предельной суммы гарант</w:t>
            </w:r>
            <w:r w:rsidR="009116D1" w:rsidRPr="0065589A">
              <w:rPr>
                <w:bCs/>
              </w:rPr>
              <w:t>ии</w:t>
            </w:r>
            <w:r w:rsidR="00B35C14" w:rsidRPr="0065589A">
              <w:rPr>
                <w:bCs/>
              </w:rPr>
              <w:t xml:space="preserve"> </w:t>
            </w:r>
            <w:r w:rsidR="009C5D8A" w:rsidRPr="0065589A">
              <w:rPr>
                <w:bCs/>
              </w:rPr>
              <w:t>230</w:t>
            </w:r>
            <w:r w:rsidR="00B35C14" w:rsidRPr="0065589A">
              <w:rPr>
                <w:bCs/>
              </w:rPr>
              <w:t> 000 </w:t>
            </w:r>
            <w:r w:rsidR="0039040D" w:rsidRPr="0065589A">
              <w:rPr>
                <w:bCs/>
              </w:rPr>
              <w:t xml:space="preserve">000 руб. и максимального срока </w:t>
            </w:r>
            <w:r w:rsidR="00B35C14" w:rsidRPr="0065589A">
              <w:rPr>
                <w:bCs/>
              </w:rPr>
              <w:t>ее выпуска</w:t>
            </w:r>
            <w:r w:rsidR="0039040D" w:rsidRPr="0065589A">
              <w:rPr>
                <w:bCs/>
              </w:rPr>
              <w:t xml:space="preserve"> -</w:t>
            </w:r>
            <w:r w:rsidR="00B35C14" w:rsidRPr="0065589A">
              <w:rPr>
                <w:bCs/>
              </w:rPr>
              <w:t xml:space="preserve"> </w:t>
            </w:r>
            <w:r w:rsidR="009C5D8A" w:rsidRPr="0065589A">
              <w:rPr>
                <w:bCs/>
              </w:rPr>
              <w:t>5</w:t>
            </w:r>
            <w:r w:rsidR="0039040D" w:rsidRPr="0065589A">
              <w:rPr>
                <w:bCs/>
              </w:rPr>
              <w:t xml:space="preserve"> месяцев по формуле: (</w:t>
            </w:r>
            <w:r w:rsidR="009C5D8A" w:rsidRPr="0065589A">
              <w:rPr>
                <w:bCs/>
              </w:rPr>
              <w:t>230</w:t>
            </w:r>
            <w:r w:rsidR="00B35C14" w:rsidRPr="0065589A">
              <w:rPr>
                <w:bCs/>
              </w:rPr>
              <w:t> </w:t>
            </w:r>
            <w:r w:rsidR="0039040D" w:rsidRPr="0065589A">
              <w:rPr>
                <w:bCs/>
              </w:rPr>
              <w:t>000</w:t>
            </w:r>
            <w:r w:rsidR="00B35C14" w:rsidRPr="0065589A">
              <w:rPr>
                <w:bCs/>
              </w:rPr>
              <w:t> 0</w:t>
            </w:r>
            <w:r w:rsidR="0039040D" w:rsidRPr="0065589A">
              <w:rPr>
                <w:bCs/>
              </w:rPr>
              <w:t>00 руб. * 1,</w:t>
            </w:r>
            <w:r w:rsidR="009C5D8A" w:rsidRPr="0065589A">
              <w:rPr>
                <w:bCs/>
              </w:rPr>
              <w:t>8</w:t>
            </w:r>
            <w:r w:rsidR="0039040D" w:rsidRPr="0065589A">
              <w:rPr>
                <w:bCs/>
              </w:rPr>
              <w:t>%)/12 мес.*</w:t>
            </w:r>
            <w:r w:rsidR="009C5D8A" w:rsidRPr="0065589A">
              <w:rPr>
                <w:bCs/>
              </w:rPr>
              <w:t>5</w:t>
            </w:r>
            <w:r w:rsidR="0039040D" w:rsidRPr="0065589A">
              <w:rPr>
                <w:bCs/>
              </w:rPr>
              <w:t xml:space="preserve"> мес.</w:t>
            </w:r>
          </w:p>
          <w:p w:rsidR="00B35C14" w:rsidRPr="00291A4A" w:rsidRDefault="00B35C14" w:rsidP="00574BA8">
            <w:pPr>
              <w:jc w:val="both"/>
              <w:rPr>
                <w:bCs/>
              </w:rPr>
            </w:pPr>
            <w:r w:rsidRPr="0065589A">
              <w:rPr>
                <w:bCs/>
              </w:rPr>
              <w:t>Начальн</w:t>
            </w:r>
            <w:r w:rsidR="00574BA8" w:rsidRPr="0065589A">
              <w:rPr>
                <w:bCs/>
              </w:rPr>
              <w:t>ая</w:t>
            </w:r>
            <w:r w:rsidRPr="0065589A">
              <w:rPr>
                <w:bCs/>
              </w:rPr>
              <w:t xml:space="preserve"> максимальная цена включает в себя все налоги, все расходы победителя аукциона</w:t>
            </w:r>
            <w:r w:rsidR="00574BA8" w:rsidRPr="00291A4A">
              <w:rPr>
                <w:bCs/>
              </w:rPr>
              <w:t>,</w:t>
            </w:r>
            <w:r w:rsidRPr="00291A4A">
              <w:rPr>
                <w:bCs/>
              </w:rPr>
              <w:t xml:space="preserve"> связанные с оказанием услуг по договору, заключаемому по итогам аукциона между Заказчиком и победителем аукциона.</w:t>
            </w:r>
          </w:p>
        </w:tc>
      </w:tr>
      <w:tr w:rsidR="00A434EB" w:rsidRPr="00291A4A" w:rsidTr="009C5D8A">
        <w:trPr>
          <w:jc w:val="center"/>
        </w:trPr>
        <w:tc>
          <w:tcPr>
            <w:tcW w:w="1033" w:type="pct"/>
          </w:tcPr>
          <w:p w:rsidR="00A434EB" w:rsidRPr="00291A4A" w:rsidRDefault="00A434EB" w:rsidP="00AB6CF8">
            <w:pPr>
              <w:ind w:right="-111"/>
              <w:rPr>
                <w:b/>
                <w:bCs/>
              </w:rPr>
            </w:pPr>
            <w:r w:rsidRPr="00291A4A">
              <w:rPr>
                <w:b/>
                <w:bCs/>
              </w:rPr>
              <w:t>Применяемая при расчете начальной (максимальной) цены ставка НДС</w:t>
            </w:r>
          </w:p>
        </w:tc>
        <w:tc>
          <w:tcPr>
            <w:tcW w:w="3967" w:type="pct"/>
            <w:gridSpan w:val="8"/>
          </w:tcPr>
          <w:p w:rsidR="00A434EB" w:rsidRPr="00291A4A" w:rsidRDefault="00A434EB" w:rsidP="00AB6CF8">
            <w:pPr>
              <w:jc w:val="both"/>
              <w:rPr>
                <w:bCs/>
                <w:i/>
              </w:rPr>
            </w:pPr>
            <w:r w:rsidRPr="00291A4A">
              <w:t xml:space="preserve">В соответствии с гл. 21, ст. 149 п.3, </w:t>
            </w:r>
            <w:proofErr w:type="spellStart"/>
            <w:r w:rsidRPr="00291A4A">
              <w:t>пп</w:t>
            </w:r>
            <w:proofErr w:type="spellEnd"/>
            <w:r w:rsidRPr="00291A4A">
              <w:t>. 3 Налогового кодекса Российской Федерации услуги НДС не облагаются.</w:t>
            </w:r>
          </w:p>
        </w:tc>
      </w:tr>
      <w:tr w:rsidR="00A434EB" w:rsidRPr="00291A4A" w:rsidTr="009C5D8A">
        <w:trPr>
          <w:trHeight w:val="76"/>
          <w:jc w:val="center"/>
        </w:trPr>
        <w:tc>
          <w:tcPr>
            <w:tcW w:w="5000" w:type="pct"/>
            <w:gridSpan w:val="9"/>
          </w:tcPr>
          <w:p w:rsidR="00A434EB" w:rsidRPr="00291A4A" w:rsidRDefault="00A434EB" w:rsidP="00AB6CF8">
            <w:pPr>
              <w:jc w:val="both"/>
              <w:rPr>
                <w:b/>
                <w:bCs/>
                <w:i/>
              </w:rPr>
            </w:pPr>
            <w:r w:rsidRPr="00291A4A">
              <w:rPr>
                <w:b/>
              </w:rPr>
              <w:t>2. Требования к услугам</w:t>
            </w:r>
          </w:p>
        </w:tc>
      </w:tr>
      <w:tr w:rsidR="00A434EB" w:rsidRPr="00291A4A" w:rsidTr="009C5D8A">
        <w:trPr>
          <w:jc w:val="center"/>
        </w:trPr>
        <w:tc>
          <w:tcPr>
            <w:tcW w:w="1033" w:type="pct"/>
            <w:vMerge w:val="restart"/>
            <w:vAlign w:val="center"/>
          </w:tcPr>
          <w:p w:rsidR="00A434EB" w:rsidRPr="00291A4A" w:rsidRDefault="00A434EB" w:rsidP="00AB6CF8">
            <w:pPr>
              <w:jc w:val="center"/>
              <w:rPr>
                <w:i/>
              </w:rPr>
            </w:pPr>
            <w:r w:rsidRPr="00291A4A">
              <w:rPr>
                <w:bCs/>
              </w:rPr>
              <w:t>Предоставление банковской гарантии</w:t>
            </w:r>
          </w:p>
        </w:tc>
        <w:tc>
          <w:tcPr>
            <w:tcW w:w="1034" w:type="pct"/>
            <w:gridSpan w:val="4"/>
          </w:tcPr>
          <w:p w:rsidR="00A434EB" w:rsidRPr="004D39FC" w:rsidRDefault="00A434EB" w:rsidP="00AB6CF8">
            <w:pPr>
              <w:jc w:val="both"/>
            </w:pPr>
            <w:r w:rsidRPr="004D39FC">
              <w:rPr>
                <w:bCs/>
              </w:rPr>
              <w:t>Нормативные документы, согласно которым установлены требования</w:t>
            </w:r>
          </w:p>
        </w:tc>
        <w:tc>
          <w:tcPr>
            <w:tcW w:w="2933" w:type="pct"/>
            <w:gridSpan w:val="4"/>
            <w:vMerge w:val="restart"/>
          </w:tcPr>
          <w:p w:rsidR="008E5E3B" w:rsidRPr="004D39FC" w:rsidRDefault="00A434EB" w:rsidP="008E5E3B">
            <w:pPr>
              <w:suppressAutoHyphens/>
              <w:ind w:firstLine="317"/>
              <w:jc w:val="both"/>
              <w:rPr>
                <w:bCs/>
              </w:rPr>
            </w:pPr>
            <w:r w:rsidRPr="004D39FC">
              <w:rPr>
                <w:bCs/>
              </w:rPr>
              <w:t>Требования к безопасности, качеству, техническим характеристикам, функциональным характеристикам (потребительским свойствам) услуг по предоставлению банковских гарантий, к результатам услуг не установлены законодательством Российской Федерации о техническом регулировании, законодательством Российской Федерации о стандартизации.</w:t>
            </w:r>
            <w:r w:rsidR="000E3EFF" w:rsidRPr="004D39FC">
              <w:rPr>
                <w:bCs/>
              </w:rPr>
              <w:t xml:space="preserve"> </w:t>
            </w:r>
          </w:p>
          <w:p w:rsidR="008E5E3B" w:rsidRPr="004D39FC" w:rsidRDefault="000E3EFF" w:rsidP="008E5E3B">
            <w:pPr>
              <w:suppressAutoHyphens/>
              <w:ind w:firstLine="317"/>
              <w:jc w:val="both"/>
            </w:pPr>
            <w:r w:rsidRPr="004D39FC">
              <w:rPr>
                <w:bCs/>
              </w:rPr>
              <w:t>Наличие банка в перечне</w:t>
            </w:r>
            <w:r w:rsidR="00292884" w:rsidRPr="004D39FC">
              <w:rPr>
                <w:bCs/>
              </w:rPr>
              <w:t xml:space="preserve"> финансовых (кредитных) организаций,</w:t>
            </w:r>
            <w:r w:rsidR="009C6340" w:rsidRPr="004D39FC">
              <w:rPr>
                <w:bCs/>
              </w:rPr>
              <w:t xml:space="preserve">  </w:t>
            </w:r>
            <w:r w:rsidR="009C6340" w:rsidRPr="004D39FC">
              <w:t xml:space="preserve">соответствующих требованиям статьи 74.1 Налогового кодекса Российской Федерации. </w:t>
            </w:r>
          </w:p>
          <w:p w:rsidR="00A434EB" w:rsidRPr="004D39FC" w:rsidRDefault="00A434EB" w:rsidP="008E5E3B">
            <w:pPr>
              <w:ind w:firstLine="317"/>
              <w:jc w:val="both"/>
              <w:rPr>
                <w:i/>
              </w:rPr>
            </w:pPr>
            <w:r w:rsidRPr="004D39FC">
              <w:rPr>
                <w:bCs/>
              </w:rPr>
              <w:t xml:space="preserve">У участника не должен быть превышен максимальный размер единовременной ссудной задолженности, что соответствует </w:t>
            </w:r>
            <w:r w:rsidR="00031B94" w:rsidRPr="004D39FC">
              <w:t xml:space="preserve">инструкция </w:t>
            </w:r>
            <w:r w:rsidR="00031B94" w:rsidRPr="004D39FC">
              <w:lastRenderedPageBreak/>
              <w:t>Банка России от 29.11.2019 N 199-И (ред. от 26.03.2020) «Об обязательных нормативах и надбавках к нормативам достаточности капитала банков с универсальной лицензией»</w:t>
            </w:r>
            <w:r w:rsidRPr="004D39FC">
              <w:rPr>
                <w:bCs/>
              </w:rPr>
              <w:t>.</w:t>
            </w:r>
          </w:p>
        </w:tc>
      </w:tr>
      <w:tr w:rsidR="00A434EB" w:rsidRPr="00291A4A" w:rsidTr="009C5D8A">
        <w:trPr>
          <w:jc w:val="center"/>
        </w:trPr>
        <w:tc>
          <w:tcPr>
            <w:tcW w:w="1033" w:type="pct"/>
            <w:vMerge/>
          </w:tcPr>
          <w:p w:rsidR="00A434EB" w:rsidRPr="00291A4A" w:rsidRDefault="00A434EB" w:rsidP="00AB6CF8">
            <w:pPr>
              <w:jc w:val="both"/>
              <w:rPr>
                <w:i/>
              </w:rPr>
            </w:pPr>
          </w:p>
        </w:tc>
        <w:tc>
          <w:tcPr>
            <w:tcW w:w="1034" w:type="pct"/>
            <w:gridSpan w:val="4"/>
          </w:tcPr>
          <w:p w:rsidR="00A434EB" w:rsidRPr="004D39FC" w:rsidRDefault="00A434EB" w:rsidP="00AB6CF8">
            <w:pPr>
              <w:jc w:val="both"/>
              <w:rPr>
                <w:i/>
              </w:rPr>
            </w:pPr>
            <w:r w:rsidRPr="004D39FC">
              <w:rPr>
                <w:bCs/>
              </w:rPr>
              <w:t>Технические и функциональные характеристики услуги</w:t>
            </w:r>
          </w:p>
        </w:tc>
        <w:tc>
          <w:tcPr>
            <w:tcW w:w="2933" w:type="pct"/>
            <w:gridSpan w:val="4"/>
            <w:vMerge/>
          </w:tcPr>
          <w:p w:rsidR="00A434EB" w:rsidRPr="004D39FC" w:rsidRDefault="00A434EB" w:rsidP="00AB6CF8">
            <w:pPr>
              <w:jc w:val="both"/>
            </w:pPr>
          </w:p>
        </w:tc>
      </w:tr>
      <w:tr w:rsidR="00A434EB" w:rsidRPr="00291A4A" w:rsidTr="009C5D8A">
        <w:trPr>
          <w:jc w:val="center"/>
        </w:trPr>
        <w:tc>
          <w:tcPr>
            <w:tcW w:w="1033" w:type="pct"/>
            <w:vMerge/>
          </w:tcPr>
          <w:p w:rsidR="00A434EB" w:rsidRPr="00291A4A" w:rsidRDefault="00A434EB" w:rsidP="00AB6CF8">
            <w:pPr>
              <w:jc w:val="both"/>
              <w:rPr>
                <w:i/>
              </w:rPr>
            </w:pPr>
          </w:p>
        </w:tc>
        <w:tc>
          <w:tcPr>
            <w:tcW w:w="1034" w:type="pct"/>
            <w:gridSpan w:val="4"/>
          </w:tcPr>
          <w:p w:rsidR="00A434EB" w:rsidRPr="004D39FC" w:rsidRDefault="00A434EB" w:rsidP="00AB6CF8">
            <w:pPr>
              <w:jc w:val="both"/>
              <w:rPr>
                <w:i/>
              </w:rPr>
            </w:pPr>
            <w:r w:rsidRPr="004D39FC">
              <w:rPr>
                <w:bCs/>
              </w:rPr>
              <w:t>Требования к безопасности услуги</w:t>
            </w:r>
          </w:p>
        </w:tc>
        <w:tc>
          <w:tcPr>
            <w:tcW w:w="2933" w:type="pct"/>
            <w:gridSpan w:val="4"/>
            <w:vMerge/>
          </w:tcPr>
          <w:p w:rsidR="00A434EB" w:rsidRPr="004D39FC" w:rsidRDefault="00A434EB" w:rsidP="00AB6CF8">
            <w:pPr>
              <w:jc w:val="both"/>
            </w:pPr>
          </w:p>
        </w:tc>
      </w:tr>
      <w:tr w:rsidR="00A434EB" w:rsidRPr="00291A4A" w:rsidTr="009C5D8A">
        <w:trPr>
          <w:jc w:val="center"/>
        </w:trPr>
        <w:tc>
          <w:tcPr>
            <w:tcW w:w="1033" w:type="pct"/>
            <w:vMerge/>
          </w:tcPr>
          <w:p w:rsidR="00A434EB" w:rsidRPr="00291A4A" w:rsidRDefault="00A434EB" w:rsidP="00AB6CF8">
            <w:pPr>
              <w:jc w:val="both"/>
              <w:rPr>
                <w:i/>
              </w:rPr>
            </w:pPr>
          </w:p>
        </w:tc>
        <w:tc>
          <w:tcPr>
            <w:tcW w:w="1034" w:type="pct"/>
            <w:gridSpan w:val="4"/>
          </w:tcPr>
          <w:p w:rsidR="00A434EB" w:rsidRPr="004D39FC" w:rsidRDefault="00A434EB" w:rsidP="00AB6CF8">
            <w:pPr>
              <w:jc w:val="both"/>
              <w:rPr>
                <w:i/>
              </w:rPr>
            </w:pPr>
            <w:r w:rsidRPr="004D39FC">
              <w:rPr>
                <w:bCs/>
              </w:rPr>
              <w:t>Требования к услуг</w:t>
            </w:r>
            <w:r w:rsidR="004127ED" w:rsidRPr="004D39FC">
              <w:rPr>
                <w:bCs/>
              </w:rPr>
              <w:t>ам</w:t>
            </w:r>
          </w:p>
        </w:tc>
        <w:tc>
          <w:tcPr>
            <w:tcW w:w="2933" w:type="pct"/>
            <w:gridSpan w:val="4"/>
            <w:vMerge/>
          </w:tcPr>
          <w:p w:rsidR="00A434EB" w:rsidRPr="004D39FC" w:rsidRDefault="00A434EB" w:rsidP="00AB6CF8">
            <w:pPr>
              <w:jc w:val="both"/>
              <w:rPr>
                <w:i/>
              </w:rPr>
            </w:pPr>
          </w:p>
        </w:tc>
      </w:tr>
      <w:tr w:rsidR="00A434EB" w:rsidRPr="00291A4A" w:rsidTr="009C5D8A">
        <w:trPr>
          <w:trHeight w:val="2122"/>
          <w:jc w:val="center"/>
        </w:trPr>
        <w:tc>
          <w:tcPr>
            <w:tcW w:w="1033" w:type="pct"/>
            <w:vMerge/>
          </w:tcPr>
          <w:p w:rsidR="00A434EB" w:rsidRPr="00291A4A" w:rsidRDefault="00A434EB" w:rsidP="00AB6CF8">
            <w:pPr>
              <w:jc w:val="both"/>
              <w:rPr>
                <w:i/>
              </w:rPr>
            </w:pPr>
          </w:p>
        </w:tc>
        <w:tc>
          <w:tcPr>
            <w:tcW w:w="1034" w:type="pct"/>
            <w:gridSpan w:val="4"/>
          </w:tcPr>
          <w:p w:rsidR="00A434EB" w:rsidRPr="004D39FC" w:rsidRDefault="00A434EB" w:rsidP="00AB6CF8">
            <w:pPr>
              <w:jc w:val="both"/>
              <w:rPr>
                <w:i/>
              </w:rPr>
            </w:pPr>
            <w:r w:rsidRPr="004D39FC">
              <w:t>Иные требования</w:t>
            </w:r>
            <w:r w:rsidRPr="004D39FC">
              <w:rPr>
                <w:bCs/>
              </w:rPr>
              <w:t xml:space="preserve"> связанные с определением соответствия оказываемой услуги потребностям заказчика</w:t>
            </w:r>
            <w:r w:rsidRPr="004D39FC">
              <w:t xml:space="preserve"> </w:t>
            </w:r>
          </w:p>
        </w:tc>
        <w:tc>
          <w:tcPr>
            <w:tcW w:w="2933" w:type="pct"/>
            <w:gridSpan w:val="4"/>
          </w:tcPr>
          <w:p w:rsidR="00A434EB" w:rsidRPr="004D39FC" w:rsidRDefault="00A434EB" w:rsidP="00AB6CF8">
            <w:pPr>
              <w:jc w:val="both"/>
              <w:rPr>
                <w:bCs/>
              </w:rPr>
            </w:pPr>
            <w:r w:rsidRPr="004D39FC">
              <w:rPr>
                <w:bCs/>
              </w:rPr>
              <w:t>Банковская гарантия, предоставленная в рамках договора, будет обеспечивать возмещение налога на добавленную стоимость с целью использования права на заявительный порядок возмещения.</w:t>
            </w:r>
          </w:p>
          <w:p w:rsidR="00F370C2" w:rsidRPr="004D39FC" w:rsidRDefault="00F370C2" w:rsidP="00AB6CF8">
            <w:pPr>
              <w:jc w:val="both"/>
              <w:rPr>
                <w:bCs/>
              </w:rPr>
            </w:pPr>
          </w:p>
          <w:p w:rsidR="00A434EB" w:rsidRPr="004D39FC" w:rsidRDefault="00A434EB" w:rsidP="00AB6CF8">
            <w:pPr>
              <w:jc w:val="both"/>
              <w:rPr>
                <w:bCs/>
              </w:rPr>
            </w:pPr>
            <w:r w:rsidRPr="004D39FC">
              <w:rPr>
                <w:bCs/>
              </w:rPr>
              <w:t>Банковская гарантия  должна быть необеспеченной (непокрытой) и не может быть отозвана.</w:t>
            </w:r>
          </w:p>
          <w:p w:rsidR="009C6340" w:rsidRPr="004D39FC" w:rsidRDefault="009C6340" w:rsidP="00AB6CF8">
            <w:pPr>
              <w:jc w:val="both"/>
              <w:rPr>
                <w:bCs/>
              </w:rPr>
            </w:pPr>
            <w:r w:rsidRPr="004D39FC">
              <w:rPr>
                <w:bCs/>
              </w:rPr>
              <w:t>Банковская гарантия не должна превышать срока действия договора.</w:t>
            </w:r>
          </w:p>
          <w:p w:rsidR="00F370C2" w:rsidRPr="004D39FC" w:rsidRDefault="00F370C2" w:rsidP="00AB6CF8">
            <w:pPr>
              <w:jc w:val="both"/>
              <w:rPr>
                <w:bCs/>
              </w:rPr>
            </w:pPr>
          </w:p>
          <w:p w:rsidR="00F370C2" w:rsidRPr="004D39FC" w:rsidRDefault="00F370C2" w:rsidP="00AB6CF8">
            <w:pPr>
              <w:jc w:val="both"/>
              <w:rPr>
                <w:bCs/>
              </w:rPr>
            </w:pPr>
            <w:r w:rsidRPr="004D39FC">
              <w:rPr>
                <w:bCs/>
              </w:rPr>
              <w:t xml:space="preserve">Срок рассмотрения Заявления Заказчика на выдачу банковской гарантии </w:t>
            </w:r>
            <w:proofErr w:type="gramStart"/>
            <w:r w:rsidRPr="004D39FC">
              <w:rPr>
                <w:bCs/>
              </w:rPr>
              <w:t>с даты получения</w:t>
            </w:r>
            <w:proofErr w:type="gramEnd"/>
            <w:r w:rsidRPr="004D39FC">
              <w:rPr>
                <w:bCs/>
              </w:rPr>
              <w:t xml:space="preserve"> должен составлять не более 5 рабочих дней.</w:t>
            </w:r>
          </w:p>
        </w:tc>
      </w:tr>
      <w:tr w:rsidR="00A434EB" w:rsidRPr="00291A4A" w:rsidTr="009C5D8A">
        <w:trPr>
          <w:jc w:val="center"/>
        </w:trPr>
        <w:tc>
          <w:tcPr>
            <w:tcW w:w="5000" w:type="pct"/>
            <w:gridSpan w:val="9"/>
          </w:tcPr>
          <w:p w:rsidR="00A434EB" w:rsidRPr="00291A4A" w:rsidRDefault="00A434EB" w:rsidP="00AB6CF8">
            <w:pPr>
              <w:jc w:val="both"/>
              <w:rPr>
                <w:b/>
                <w:i/>
              </w:rPr>
            </w:pPr>
            <w:r w:rsidRPr="00291A4A">
              <w:rPr>
                <w:b/>
              </w:rPr>
              <w:t>3. Требования к результатам</w:t>
            </w:r>
          </w:p>
        </w:tc>
      </w:tr>
      <w:tr w:rsidR="00A434EB" w:rsidRPr="00291A4A" w:rsidTr="009C5D8A">
        <w:trPr>
          <w:jc w:val="center"/>
        </w:trPr>
        <w:tc>
          <w:tcPr>
            <w:tcW w:w="5000" w:type="pct"/>
            <w:gridSpan w:val="9"/>
          </w:tcPr>
          <w:p w:rsidR="00A434EB" w:rsidRPr="00291A4A" w:rsidRDefault="00FB3B38" w:rsidP="00FB3B38">
            <w:pPr>
              <w:jc w:val="both"/>
              <w:rPr>
                <w:bCs/>
              </w:rPr>
            </w:pPr>
            <w:r w:rsidRPr="00291A4A">
              <w:rPr>
                <w:bCs/>
              </w:rPr>
              <w:t>Гарант</w:t>
            </w:r>
            <w:r w:rsidR="004529F4" w:rsidRPr="00291A4A">
              <w:rPr>
                <w:bCs/>
              </w:rPr>
              <w:t xml:space="preserve"> должен предоставить </w:t>
            </w:r>
            <w:r w:rsidRPr="00291A4A">
              <w:rPr>
                <w:bCs/>
              </w:rPr>
              <w:t>Принципалу</w:t>
            </w:r>
            <w:r w:rsidR="004529F4" w:rsidRPr="00291A4A">
              <w:rPr>
                <w:bCs/>
              </w:rPr>
              <w:t xml:space="preserve"> банковск</w:t>
            </w:r>
            <w:r w:rsidR="00CB2A55" w:rsidRPr="00291A4A">
              <w:rPr>
                <w:bCs/>
              </w:rPr>
              <w:t>ую</w:t>
            </w:r>
            <w:r w:rsidR="004529F4" w:rsidRPr="00291A4A">
              <w:rPr>
                <w:bCs/>
              </w:rPr>
              <w:t xml:space="preserve"> гаранти</w:t>
            </w:r>
            <w:r w:rsidR="00CB2A55" w:rsidRPr="00291A4A">
              <w:rPr>
                <w:bCs/>
              </w:rPr>
              <w:t>ю</w:t>
            </w:r>
            <w:r w:rsidR="004529F4" w:rsidRPr="00291A4A">
              <w:rPr>
                <w:bCs/>
              </w:rPr>
              <w:t xml:space="preserve"> в соответствии с требованиями и в сроки, установленные в техническом задании документации, договоре.</w:t>
            </w:r>
          </w:p>
        </w:tc>
      </w:tr>
      <w:tr w:rsidR="00A434EB" w:rsidRPr="00291A4A" w:rsidTr="009C5D8A">
        <w:trPr>
          <w:jc w:val="center"/>
        </w:trPr>
        <w:tc>
          <w:tcPr>
            <w:tcW w:w="5000" w:type="pct"/>
            <w:gridSpan w:val="9"/>
          </w:tcPr>
          <w:p w:rsidR="00A434EB" w:rsidRPr="00291A4A" w:rsidRDefault="00A434EB" w:rsidP="00AB6CF8">
            <w:pPr>
              <w:jc w:val="both"/>
              <w:rPr>
                <w:i/>
              </w:rPr>
            </w:pPr>
            <w:r w:rsidRPr="00291A4A">
              <w:rPr>
                <w:b/>
              </w:rPr>
              <w:t>4.</w:t>
            </w:r>
            <w:r w:rsidRPr="00291A4A">
              <w:rPr>
                <w:i/>
              </w:rPr>
              <w:t xml:space="preserve"> </w:t>
            </w:r>
            <w:r w:rsidRPr="00291A4A">
              <w:rPr>
                <w:b/>
                <w:bCs/>
              </w:rPr>
              <w:t>Место, условия и порядок оказания услуг</w:t>
            </w:r>
          </w:p>
        </w:tc>
      </w:tr>
      <w:tr w:rsidR="00A434EB" w:rsidRPr="00291A4A" w:rsidTr="00995B29">
        <w:trPr>
          <w:jc w:val="center"/>
        </w:trPr>
        <w:tc>
          <w:tcPr>
            <w:tcW w:w="1099" w:type="pct"/>
            <w:gridSpan w:val="2"/>
          </w:tcPr>
          <w:p w:rsidR="00A434EB" w:rsidRPr="00291A4A" w:rsidRDefault="00A434EB" w:rsidP="00AB6CF8">
            <w:r w:rsidRPr="00291A4A">
              <w:t>Место оказания услуг</w:t>
            </w:r>
          </w:p>
        </w:tc>
        <w:tc>
          <w:tcPr>
            <w:tcW w:w="3901" w:type="pct"/>
            <w:gridSpan w:val="7"/>
          </w:tcPr>
          <w:p w:rsidR="00A434EB" w:rsidRPr="00291A4A" w:rsidRDefault="00A434EB" w:rsidP="00AB6CF8">
            <w:r w:rsidRPr="00291A4A">
              <w:t xml:space="preserve">г. Ростов-на-Дону, ул. </w:t>
            </w:r>
            <w:proofErr w:type="gramStart"/>
            <w:r w:rsidRPr="00291A4A">
              <w:t>Депутатская</w:t>
            </w:r>
            <w:proofErr w:type="gramEnd"/>
            <w:r w:rsidRPr="00291A4A">
              <w:t xml:space="preserve">, </w:t>
            </w:r>
            <w:r w:rsidR="00C57964" w:rsidRPr="00291A4A">
              <w:t xml:space="preserve">дом </w:t>
            </w:r>
            <w:r w:rsidRPr="00291A4A">
              <w:t>3</w:t>
            </w:r>
          </w:p>
        </w:tc>
      </w:tr>
      <w:tr w:rsidR="00A434EB" w:rsidRPr="00291A4A" w:rsidTr="00995B29">
        <w:trPr>
          <w:jc w:val="center"/>
        </w:trPr>
        <w:tc>
          <w:tcPr>
            <w:tcW w:w="1099" w:type="pct"/>
            <w:gridSpan w:val="2"/>
          </w:tcPr>
          <w:p w:rsidR="00A434EB" w:rsidRPr="004D39FC" w:rsidRDefault="00A434EB" w:rsidP="00AB6CF8">
            <w:r w:rsidRPr="004D39FC">
              <w:t>Условия оказания услуг</w:t>
            </w:r>
          </w:p>
        </w:tc>
        <w:tc>
          <w:tcPr>
            <w:tcW w:w="3901" w:type="pct"/>
            <w:gridSpan w:val="7"/>
          </w:tcPr>
          <w:p w:rsidR="00A434EB" w:rsidRPr="004D39FC" w:rsidRDefault="00995B29" w:rsidP="00803270">
            <w:pPr>
              <w:jc w:val="both"/>
              <w:rPr>
                <w:bCs/>
              </w:rPr>
            </w:pPr>
            <w:r w:rsidRPr="004D39FC">
              <w:t xml:space="preserve">Банковская гарантия предоставляется участником в срок, не превышающий 5 (пяти) рабочих дней </w:t>
            </w:r>
            <w:proofErr w:type="gramStart"/>
            <w:r w:rsidRPr="004D39FC">
              <w:t>с даты получения</w:t>
            </w:r>
            <w:proofErr w:type="gramEnd"/>
            <w:r w:rsidRPr="004D39FC">
              <w:t xml:space="preserve"> участником заявления от заказчика на предоставление банковской гарантии и выполнения заказчиком условий, указанных  в договоре на выдачу банковской гарантии. Банковская гарантия может быть выдана как на бумажном носителе, так и в электронной форме с соблюдением требований действующего законодательства Российской Федерации к электронной цифровой подписи для указанного вида банковского продукта. Предоставление банковской гарантии производится в течение периода действия договора о предоставлении банковской гарантии</w:t>
            </w:r>
          </w:p>
        </w:tc>
      </w:tr>
      <w:tr w:rsidR="00A434EB" w:rsidRPr="00291A4A" w:rsidTr="00995B29">
        <w:trPr>
          <w:jc w:val="center"/>
        </w:trPr>
        <w:tc>
          <w:tcPr>
            <w:tcW w:w="1099" w:type="pct"/>
            <w:gridSpan w:val="2"/>
          </w:tcPr>
          <w:p w:rsidR="00A434EB" w:rsidRPr="004D39FC" w:rsidRDefault="00A434EB" w:rsidP="00AB6CF8">
            <w:r w:rsidRPr="004D39FC">
              <w:t>Сроки оказания услуг</w:t>
            </w:r>
          </w:p>
        </w:tc>
        <w:tc>
          <w:tcPr>
            <w:tcW w:w="3901" w:type="pct"/>
            <w:gridSpan w:val="7"/>
          </w:tcPr>
          <w:p w:rsidR="00A434EB" w:rsidRPr="004D39FC" w:rsidRDefault="008E5E3B" w:rsidP="00995B29">
            <w:r w:rsidRPr="004D39FC">
              <w:rPr>
                <w:bCs/>
              </w:rPr>
              <w:t>Срок действия договора с</w:t>
            </w:r>
            <w:r w:rsidR="009C6340" w:rsidRPr="004D39FC">
              <w:rPr>
                <w:bCs/>
              </w:rPr>
              <w:t xml:space="preserve"> момента заключения  до 31.12.202</w:t>
            </w:r>
            <w:r w:rsidR="00995B29" w:rsidRPr="004D39FC">
              <w:rPr>
                <w:bCs/>
              </w:rPr>
              <w:t>3</w:t>
            </w:r>
            <w:r w:rsidR="008A173B" w:rsidRPr="004D39FC">
              <w:rPr>
                <w:bCs/>
              </w:rPr>
              <w:t xml:space="preserve"> года (включительно).</w:t>
            </w:r>
          </w:p>
        </w:tc>
      </w:tr>
      <w:tr w:rsidR="00A434EB" w:rsidRPr="00291A4A" w:rsidTr="009C5D8A">
        <w:trPr>
          <w:jc w:val="center"/>
        </w:trPr>
        <w:tc>
          <w:tcPr>
            <w:tcW w:w="5000" w:type="pct"/>
            <w:gridSpan w:val="9"/>
          </w:tcPr>
          <w:p w:rsidR="00A434EB" w:rsidRPr="004D39FC" w:rsidRDefault="00A434EB" w:rsidP="00AB6CF8">
            <w:pPr>
              <w:jc w:val="both"/>
              <w:rPr>
                <w:i/>
              </w:rPr>
            </w:pPr>
            <w:r w:rsidRPr="004D39FC">
              <w:rPr>
                <w:b/>
                <w:bCs/>
              </w:rPr>
              <w:t>5. Форма, сроки и порядок оплаты</w:t>
            </w:r>
          </w:p>
        </w:tc>
      </w:tr>
      <w:tr w:rsidR="00A434EB" w:rsidRPr="00291A4A" w:rsidTr="00995B29">
        <w:trPr>
          <w:jc w:val="center"/>
        </w:trPr>
        <w:tc>
          <w:tcPr>
            <w:tcW w:w="1099" w:type="pct"/>
            <w:gridSpan w:val="2"/>
          </w:tcPr>
          <w:p w:rsidR="00A434EB" w:rsidRPr="004D39FC" w:rsidRDefault="00A434EB" w:rsidP="00AB6CF8">
            <w:r w:rsidRPr="004D39FC">
              <w:t>Форма оплаты</w:t>
            </w:r>
          </w:p>
        </w:tc>
        <w:tc>
          <w:tcPr>
            <w:tcW w:w="3901" w:type="pct"/>
            <w:gridSpan w:val="7"/>
          </w:tcPr>
          <w:p w:rsidR="00A434EB" w:rsidRPr="004D39FC" w:rsidRDefault="00A434EB" w:rsidP="00AB6CF8">
            <w:r w:rsidRPr="004D39FC">
              <w:t>Оплата осуществляется в безналичной форме путем перечисления средств на счет контрагента.</w:t>
            </w:r>
          </w:p>
        </w:tc>
      </w:tr>
      <w:tr w:rsidR="00A434EB" w:rsidRPr="00291A4A" w:rsidTr="00995B29">
        <w:trPr>
          <w:jc w:val="center"/>
        </w:trPr>
        <w:tc>
          <w:tcPr>
            <w:tcW w:w="1099" w:type="pct"/>
            <w:gridSpan w:val="2"/>
          </w:tcPr>
          <w:p w:rsidR="00A434EB" w:rsidRPr="004D39FC" w:rsidRDefault="00A434EB" w:rsidP="00AB6CF8">
            <w:r w:rsidRPr="004D39FC">
              <w:t>Авансирование</w:t>
            </w:r>
          </w:p>
        </w:tc>
        <w:tc>
          <w:tcPr>
            <w:tcW w:w="3901" w:type="pct"/>
            <w:gridSpan w:val="7"/>
          </w:tcPr>
          <w:p w:rsidR="00A434EB" w:rsidRPr="004D39FC" w:rsidRDefault="00A434EB" w:rsidP="00AB6CF8">
            <w:r w:rsidRPr="004D39FC">
              <w:t>Авансирование не предусмотрено.</w:t>
            </w:r>
          </w:p>
        </w:tc>
      </w:tr>
      <w:tr w:rsidR="00A434EB" w:rsidRPr="00291A4A" w:rsidTr="00995B29">
        <w:trPr>
          <w:jc w:val="center"/>
        </w:trPr>
        <w:tc>
          <w:tcPr>
            <w:tcW w:w="1099" w:type="pct"/>
            <w:gridSpan w:val="2"/>
          </w:tcPr>
          <w:p w:rsidR="00A434EB" w:rsidRPr="00291A4A" w:rsidRDefault="00A434EB" w:rsidP="00AB6CF8">
            <w:r w:rsidRPr="00291A4A">
              <w:t>Срок и порядок оплаты</w:t>
            </w:r>
          </w:p>
        </w:tc>
        <w:tc>
          <w:tcPr>
            <w:tcW w:w="3901" w:type="pct"/>
            <w:gridSpan w:val="7"/>
          </w:tcPr>
          <w:p w:rsidR="00A434EB" w:rsidRPr="00291A4A" w:rsidRDefault="00A434EB" w:rsidP="00AB6CF8">
            <w:pPr>
              <w:keepNext/>
              <w:shd w:val="clear" w:color="auto" w:fill="FFFFFF"/>
              <w:tabs>
                <w:tab w:val="left" w:pos="532"/>
                <w:tab w:val="left" w:pos="2310"/>
              </w:tabs>
              <w:ind w:right="21"/>
              <w:jc w:val="both"/>
            </w:pPr>
            <w:proofErr w:type="gramStart"/>
            <w:r w:rsidRPr="00291A4A">
              <w:t>Вознаграждение за предоставление Банковской гарантии начисляется на фактическую сумму гарантии за период, начиная с даты предоставления гарантии, указанной в реквизитах гарантии (включительно), и заканчивая датой истечения срока действия гарантии (включительно), указанной в тексте гарантии, или датой осуществления Гарантом платежа Бенефициару на полную сумму гарантии (включительно) (в зависимости от того, какое из перечисленных событий произойдет ранее).</w:t>
            </w:r>
            <w:proofErr w:type="gramEnd"/>
          </w:p>
          <w:p w:rsidR="00A434EB" w:rsidRPr="00291A4A" w:rsidRDefault="00A434EB" w:rsidP="00AB6CF8">
            <w:pPr>
              <w:keepNext/>
              <w:keepLines/>
              <w:shd w:val="clear" w:color="auto" w:fill="FFFFFF"/>
              <w:tabs>
                <w:tab w:val="left" w:pos="2310"/>
              </w:tabs>
              <w:jc w:val="both"/>
            </w:pPr>
            <w:r w:rsidRPr="00291A4A">
              <w:t>Уплата вознаграждения осуществляется ежемесячно в последний день каждого календарного месяца и в дату истечения срока действия Гарантии (включительно), указанную в тексте Гарантии, денежными средствами в валюте Российской Федерации.</w:t>
            </w:r>
          </w:p>
          <w:p w:rsidR="00A434EB" w:rsidRPr="00291A4A" w:rsidRDefault="00A434EB" w:rsidP="00AB6CF8">
            <w:r w:rsidRPr="00291A4A">
              <w:lastRenderedPageBreak/>
              <w:t xml:space="preserve">В случае возврата Принципалом или Бенефициаром </w:t>
            </w:r>
            <w:r w:rsidRPr="00291A4A">
              <w:rPr>
                <w:vertAlign w:val="superscript"/>
              </w:rPr>
              <w:t xml:space="preserve"> </w:t>
            </w:r>
            <w:r w:rsidRPr="00291A4A">
              <w:t>Гаранту оригинального экземпляра Гарантии, Гарантия прекращает свое действие, а начисление вознаграждения прекращается с  календарного  дня, следующего за датой оформления акта приема-передачи оригинального экземпляра Гарантии, подписанного Гарантом и Принципалом.</w:t>
            </w:r>
          </w:p>
        </w:tc>
      </w:tr>
      <w:tr w:rsidR="00A434EB" w:rsidRPr="00291A4A" w:rsidTr="009C5D8A">
        <w:trPr>
          <w:jc w:val="center"/>
        </w:trPr>
        <w:tc>
          <w:tcPr>
            <w:tcW w:w="5000" w:type="pct"/>
            <w:gridSpan w:val="9"/>
          </w:tcPr>
          <w:p w:rsidR="00A434EB" w:rsidRPr="00291A4A" w:rsidRDefault="00A434EB" w:rsidP="00AB6CF8">
            <w:pPr>
              <w:jc w:val="both"/>
              <w:rPr>
                <w:i/>
              </w:rPr>
            </w:pPr>
            <w:r w:rsidRPr="00291A4A">
              <w:rPr>
                <w:b/>
                <w:bCs/>
              </w:rPr>
              <w:lastRenderedPageBreak/>
              <w:t>6. Иные требования</w:t>
            </w:r>
          </w:p>
        </w:tc>
      </w:tr>
      <w:tr w:rsidR="00A434EB" w:rsidRPr="00291A4A" w:rsidTr="009C5D8A">
        <w:trPr>
          <w:jc w:val="center"/>
        </w:trPr>
        <w:tc>
          <w:tcPr>
            <w:tcW w:w="5000" w:type="pct"/>
            <w:gridSpan w:val="9"/>
          </w:tcPr>
          <w:p w:rsidR="00A434EB" w:rsidRPr="00291A4A" w:rsidRDefault="00A434EB" w:rsidP="00FB3B38">
            <w:pPr>
              <w:jc w:val="both"/>
            </w:pPr>
            <w:r w:rsidRPr="00291A4A">
              <w:rPr>
                <w:bCs/>
              </w:rPr>
              <w:t xml:space="preserve">В соответствии с требованием Налогового кодекса Российской Федерации </w:t>
            </w:r>
            <w:r w:rsidR="00FB3B38" w:rsidRPr="00291A4A">
              <w:rPr>
                <w:bCs/>
              </w:rPr>
              <w:t>Гарант</w:t>
            </w:r>
            <w:r w:rsidRPr="00291A4A">
              <w:rPr>
                <w:bCs/>
              </w:rPr>
              <w:t xml:space="preserve"> должен быть включен в Перечень банков, соответствующих требованиям статьи 74.1 Налогового кодекса Российской Федерации.</w:t>
            </w:r>
          </w:p>
        </w:tc>
      </w:tr>
    </w:tbl>
    <w:p w:rsidR="00A434EB" w:rsidRPr="00CB6936" w:rsidRDefault="00A434EB" w:rsidP="00A434EB">
      <w:pPr>
        <w:rPr>
          <w:bCs/>
          <w:i/>
          <w:sz w:val="28"/>
          <w:szCs w:val="28"/>
        </w:rPr>
      </w:pPr>
    </w:p>
    <w:p w:rsidR="00995B29" w:rsidRPr="00CB6936" w:rsidRDefault="00995B29" w:rsidP="00A434EB">
      <w:pPr>
        <w:rPr>
          <w:bCs/>
          <w:i/>
          <w:sz w:val="28"/>
          <w:szCs w:val="28"/>
        </w:rPr>
      </w:pPr>
    </w:p>
    <w:p w:rsidR="00995B29" w:rsidRPr="00CB6936" w:rsidRDefault="00995B29" w:rsidP="00A434EB">
      <w:pPr>
        <w:rPr>
          <w:bCs/>
          <w:i/>
          <w:sz w:val="28"/>
          <w:szCs w:val="28"/>
        </w:rPr>
      </w:pPr>
    </w:p>
    <w:p w:rsidR="00C93DC1" w:rsidRPr="00C93DC1" w:rsidRDefault="00C93DC1" w:rsidP="00995B29">
      <w:pPr>
        <w:tabs>
          <w:tab w:val="left" w:pos="1658"/>
        </w:tabs>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93DC1">
      <w:pPr>
        <w:widowControl w:val="0"/>
        <w:shd w:val="clear" w:color="auto" w:fill="FFFFFF"/>
        <w:tabs>
          <w:tab w:val="left" w:pos="532"/>
          <w:tab w:val="left" w:pos="2310"/>
        </w:tabs>
        <w:suppressAutoHyphens/>
        <w:ind w:firstLine="5812"/>
        <w:rPr>
          <w:sz w:val="28"/>
          <w:szCs w:val="28"/>
        </w:rPr>
      </w:pPr>
    </w:p>
    <w:p w:rsidR="00C93DC1" w:rsidRDefault="00C93DC1" w:rsidP="00CB6936">
      <w:pPr>
        <w:widowControl w:val="0"/>
        <w:shd w:val="clear" w:color="auto" w:fill="FFFFFF"/>
        <w:tabs>
          <w:tab w:val="left" w:pos="532"/>
          <w:tab w:val="left" w:pos="2310"/>
        </w:tabs>
        <w:suppressAutoHyphens/>
        <w:rPr>
          <w:sz w:val="28"/>
          <w:szCs w:val="28"/>
        </w:rPr>
      </w:pPr>
    </w:p>
    <w:p w:rsidR="00CB6936" w:rsidRDefault="00CB6936" w:rsidP="00CB6936">
      <w:pPr>
        <w:widowControl w:val="0"/>
        <w:shd w:val="clear" w:color="auto" w:fill="FFFFFF"/>
        <w:tabs>
          <w:tab w:val="left" w:pos="532"/>
          <w:tab w:val="left" w:pos="2310"/>
        </w:tabs>
        <w:suppressAutoHyphens/>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68085A" w:rsidRDefault="0068085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291A4A" w:rsidRDefault="00291A4A" w:rsidP="00C93DC1">
      <w:pPr>
        <w:widowControl w:val="0"/>
        <w:shd w:val="clear" w:color="auto" w:fill="FFFFFF"/>
        <w:tabs>
          <w:tab w:val="left" w:pos="532"/>
          <w:tab w:val="left" w:pos="2310"/>
        </w:tabs>
        <w:suppressAutoHyphens/>
        <w:ind w:firstLine="5812"/>
        <w:rPr>
          <w:sz w:val="28"/>
          <w:szCs w:val="28"/>
        </w:rPr>
      </w:pPr>
    </w:p>
    <w:p w:rsidR="00B22161" w:rsidRPr="006A6082" w:rsidRDefault="00B22161" w:rsidP="00C93DC1">
      <w:pPr>
        <w:widowControl w:val="0"/>
        <w:shd w:val="clear" w:color="auto" w:fill="FFFFFF"/>
        <w:tabs>
          <w:tab w:val="left" w:pos="532"/>
          <w:tab w:val="left" w:pos="2310"/>
        </w:tabs>
        <w:suppressAutoHyphens/>
        <w:ind w:firstLine="5812"/>
        <w:rPr>
          <w:sz w:val="28"/>
          <w:szCs w:val="28"/>
        </w:rPr>
      </w:pPr>
      <w:r w:rsidRPr="006A6082">
        <w:rPr>
          <w:sz w:val="28"/>
          <w:szCs w:val="28"/>
        </w:rPr>
        <w:lastRenderedPageBreak/>
        <w:t xml:space="preserve">Приложение № 1.2 </w:t>
      </w:r>
    </w:p>
    <w:p w:rsidR="00B22161" w:rsidRDefault="00B22161" w:rsidP="00C93DC1">
      <w:pPr>
        <w:widowControl w:val="0"/>
        <w:shd w:val="clear" w:color="auto" w:fill="FFFFFF"/>
        <w:tabs>
          <w:tab w:val="left" w:pos="532"/>
          <w:tab w:val="left" w:pos="2310"/>
        </w:tabs>
        <w:suppressAutoHyphens/>
        <w:ind w:firstLine="5812"/>
        <w:rPr>
          <w:sz w:val="28"/>
          <w:szCs w:val="28"/>
        </w:rPr>
      </w:pPr>
      <w:r w:rsidRPr="006A6082">
        <w:rPr>
          <w:sz w:val="28"/>
          <w:szCs w:val="28"/>
        </w:rPr>
        <w:t>к аукционной</w:t>
      </w:r>
      <w:r>
        <w:rPr>
          <w:sz w:val="28"/>
          <w:szCs w:val="28"/>
        </w:rPr>
        <w:t xml:space="preserve"> документации</w:t>
      </w:r>
    </w:p>
    <w:p w:rsidR="00BF6120" w:rsidRPr="006A6082" w:rsidRDefault="00BF6120" w:rsidP="00C93DC1">
      <w:pPr>
        <w:widowControl w:val="0"/>
        <w:shd w:val="clear" w:color="auto" w:fill="FFFFFF"/>
        <w:tabs>
          <w:tab w:val="left" w:pos="532"/>
          <w:tab w:val="left" w:pos="2310"/>
        </w:tabs>
        <w:suppressAutoHyphens/>
        <w:ind w:firstLine="5812"/>
        <w:rPr>
          <w:sz w:val="28"/>
          <w:szCs w:val="28"/>
        </w:rPr>
      </w:pPr>
    </w:p>
    <w:p w:rsidR="00B22161" w:rsidRPr="00CB6936" w:rsidRDefault="00B22161" w:rsidP="00C93DC1">
      <w:pPr>
        <w:widowControl w:val="0"/>
        <w:shd w:val="clear" w:color="auto" w:fill="FFFFFF"/>
        <w:tabs>
          <w:tab w:val="left" w:pos="532"/>
          <w:tab w:val="left" w:pos="2310"/>
          <w:tab w:val="left" w:pos="6862"/>
        </w:tabs>
        <w:suppressAutoHyphens/>
        <w:jc w:val="both"/>
        <w:rPr>
          <w:sz w:val="28"/>
          <w:szCs w:val="28"/>
        </w:rPr>
      </w:pPr>
      <w:r w:rsidRPr="006A6082">
        <w:rPr>
          <w:sz w:val="28"/>
          <w:szCs w:val="28"/>
        </w:rPr>
        <w:t>ПРОЕКТ</w:t>
      </w:r>
    </w:p>
    <w:p w:rsidR="00C93DC1" w:rsidRPr="00CB6936" w:rsidRDefault="00C93DC1" w:rsidP="00C93DC1">
      <w:pPr>
        <w:widowControl w:val="0"/>
        <w:shd w:val="clear" w:color="auto" w:fill="FFFFFF"/>
        <w:tabs>
          <w:tab w:val="left" w:pos="532"/>
          <w:tab w:val="left" w:pos="2310"/>
          <w:tab w:val="left" w:pos="6862"/>
        </w:tabs>
        <w:suppressAutoHyphens/>
        <w:jc w:val="both"/>
        <w:rPr>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ДОГОВОР № _____</w:t>
      </w:r>
    </w:p>
    <w:p w:rsidR="00C93DC1" w:rsidRPr="006A6082" w:rsidRDefault="00C93DC1" w:rsidP="00C93DC1">
      <w:pPr>
        <w:widowControl w:val="0"/>
        <w:suppressAutoHyphens/>
        <w:ind w:firstLine="710"/>
        <w:jc w:val="right"/>
        <w:rPr>
          <w:bCs/>
          <w:sz w:val="28"/>
          <w:szCs w:val="28"/>
        </w:rPr>
      </w:pPr>
      <w:r w:rsidRPr="006A6082">
        <w:rPr>
          <w:bCs/>
          <w:sz w:val="28"/>
          <w:szCs w:val="28"/>
        </w:rPr>
        <w:t>(дата)</w:t>
      </w:r>
    </w:p>
    <w:p w:rsidR="00C93DC1" w:rsidRPr="006A6082" w:rsidRDefault="00C93DC1" w:rsidP="00C93DC1">
      <w:pPr>
        <w:widowControl w:val="0"/>
        <w:suppressAutoHyphens/>
        <w:ind w:firstLine="710"/>
        <w:jc w:val="both"/>
        <w:rPr>
          <w:bCs/>
          <w:sz w:val="28"/>
          <w:szCs w:val="28"/>
        </w:rPr>
      </w:pPr>
      <w:proofErr w:type="gramStart"/>
      <w:r w:rsidRPr="006A6082">
        <w:rPr>
          <w:bCs/>
          <w:sz w:val="28"/>
          <w:szCs w:val="28"/>
        </w:rPr>
        <w:t xml:space="preserve">_____________________________________________________________, именуемое в дальнейшем «Гарант», в лице ___________, действующего на основании ___________, с одной стороны, и </w:t>
      </w:r>
      <w:r w:rsidRPr="00BC638D">
        <w:rPr>
          <w:b/>
          <w:bCs/>
          <w:sz w:val="28"/>
          <w:szCs w:val="28"/>
        </w:rPr>
        <w:t>Акционерное общество «Северо-Кавказская пригородная пассажирская компания»</w:t>
      </w:r>
      <w:r w:rsidRPr="006A6082">
        <w:rPr>
          <w:bCs/>
          <w:sz w:val="28"/>
          <w:szCs w:val="28"/>
        </w:rPr>
        <w:t xml:space="preserve">, именуемое в дальнейшем </w:t>
      </w:r>
      <w:r w:rsidRPr="00BC638D">
        <w:rPr>
          <w:b/>
          <w:bCs/>
          <w:sz w:val="28"/>
          <w:szCs w:val="28"/>
        </w:rPr>
        <w:t>«Принципал»</w:t>
      </w:r>
      <w:r w:rsidRPr="006A6082">
        <w:rPr>
          <w:bCs/>
          <w:sz w:val="28"/>
          <w:szCs w:val="28"/>
        </w:rPr>
        <w:t>, в лице Генерального директора Ермакова Евгения Александровича, действующего на основании Устава, с другой стороны, в дальнейшем именуемые «Стороны», на основании результатов проведения конкурса по лоту № _____ (Протокол конкурсной комиссии № ______ от «___» _________ 20</w:t>
      </w:r>
      <w:r w:rsidRPr="00C93DC1">
        <w:rPr>
          <w:bCs/>
          <w:sz w:val="28"/>
          <w:szCs w:val="28"/>
        </w:rPr>
        <w:t>___</w:t>
      </w:r>
      <w:r w:rsidRPr="006A6082">
        <w:rPr>
          <w:bCs/>
          <w:sz w:val="28"/>
          <w:szCs w:val="28"/>
        </w:rPr>
        <w:t xml:space="preserve"> года) заключили настоящий Договор о нижеследующем.</w:t>
      </w:r>
      <w:proofErr w:type="gramEnd"/>
    </w:p>
    <w:p w:rsidR="00C93DC1" w:rsidRPr="006A6082" w:rsidRDefault="00C93DC1" w:rsidP="00C93DC1">
      <w:pPr>
        <w:widowControl w:val="0"/>
        <w:suppressAutoHyphens/>
        <w:ind w:firstLine="710"/>
        <w:jc w:val="both"/>
        <w:rPr>
          <w:b/>
          <w:bCs/>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Статья 1. Предмет Договора</w:t>
      </w:r>
    </w:p>
    <w:p w:rsidR="00C93DC1" w:rsidRPr="006A6082" w:rsidRDefault="00C93DC1" w:rsidP="00C93DC1">
      <w:pPr>
        <w:widowControl w:val="0"/>
        <w:suppressAutoHyphens/>
        <w:ind w:firstLine="710"/>
        <w:jc w:val="both"/>
        <w:rPr>
          <w:bCs/>
          <w:sz w:val="28"/>
          <w:szCs w:val="28"/>
        </w:rPr>
      </w:pPr>
    </w:p>
    <w:p w:rsidR="00C93DC1" w:rsidRPr="00192ABB" w:rsidRDefault="00C93DC1" w:rsidP="00C93DC1">
      <w:pPr>
        <w:widowControl w:val="0"/>
        <w:suppressAutoHyphens/>
        <w:ind w:firstLine="710"/>
        <w:jc w:val="both"/>
        <w:rPr>
          <w:bCs/>
          <w:sz w:val="28"/>
          <w:szCs w:val="28"/>
        </w:rPr>
      </w:pPr>
      <w:r w:rsidRPr="00192ABB">
        <w:rPr>
          <w:bCs/>
          <w:sz w:val="28"/>
          <w:szCs w:val="28"/>
        </w:rPr>
        <w:t xml:space="preserve">1.1. Принципал имеет право </w:t>
      </w:r>
      <w:r w:rsidRPr="004D39FC">
        <w:rPr>
          <w:bCs/>
          <w:sz w:val="28"/>
          <w:szCs w:val="28"/>
        </w:rPr>
        <w:t>обратиться к Гаранту с запросом о предоставлении банковской гарантии в течение 2020-202</w:t>
      </w:r>
      <w:r w:rsidR="00232868" w:rsidRPr="004D39FC">
        <w:rPr>
          <w:bCs/>
          <w:sz w:val="28"/>
          <w:szCs w:val="28"/>
        </w:rPr>
        <w:t>3</w:t>
      </w:r>
      <w:r w:rsidRPr="004D39FC">
        <w:rPr>
          <w:bCs/>
          <w:sz w:val="28"/>
          <w:szCs w:val="28"/>
        </w:rPr>
        <w:t xml:space="preserve"> года</w:t>
      </w:r>
      <w:r w:rsidRPr="00192ABB">
        <w:rPr>
          <w:bCs/>
          <w:sz w:val="28"/>
          <w:szCs w:val="28"/>
        </w:rPr>
        <w:t xml:space="preserve"> на общую сумму не более 230 000 000,00 (Двести тридцать миллионов) рублей 00 копеек. Срок действия Гарантии не должен превышать срока действия Договора, указанного в пункте 9.2. настоящего Договора.</w:t>
      </w:r>
    </w:p>
    <w:p w:rsidR="00C93DC1" w:rsidRPr="006A6082" w:rsidRDefault="00C93DC1" w:rsidP="00C93DC1">
      <w:pPr>
        <w:widowControl w:val="0"/>
        <w:suppressAutoHyphens/>
        <w:ind w:firstLine="710"/>
        <w:jc w:val="both"/>
        <w:rPr>
          <w:bCs/>
          <w:sz w:val="28"/>
          <w:szCs w:val="28"/>
        </w:rPr>
      </w:pPr>
      <w:r w:rsidRPr="00192ABB">
        <w:rPr>
          <w:bCs/>
          <w:sz w:val="28"/>
          <w:szCs w:val="28"/>
        </w:rPr>
        <w:t>1.2. В рамках настоящего Договора Гарант заключает с Принципалом отдельное соглашение/договор о предоставлении банковской</w:t>
      </w:r>
      <w:r w:rsidRPr="006A6082">
        <w:rPr>
          <w:bCs/>
          <w:sz w:val="28"/>
          <w:szCs w:val="28"/>
        </w:rPr>
        <w:t xml:space="preserve"> гарантии</w:t>
      </w:r>
      <w:r w:rsidRPr="006A6082">
        <w:rPr>
          <w:sz w:val="28"/>
          <w:szCs w:val="28"/>
        </w:rPr>
        <w:t xml:space="preserve"> </w:t>
      </w:r>
      <w:r w:rsidRPr="006A6082">
        <w:rPr>
          <w:bCs/>
          <w:sz w:val="28"/>
          <w:szCs w:val="28"/>
        </w:rPr>
        <w:t xml:space="preserve">в рамках заявительного порядка возмещения налога на добавленную стоимость </w:t>
      </w:r>
      <w:r>
        <w:rPr>
          <w:bCs/>
          <w:sz w:val="28"/>
          <w:szCs w:val="28"/>
        </w:rPr>
        <w:t xml:space="preserve"> (далее – «Соглашение»), которое являе</w:t>
      </w:r>
      <w:r w:rsidRPr="006A6082">
        <w:rPr>
          <w:bCs/>
          <w:sz w:val="28"/>
          <w:szCs w:val="28"/>
        </w:rPr>
        <w:t xml:space="preserve">тся неотъемлемой частью настоящего Договора. </w:t>
      </w:r>
    </w:p>
    <w:p w:rsidR="00C93DC1" w:rsidRPr="006A6082" w:rsidRDefault="00C93DC1" w:rsidP="00C93DC1">
      <w:pPr>
        <w:widowControl w:val="0"/>
        <w:suppressAutoHyphens/>
        <w:ind w:firstLine="710"/>
        <w:jc w:val="both"/>
        <w:rPr>
          <w:bCs/>
          <w:sz w:val="28"/>
          <w:szCs w:val="28"/>
        </w:rPr>
      </w:pPr>
      <w:r w:rsidRPr="006A6082">
        <w:rPr>
          <w:bCs/>
          <w:sz w:val="28"/>
          <w:szCs w:val="28"/>
        </w:rPr>
        <w:t xml:space="preserve">1.3. Гарант обязуется предоставить банковскую гарантию Принципалу в соответствии с условиями, изложенными в настоящем Договоре и </w:t>
      </w:r>
      <w:r>
        <w:rPr>
          <w:bCs/>
          <w:sz w:val="28"/>
          <w:szCs w:val="28"/>
        </w:rPr>
        <w:t>согласованными в соответствующем Соглашении</w:t>
      </w:r>
      <w:r w:rsidRPr="006A6082">
        <w:rPr>
          <w:bCs/>
          <w:sz w:val="28"/>
          <w:szCs w:val="28"/>
        </w:rPr>
        <w:t>.</w:t>
      </w:r>
    </w:p>
    <w:p w:rsidR="00C93DC1" w:rsidRPr="006A6082" w:rsidRDefault="00C93DC1" w:rsidP="00C93DC1">
      <w:pPr>
        <w:widowControl w:val="0"/>
        <w:suppressAutoHyphens/>
        <w:ind w:firstLine="710"/>
        <w:jc w:val="both"/>
        <w:rPr>
          <w:bCs/>
          <w:sz w:val="28"/>
          <w:szCs w:val="28"/>
        </w:rPr>
      </w:pPr>
      <w:r>
        <w:rPr>
          <w:bCs/>
          <w:sz w:val="28"/>
          <w:szCs w:val="28"/>
        </w:rPr>
        <w:t>1.4. В Соглашении</w:t>
      </w:r>
      <w:r w:rsidRPr="006A6082">
        <w:rPr>
          <w:bCs/>
          <w:sz w:val="28"/>
          <w:szCs w:val="28"/>
        </w:rPr>
        <w:t xml:space="preserve"> Стороны согласовывают следующие условия:</w:t>
      </w:r>
    </w:p>
    <w:p w:rsidR="00C93DC1" w:rsidRPr="006A6082" w:rsidRDefault="00C93DC1" w:rsidP="00C93DC1">
      <w:pPr>
        <w:widowControl w:val="0"/>
        <w:suppressAutoHyphens/>
        <w:ind w:firstLine="710"/>
        <w:jc w:val="both"/>
        <w:rPr>
          <w:bCs/>
          <w:sz w:val="28"/>
          <w:szCs w:val="28"/>
        </w:rPr>
      </w:pPr>
      <w:r w:rsidRPr="006A6082">
        <w:rPr>
          <w:bCs/>
          <w:sz w:val="28"/>
          <w:szCs w:val="28"/>
        </w:rPr>
        <w:t>- цель предоставления банковской гарантии;</w:t>
      </w:r>
    </w:p>
    <w:p w:rsidR="00C93DC1" w:rsidRPr="006A6082" w:rsidRDefault="00C93DC1" w:rsidP="00C93DC1">
      <w:pPr>
        <w:widowControl w:val="0"/>
        <w:suppressAutoHyphens/>
        <w:ind w:firstLine="710"/>
        <w:jc w:val="both"/>
        <w:rPr>
          <w:bCs/>
          <w:sz w:val="28"/>
          <w:szCs w:val="28"/>
        </w:rPr>
      </w:pPr>
      <w:r w:rsidRPr="006A6082">
        <w:rPr>
          <w:bCs/>
          <w:sz w:val="28"/>
          <w:szCs w:val="28"/>
        </w:rPr>
        <w:t>- валюта банковской гарантии;</w:t>
      </w:r>
    </w:p>
    <w:p w:rsidR="00C93DC1" w:rsidRPr="006A6082" w:rsidRDefault="00C93DC1" w:rsidP="00C93DC1">
      <w:pPr>
        <w:widowControl w:val="0"/>
        <w:suppressAutoHyphens/>
        <w:ind w:firstLine="710"/>
        <w:jc w:val="both"/>
        <w:rPr>
          <w:bCs/>
          <w:sz w:val="28"/>
          <w:szCs w:val="28"/>
        </w:rPr>
      </w:pPr>
      <w:r w:rsidRPr="006A6082">
        <w:rPr>
          <w:bCs/>
          <w:sz w:val="28"/>
          <w:szCs w:val="28"/>
        </w:rPr>
        <w:t>- сумма банковской гарантии;</w:t>
      </w:r>
    </w:p>
    <w:p w:rsidR="00C93DC1" w:rsidRPr="006A6082" w:rsidRDefault="00C93DC1" w:rsidP="00C93DC1">
      <w:pPr>
        <w:widowControl w:val="0"/>
        <w:suppressAutoHyphens/>
        <w:ind w:firstLine="710"/>
        <w:jc w:val="both"/>
        <w:rPr>
          <w:bCs/>
          <w:sz w:val="28"/>
          <w:szCs w:val="28"/>
        </w:rPr>
      </w:pPr>
      <w:r w:rsidRPr="006A6082">
        <w:rPr>
          <w:bCs/>
          <w:sz w:val="28"/>
          <w:szCs w:val="28"/>
        </w:rPr>
        <w:t>- порядок выдачи банковской гарантии;</w:t>
      </w:r>
    </w:p>
    <w:p w:rsidR="00C93DC1" w:rsidRPr="006A6082" w:rsidRDefault="00C93DC1" w:rsidP="00C93DC1">
      <w:pPr>
        <w:widowControl w:val="0"/>
        <w:suppressAutoHyphens/>
        <w:ind w:firstLine="710"/>
        <w:jc w:val="both"/>
        <w:rPr>
          <w:bCs/>
          <w:sz w:val="28"/>
          <w:szCs w:val="28"/>
        </w:rPr>
      </w:pPr>
      <w:r w:rsidRPr="006A6082">
        <w:rPr>
          <w:bCs/>
          <w:sz w:val="28"/>
          <w:szCs w:val="28"/>
        </w:rPr>
        <w:t>- срок действия банковской гарантии;</w:t>
      </w:r>
    </w:p>
    <w:p w:rsidR="00C93DC1" w:rsidRPr="006A6082" w:rsidRDefault="00C93DC1" w:rsidP="00C93DC1">
      <w:pPr>
        <w:widowControl w:val="0"/>
        <w:suppressAutoHyphens/>
        <w:ind w:firstLine="710"/>
        <w:jc w:val="both"/>
        <w:rPr>
          <w:bCs/>
          <w:sz w:val="28"/>
          <w:szCs w:val="28"/>
        </w:rPr>
      </w:pPr>
      <w:r w:rsidRPr="006A6082">
        <w:rPr>
          <w:bCs/>
          <w:sz w:val="28"/>
          <w:szCs w:val="28"/>
        </w:rPr>
        <w:t>- сведения о Бенефициаре;</w:t>
      </w:r>
    </w:p>
    <w:p w:rsidR="00C93DC1" w:rsidRPr="006A6082" w:rsidRDefault="00C93DC1" w:rsidP="00C93DC1">
      <w:pPr>
        <w:widowControl w:val="0"/>
        <w:suppressAutoHyphens/>
        <w:ind w:firstLine="710"/>
        <w:jc w:val="both"/>
        <w:rPr>
          <w:bCs/>
          <w:sz w:val="28"/>
          <w:szCs w:val="28"/>
        </w:rPr>
      </w:pPr>
      <w:r w:rsidRPr="006A6082">
        <w:rPr>
          <w:bCs/>
          <w:sz w:val="28"/>
          <w:szCs w:val="28"/>
        </w:rPr>
        <w:t>- размер и порядок уплаты вознаграждения Гаранта;</w:t>
      </w:r>
    </w:p>
    <w:p w:rsidR="00C93DC1" w:rsidRPr="006A6082" w:rsidRDefault="00C93DC1" w:rsidP="00C93DC1">
      <w:pPr>
        <w:widowControl w:val="0"/>
        <w:suppressAutoHyphens/>
        <w:ind w:firstLine="710"/>
        <w:jc w:val="both"/>
        <w:rPr>
          <w:bCs/>
          <w:sz w:val="28"/>
          <w:szCs w:val="28"/>
        </w:rPr>
      </w:pPr>
      <w:r w:rsidRPr="006A6082">
        <w:rPr>
          <w:bCs/>
          <w:sz w:val="28"/>
          <w:szCs w:val="28"/>
        </w:rPr>
        <w:t>- штрафные санкции;</w:t>
      </w:r>
    </w:p>
    <w:p w:rsidR="00C93DC1" w:rsidRPr="006A6082" w:rsidRDefault="00C93DC1" w:rsidP="00C93DC1">
      <w:pPr>
        <w:widowControl w:val="0"/>
        <w:suppressAutoHyphens/>
        <w:ind w:firstLine="710"/>
        <w:jc w:val="both"/>
        <w:rPr>
          <w:bCs/>
          <w:sz w:val="28"/>
          <w:szCs w:val="28"/>
        </w:rPr>
      </w:pPr>
      <w:r w:rsidRPr="006A6082">
        <w:rPr>
          <w:bCs/>
          <w:sz w:val="28"/>
          <w:szCs w:val="28"/>
        </w:rPr>
        <w:t>- права, полномочия и обязательства Сторон;</w:t>
      </w:r>
    </w:p>
    <w:p w:rsidR="00C93DC1" w:rsidRPr="006A6082" w:rsidRDefault="00C93DC1" w:rsidP="00C93DC1">
      <w:pPr>
        <w:widowControl w:val="0"/>
        <w:suppressAutoHyphens/>
        <w:ind w:firstLine="710"/>
        <w:jc w:val="both"/>
        <w:rPr>
          <w:bCs/>
          <w:sz w:val="28"/>
          <w:szCs w:val="28"/>
        </w:rPr>
      </w:pPr>
      <w:r w:rsidRPr="006A6082">
        <w:rPr>
          <w:bCs/>
          <w:sz w:val="28"/>
          <w:szCs w:val="28"/>
        </w:rPr>
        <w:t>- платежные инструкции;</w:t>
      </w:r>
    </w:p>
    <w:p w:rsidR="00C93DC1" w:rsidRPr="006A6082" w:rsidRDefault="00C93DC1" w:rsidP="00C93DC1">
      <w:pPr>
        <w:widowControl w:val="0"/>
        <w:suppressAutoHyphens/>
        <w:ind w:firstLine="710"/>
        <w:jc w:val="both"/>
        <w:rPr>
          <w:bCs/>
          <w:sz w:val="28"/>
          <w:szCs w:val="28"/>
        </w:rPr>
      </w:pPr>
      <w:r w:rsidRPr="006A6082">
        <w:rPr>
          <w:bCs/>
          <w:sz w:val="28"/>
          <w:szCs w:val="28"/>
        </w:rPr>
        <w:t>- иные условия.</w:t>
      </w:r>
    </w:p>
    <w:p w:rsidR="00C93DC1" w:rsidRPr="006A6082" w:rsidRDefault="00C93DC1" w:rsidP="00C93DC1">
      <w:pPr>
        <w:widowControl w:val="0"/>
        <w:suppressAutoHyphens/>
        <w:ind w:firstLine="710"/>
        <w:jc w:val="both"/>
        <w:rPr>
          <w:bCs/>
          <w:sz w:val="28"/>
          <w:szCs w:val="28"/>
        </w:rPr>
      </w:pPr>
      <w:r>
        <w:rPr>
          <w:bCs/>
          <w:sz w:val="28"/>
          <w:szCs w:val="28"/>
        </w:rPr>
        <w:lastRenderedPageBreak/>
        <w:t>Условия Соглашения</w:t>
      </w:r>
      <w:r w:rsidRPr="006A6082">
        <w:rPr>
          <w:bCs/>
          <w:sz w:val="28"/>
          <w:szCs w:val="28"/>
        </w:rPr>
        <w:t xml:space="preserve"> не должны противоречить настоящему Договору.</w:t>
      </w:r>
    </w:p>
    <w:p w:rsidR="00C93DC1" w:rsidRPr="006A6082" w:rsidRDefault="00C93DC1" w:rsidP="00C93DC1">
      <w:pPr>
        <w:widowControl w:val="0"/>
        <w:suppressAutoHyphens/>
        <w:ind w:firstLine="710"/>
        <w:jc w:val="both"/>
        <w:rPr>
          <w:bCs/>
          <w:sz w:val="28"/>
          <w:szCs w:val="28"/>
        </w:rPr>
      </w:pPr>
      <w:r>
        <w:rPr>
          <w:bCs/>
          <w:sz w:val="28"/>
          <w:szCs w:val="28"/>
        </w:rPr>
        <w:t>1.5. Банковская гарантия, предоставляемая по Соглашению</w:t>
      </w:r>
      <w:r w:rsidRPr="006A6082">
        <w:rPr>
          <w:bCs/>
          <w:sz w:val="28"/>
          <w:szCs w:val="28"/>
        </w:rPr>
        <w:t xml:space="preserve"> в ра</w:t>
      </w:r>
      <w:r>
        <w:rPr>
          <w:bCs/>
          <w:sz w:val="28"/>
          <w:szCs w:val="28"/>
        </w:rPr>
        <w:t>мках настоящего Договора, должна</w:t>
      </w:r>
      <w:r w:rsidRPr="006A6082">
        <w:rPr>
          <w:bCs/>
          <w:sz w:val="28"/>
          <w:szCs w:val="28"/>
        </w:rPr>
        <w:t xml:space="preserve"> быть </w:t>
      </w:r>
      <w:r>
        <w:rPr>
          <w:bCs/>
          <w:sz w:val="28"/>
          <w:szCs w:val="28"/>
        </w:rPr>
        <w:t>необеспеченной (непокрытой</w:t>
      </w:r>
      <w:r w:rsidRPr="006A6082">
        <w:rPr>
          <w:bCs/>
          <w:sz w:val="28"/>
          <w:szCs w:val="28"/>
        </w:rPr>
        <w:t>) (Принципал не предоставляет Гаранту обеспечение, которое можно использовать для исполнения банковских гарантий, выдаваемых Гарантом).</w:t>
      </w:r>
    </w:p>
    <w:p w:rsidR="00C93DC1" w:rsidRPr="006A6082" w:rsidRDefault="00C93DC1" w:rsidP="00C93DC1">
      <w:pPr>
        <w:widowControl w:val="0"/>
        <w:suppressAutoHyphens/>
        <w:ind w:firstLine="710"/>
        <w:jc w:val="both"/>
        <w:rPr>
          <w:bCs/>
          <w:sz w:val="28"/>
          <w:szCs w:val="28"/>
        </w:rPr>
      </w:pPr>
      <w:r w:rsidRPr="006A6082">
        <w:rPr>
          <w:bCs/>
          <w:sz w:val="28"/>
          <w:szCs w:val="28"/>
        </w:rPr>
        <w:t>1.6. Банковская гарантия, выданная в рамках настоящего Договора, не может быть отозвана.</w:t>
      </w:r>
    </w:p>
    <w:p w:rsidR="00C93DC1" w:rsidRPr="006A6082" w:rsidRDefault="00C93DC1" w:rsidP="00C93DC1">
      <w:pPr>
        <w:widowControl w:val="0"/>
        <w:suppressAutoHyphens/>
        <w:ind w:firstLine="710"/>
        <w:jc w:val="both"/>
        <w:rPr>
          <w:bCs/>
          <w:sz w:val="28"/>
          <w:szCs w:val="28"/>
        </w:rPr>
      </w:pPr>
      <w:r>
        <w:rPr>
          <w:bCs/>
          <w:sz w:val="28"/>
          <w:szCs w:val="28"/>
        </w:rPr>
        <w:t>1.7. Соглашение не должно</w:t>
      </w:r>
      <w:r w:rsidRPr="006A6082">
        <w:rPr>
          <w:bCs/>
          <w:sz w:val="28"/>
          <w:szCs w:val="28"/>
        </w:rPr>
        <w:t xml:space="preserve"> включать обязательства о необходимости проведения оборотов по счетам Принципала, открытым у Гаранта, или накладывать на Принципала иные обязательства, за исключением обязательств, согла</w:t>
      </w:r>
      <w:r>
        <w:rPr>
          <w:bCs/>
          <w:sz w:val="28"/>
          <w:szCs w:val="28"/>
        </w:rPr>
        <w:t>сованных Сторонами в Соглашение</w:t>
      </w:r>
      <w:r w:rsidRPr="006A6082">
        <w:rPr>
          <w:bCs/>
          <w:sz w:val="28"/>
          <w:szCs w:val="28"/>
        </w:rPr>
        <w:t>.</w:t>
      </w:r>
    </w:p>
    <w:p w:rsidR="00C93DC1" w:rsidRDefault="00C93DC1" w:rsidP="00C93DC1">
      <w:pPr>
        <w:widowControl w:val="0"/>
        <w:suppressAutoHyphens/>
        <w:ind w:firstLine="710"/>
        <w:jc w:val="both"/>
        <w:rPr>
          <w:bCs/>
          <w:sz w:val="28"/>
          <w:szCs w:val="28"/>
        </w:rPr>
      </w:pPr>
      <w:r w:rsidRPr="006A6082">
        <w:rPr>
          <w:bCs/>
          <w:sz w:val="28"/>
          <w:szCs w:val="28"/>
        </w:rPr>
        <w:t xml:space="preserve">1.8. Общая сумма </w:t>
      </w:r>
      <w:r>
        <w:rPr>
          <w:bCs/>
          <w:sz w:val="28"/>
          <w:szCs w:val="28"/>
        </w:rPr>
        <w:t>выпущенных</w:t>
      </w:r>
      <w:r w:rsidRPr="006A6082">
        <w:rPr>
          <w:bCs/>
          <w:sz w:val="28"/>
          <w:szCs w:val="28"/>
        </w:rPr>
        <w:t xml:space="preserve"> в рам</w:t>
      </w:r>
      <w:r>
        <w:rPr>
          <w:bCs/>
          <w:sz w:val="28"/>
          <w:szCs w:val="28"/>
        </w:rPr>
        <w:t>ках настоящего Договора гарантий</w:t>
      </w:r>
      <w:r w:rsidRPr="006A6082">
        <w:rPr>
          <w:bCs/>
          <w:sz w:val="28"/>
          <w:szCs w:val="28"/>
        </w:rPr>
        <w:t xml:space="preserve"> на каждый день действия настоящего Договора не должна превышать сумму, указанную в пункте 1.1 настоящего Договора.</w:t>
      </w:r>
    </w:p>
    <w:p w:rsidR="00C93DC1" w:rsidRPr="007F7149" w:rsidRDefault="00C93DC1" w:rsidP="00C93DC1">
      <w:pPr>
        <w:widowControl w:val="0"/>
        <w:suppressAutoHyphens/>
        <w:ind w:firstLine="710"/>
        <w:jc w:val="both"/>
        <w:rPr>
          <w:bCs/>
          <w:sz w:val="28"/>
          <w:szCs w:val="28"/>
        </w:rPr>
      </w:pPr>
      <w:r w:rsidRPr="007F7149">
        <w:rPr>
          <w:bCs/>
          <w:sz w:val="28"/>
          <w:szCs w:val="28"/>
        </w:rPr>
        <w:t xml:space="preserve">1.9. </w:t>
      </w:r>
      <w:r w:rsidRPr="007F7149">
        <w:rPr>
          <w:sz w:val="28"/>
          <w:szCs w:val="28"/>
        </w:rPr>
        <w:t>Банковская гарантия может быть выдана как на бумажном носителе, так и в электронной форме с соблюдением требований действующего законодательства Российской Федерации к электронной цифровой подписи для указанного вида банковского продукта.</w:t>
      </w:r>
    </w:p>
    <w:p w:rsidR="00C93DC1" w:rsidRPr="006A6082" w:rsidRDefault="00C93DC1"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Статья 2. Размер вознаграждения Гаранта</w:t>
      </w:r>
    </w:p>
    <w:p w:rsidR="00C93DC1" w:rsidRPr="006A6082" w:rsidRDefault="00C93DC1" w:rsidP="00C93DC1">
      <w:pPr>
        <w:widowControl w:val="0"/>
        <w:suppressAutoHyphens/>
        <w:ind w:firstLine="710"/>
        <w:jc w:val="both"/>
        <w:rPr>
          <w:bCs/>
          <w:sz w:val="28"/>
          <w:szCs w:val="28"/>
        </w:rPr>
      </w:pPr>
    </w:p>
    <w:p w:rsidR="00C93DC1" w:rsidRPr="00340947" w:rsidRDefault="00C93DC1" w:rsidP="00C93DC1">
      <w:pPr>
        <w:widowControl w:val="0"/>
        <w:suppressAutoHyphens/>
        <w:ind w:firstLine="710"/>
        <w:jc w:val="both"/>
        <w:rPr>
          <w:bCs/>
          <w:sz w:val="28"/>
          <w:szCs w:val="28"/>
        </w:rPr>
      </w:pPr>
      <w:r>
        <w:rPr>
          <w:bCs/>
          <w:sz w:val="28"/>
          <w:szCs w:val="28"/>
        </w:rPr>
        <w:t>2.1. При заключении Соглашения</w:t>
      </w:r>
      <w:r w:rsidRPr="006A6082">
        <w:rPr>
          <w:bCs/>
          <w:sz w:val="28"/>
          <w:szCs w:val="28"/>
        </w:rPr>
        <w:t xml:space="preserve"> в рамках настоящего Договора, размер вознаграждения Гаранта будет определяться по согласованию Сторон, </w:t>
      </w:r>
      <w:r w:rsidRPr="00340947">
        <w:rPr>
          <w:bCs/>
          <w:sz w:val="28"/>
          <w:szCs w:val="28"/>
        </w:rPr>
        <w:t>исходя из срока действия банковской гарантии, валюты и суммы предоставляемой банковской гарантии. Размер вознаграждения Гаранта по Соглашению может быть меньше, но не может быть больше, чем максимальный размер вознаграждения, указанный в пункте 2.2 настоящего Договора.</w:t>
      </w:r>
    </w:p>
    <w:p w:rsidR="00C93DC1" w:rsidRPr="00340947" w:rsidRDefault="00C93DC1" w:rsidP="00C93DC1">
      <w:pPr>
        <w:widowControl w:val="0"/>
        <w:suppressAutoHyphens/>
        <w:ind w:firstLine="710"/>
        <w:jc w:val="both"/>
        <w:rPr>
          <w:bCs/>
          <w:sz w:val="28"/>
          <w:szCs w:val="28"/>
        </w:rPr>
      </w:pPr>
      <w:r w:rsidRPr="00340947">
        <w:rPr>
          <w:bCs/>
          <w:sz w:val="28"/>
          <w:szCs w:val="28"/>
        </w:rPr>
        <w:t xml:space="preserve">2.2. Максимальный размер вознаграждения Гаранта не может превышать ___ (__ 00/100) процента </w:t>
      </w:r>
      <w:proofErr w:type="gramStart"/>
      <w:r w:rsidRPr="00340947">
        <w:rPr>
          <w:bCs/>
          <w:sz w:val="28"/>
          <w:szCs w:val="28"/>
        </w:rPr>
        <w:t>годовых</w:t>
      </w:r>
      <w:proofErr w:type="gramEnd"/>
      <w:r w:rsidRPr="00340947">
        <w:rPr>
          <w:bCs/>
          <w:sz w:val="28"/>
          <w:szCs w:val="28"/>
        </w:rPr>
        <w:t xml:space="preserve"> от суммы предоставляемой банковской гарантии.</w:t>
      </w:r>
    </w:p>
    <w:p w:rsidR="00C93DC1" w:rsidRPr="00340947" w:rsidRDefault="00C93DC1"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center"/>
        <w:rPr>
          <w:b/>
          <w:bCs/>
          <w:sz w:val="28"/>
          <w:szCs w:val="28"/>
        </w:rPr>
      </w:pPr>
      <w:r w:rsidRPr="00340947">
        <w:rPr>
          <w:b/>
          <w:bCs/>
          <w:sz w:val="28"/>
          <w:szCs w:val="28"/>
        </w:rPr>
        <w:t>Статья</w:t>
      </w:r>
      <w:r w:rsidRPr="006A6082">
        <w:rPr>
          <w:b/>
          <w:bCs/>
          <w:sz w:val="28"/>
          <w:szCs w:val="28"/>
        </w:rPr>
        <w:t xml:space="preserve"> 3.</w:t>
      </w:r>
      <w:r>
        <w:rPr>
          <w:b/>
          <w:bCs/>
          <w:sz w:val="28"/>
          <w:szCs w:val="28"/>
        </w:rPr>
        <w:t xml:space="preserve"> Условия расчетов по Соглашению</w:t>
      </w:r>
    </w:p>
    <w:p w:rsidR="00C93DC1" w:rsidRPr="006A6082" w:rsidRDefault="00C93DC1" w:rsidP="00C93DC1">
      <w:pPr>
        <w:widowControl w:val="0"/>
        <w:suppressAutoHyphens/>
        <w:ind w:firstLine="710"/>
        <w:jc w:val="both"/>
        <w:rPr>
          <w:bCs/>
          <w:sz w:val="28"/>
          <w:szCs w:val="28"/>
        </w:rPr>
      </w:pPr>
    </w:p>
    <w:p w:rsidR="00C93DC1" w:rsidRDefault="00C93DC1" w:rsidP="00C93DC1">
      <w:pPr>
        <w:widowControl w:val="0"/>
        <w:suppressAutoHyphens/>
        <w:ind w:firstLine="710"/>
        <w:jc w:val="both"/>
        <w:rPr>
          <w:bCs/>
          <w:sz w:val="28"/>
          <w:szCs w:val="28"/>
        </w:rPr>
      </w:pPr>
      <w:r w:rsidRPr="006A6082">
        <w:rPr>
          <w:bCs/>
          <w:sz w:val="28"/>
          <w:szCs w:val="28"/>
        </w:rPr>
        <w:t>3.1. Принципал обязуется уплатить вознаграждение Гаранту в размере и согласно условиям, указанным в соответствующем Соглашении. Принципал обязуется возместить Гаранту в порядке регресса в полном объеме суммы, уплаченные последним по Гарантии в пользу Бенефициара.</w:t>
      </w:r>
    </w:p>
    <w:p w:rsidR="00C93DC1" w:rsidRPr="006A6082" w:rsidRDefault="00C93DC1" w:rsidP="00C93DC1">
      <w:pPr>
        <w:widowControl w:val="0"/>
        <w:shd w:val="clear" w:color="auto" w:fill="FFFFFF"/>
        <w:tabs>
          <w:tab w:val="left" w:pos="532"/>
          <w:tab w:val="left" w:pos="2310"/>
        </w:tabs>
        <w:suppressAutoHyphens/>
        <w:ind w:right="21" w:firstLine="709"/>
        <w:jc w:val="both"/>
        <w:rPr>
          <w:sz w:val="28"/>
          <w:szCs w:val="28"/>
        </w:rPr>
      </w:pPr>
      <w:r>
        <w:rPr>
          <w:bCs/>
          <w:sz w:val="28"/>
          <w:szCs w:val="28"/>
        </w:rPr>
        <w:t xml:space="preserve">3.2. </w:t>
      </w:r>
      <w:proofErr w:type="gramStart"/>
      <w:r w:rsidRPr="006A6082">
        <w:rPr>
          <w:sz w:val="28"/>
          <w:szCs w:val="28"/>
        </w:rPr>
        <w:t>Вознаграждени</w:t>
      </w:r>
      <w:r>
        <w:rPr>
          <w:sz w:val="28"/>
          <w:szCs w:val="28"/>
        </w:rPr>
        <w:t>е за предоставление Г</w:t>
      </w:r>
      <w:r w:rsidRPr="006A6082">
        <w:rPr>
          <w:sz w:val="28"/>
          <w:szCs w:val="28"/>
        </w:rPr>
        <w:t>арантии на</w:t>
      </w:r>
      <w:r>
        <w:rPr>
          <w:sz w:val="28"/>
          <w:szCs w:val="28"/>
        </w:rPr>
        <w:t>числяется на фактическую сумму Г</w:t>
      </w:r>
      <w:r w:rsidRPr="006A6082">
        <w:rPr>
          <w:sz w:val="28"/>
          <w:szCs w:val="28"/>
        </w:rPr>
        <w:t>арантии за период,</w:t>
      </w:r>
      <w:r>
        <w:rPr>
          <w:sz w:val="28"/>
          <w:szCs w:val="28"/>
        </w:rPr>
        <w:t xml:space="preserve"> начиная с даты предоставления Г</w:t>
      </w:r>
      <w:r w:rsidRPr="006A6082">
        <w:rPr>
          <w:sz w:val="28"/>
          <w:szCs w:val="28"/>
        </w:rPr>
        <w:t>а</w:t>
      </w:r>
      <w:r>
        <w:rPr>
          <w:sz w:val="28"/>
          <w:szCs w:val="28"/>
        </w:rPr>
        <w:t>рантии, указанн</w:t>
      </w:r>
      <w:r w:rsidRPr="00340947">
        <w:rPr>
          <w:sz w:val="28"/>
          <w:szCs w:val="28"/>
        </w:rPr>
        <w:t>ой в реквизитах Гарантии (включительно), и заканчивая датой истечения срока действия Гарантии (включительно), указанной в тексте Гарантии, или датой осуществления Гарантом платежа Бенефициару на полную сумму</w:t>
      </w:r>
      <w:r>
        <w:rPr>
          <w:sz w:val="28"/>
          <w:szCs w:val="28"/>
        </w:rPr>
        <w:t xml:space="preserve"> Г</w:t>
      </w:r>
      <w:r w:rsidRPr="006A6082">
        <w:rPr>
          <w:sz w:val="28"/>
          <w:szCs w:val="28"/>
        </w:rPr>
        <w:t>арантии (включительно) (в зависимости от того, какое из перечисленных событий произойдет ранее).</w:t>
      </w:r>
      <w:proofErr w:type="gramEnd"/>
    </w:p>
    <w:p w:rsidR="00C93DC1" w:rsidRPr="006A6082" w:rsidRDefault="00C93DC1" w:rsidP="00C93DC1">
      <w:pPr>
        <w:widowControl w:val="0"/>
        <w:shd w:val="clear" w:color="auto" w:fill="FFFFFF"/>
        <w:tabs>
          <w:tab w:val="left" w:pos="709"/>
        </w:tabs>
        <w:suppressAutoHyphens/>
        <w:jc w:val="both"/>
        <w:rPr>
          <w:sz w:val="28"/>
          <w:szCs w:val="28"/>
        </w:rPr>
      </w:pPr>
      <w:r>
        <w:rPr>
          <w:sz w:val="28"/>
          <w:szCs w:val="28"/>
        </w:rPr>
        <w:lastRenderedPageBreak/>
        <w:tab/>
      </w:r>
      <w:r w:rsidRPr="006A6082">
        <w:rPr>
          <w:sz w:val="28"/>
          <w:szCs w:val="28"/>
        </w:rPr>
        <w:t>Уплата вознаграждения осуществляется ежемесячно в последний день каждого календарного месяца и в дату истечения срока действия Гарантии (включительно), указанную в тексте Гарантии, денежными средствами в валюте Российской Федерации.</w:t>
      </w:r>
    </w:p>
    <w:p w:rsidR="00C93DC1" w:rsidRPr="006A6082" w:rsidRDefault="00C93DC1" w:rsidP="00C93DC1">
      <w:pPr>
        <w:widowControl w:val="0"/>
        <w:suppressAutoHyphens/>
        <w:ind w:firstLine="710"/>
        <w:jc w:val="both"/>
        <w:rPr>
          <w:bCs/>
          <w:sz w:val="28"/>
          <w:szCs w:val="28"/>
        </w:rPr>
      </w:pPr>
      <w:r w:rsidRPr="006A6082">
        <w:rPr>
          <w:sz w:val="28"/>
          <w:szCs w:val="28"/>
        </w:rPr>
        <w:t xml:space="preserve">В случае возврата Принципалом или Бенефициаром </w:t>
      </w:r>
      <w:r w:rsidRPr="006A6082">
        <w:rPr>
          <w:sz w:val="28"/>
          <w:szCs w:val="28"/>
          <w:vertAlign w:val="superscript"/>
        </w:rPr>
        <w:t xml:space="preserve"> </w:t>
      </w:r>
      <w:r w:rsidRPr="006A6082">
        <w:rPr>
          <w:sz w:val="28"/>
          <w:szCs w:val="28"/>
        </w:rPr>
        <w:t>Гаранту оригинального экземпляра Гарантии, Гарантия прекращает свое действие, а начисление вознаграждения прекращается с  календарного  дня, следующего за датой оформления акта приема-передачи оригинального экземпляра Гарантии, подписанного Гарантом и Принципалом.</w:t>
      </w:r>
    </w:p>
    <w:p w:rsidR="00C93DC1" w:rsidRPr="006A6082" w:rsidRDefault="00C93DC1" w:rsidP="00C93DC1">
      <w:pPr>
        <w:widowControl w:val="0"/>
        <w:suppressAutoHyphens/>
        <w:ind w:firstLine="710"/>
        <w:jc w:val="both"/>
        <w:rPr>
          <w:bCs/>
          <w:sz w:val="28"/>
          <w:szCs w:val="28"/>
        </w:rPr>
      </w:pPr>
      <w:r w:rsidRPr="006A6082">
        <w:rPr>
          <w:bCs/>
          <w:sz w:val="28"/>
          <w:szCs w:val="28"/>
        </w:rPr>
        <w:t>3.2. Если какой-либо платеж по Соглашению в рамках настоящего Договора придется на день, не являющийся рабочим днем, то такой платеж будет осуществлен непосредственно в следующий после него рабочий день.</w:t>
      </w:r>
    </w:p>
    <w:p w:rsidR="00C93DC1" w:rsidRPr="006A6082" w:rsidRDefault="00C93DC1"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Статья 4. Обязанности и права Гаранта</w:t>
      </w:r>
    </w:p>
    <w:p w:rsidR="00C93DC1" w:rsidRPr="006A6082" w:rsidRDefault="00C93DC1" w:rsidP="00C93DC1">
      <w:pPr>
        <w:widowControl w:val="0"/>
        <w:suppressAutoHyphens/>
        <w:ind w:firstLine="710"/>
        <w:jc w:val="both"/>
        <w:rPr>
          <w:bCs/>
          <w:sz w:val="28"/>
          <w:szCs w:val="28"/>
        </w:rPr>
      </w:pPr>
    </w:p>
    <w:p w:rsidR="00C93DC1" w:rsidRPr="00E062D9" w:rsidRDefault="00C93DC1" w:rsidP="00C93DC1">
      <w:pPr>
        <w:widowControl w:val="0"/>
        <w:suppressAutoHyphens/>
        <w:ind w:firstLine="710"/>
        <w:jc w:val="both"/>
        <w:rPr>
          <w:bCs/>
          <w:sz w:val="28"/>
          <w:szCs w:val="28"/>
        </w:rPr>
      </w:pPr>
      <w:r w:rsidRPr="006A6082">
        <w:rPr>
          <w:bCs/>
          <w:sz w:val="28"/>
          <w:szCs w:val="28"/>
        </w:rPr>
        <w:t xml:space="preserve">4.1. Гарант </w:t>
      </w:r>
      <w:r w:rsidRPr="00E062D9">
        <w:rPr>
          <w:bCs/>
          <w:sz w:val="28"/>
          <w:szCs w:val="28"/>
        </w:rPr>
        <w:t>обязуется предоставлять по запросу Принципала банковскую гарантию в сумме, в срок и на условиях, предусмотренных настоящим Договором и Соглашением;</w:t>
      </w:r>
    </w:p>
    <w:p w:rsidR="00C93DC1" w:rsidRPr="006A6082" w:rsidRDefault="00C93DC1" w:rsidP="00C93DC1">
      <w:pPr>
        <w:widowControl w:val="0"/>
        <w:suppressAutoHyphens/>
        <w:ind w:firstLine="710"/>
        <w:jc w:val="both"/>
        <w:rPr>
          <w:bCs/>
          <w:sz w:val="28"/>
          <w:szCs w:val="28"/>
        </w:rPr>
      </w:pPr>
      <w:r w:rsidRPr="00E062D9">
        <w:rPr>
          <w:bCs/>
          <w:sz w:val="28"/>
          <w:szCs w:val="28"/>
        </w:rPr>
        <w:t>4.2. Гарант вправе отказаться от</w:t>
      </w:r>
      <w:r w:rsidRPr="006A6082">
        <w:rPr>
          <w:bCs/>
          <w:sz w:val="28"/>
          <w:szCs w:val="28"/>
        </w:rPr>
        <w:t xml:space="preserve"> предоставления Принципалу банковской гарантии:</w:t>
      </w:r>
    </w:p>
    <w:p w:rsidR="00C93DC1" w:rsidRPr="006A6082" w:rsidRDefault="00C93DC1" w:rsidP="00C93DC1">
      <w:pPr>
        <w:widowControl w:val="0"/>
        <w:suppressAutoHyphens/>
        <w:ind w:firstLine="710"/>
        <w:jc w:val="both"/>
        <w:rPr>
          <w:bCs/>
          <w:sz w:val="28"/>
          <w:szCs w:val="28"/>
        </w:rPr>
      </w:pPr>
      <w:r w:rsidRPr="006A6082">
        <w:rPr>
          <w:bCs/>
          <w:sz w:val="28"/>
          <w:szCs w:val="28"/>
        </w:rPr>
        <w:t>4.2.1. При наличии обстоятельств, очевидно свидетельствующих о том, что Принципал не сможет исполнить свои обязательства по Соглашению;</w:t>
      </w:r>
    </w:p>
    <w:p w:rsidR="00C93DC1" w:rsidRPr="006A6082" w:rsidRDefault="00C93DC1" w:rsidP="00C93DC1">
      <w:pPr>
        <w:widowControl w:val="0"/>
        <w:suppressAutoHyphens/>
        <w:ind w:firstLine="710"/>
        <w:jc w:val="both"/>
        <w:rPr>
          <w:bCs/>
          <w:sz w:val="28"/>
          <w:szCs w:val="28"/>
        </w:rPr>
      </w:pPr>
      <w:r w:rsidRPr="006A6082">
        <w:rPr>
          <w:bCs/>
          <w:sz w:val="28"/>
          <w:szCs w:val="28"/>
        </w:rPr>
        <w:t>4.3. Гарант не вправе уступать все или часть своих прав (требований), предусмотренных настоящим Договором, третьим лицам без предварительного письменного согласия Принципала.</w:t>
      </w:r>
    </w:p>
    <w:p w:rsidR="00C93DC1" w:rsidRPr="006A6082" w:rsidRDefault="00C93DC1" w:rsidP="00C93DC1">
      <w:pPr>
        <w:widowControl w:val="0"/>
        <w:suppressAutoHyphens/>
        <w:ind w:firstLine="710"/>
        <w:jc w:val="both"/>
        <w:rPr>
          <w:bCs/>
          <w:sz w:val="28"/>
          <w:szCs w:val="28"/>
        </w:rPr>
      </w:pPr>
      <w:r w:rsidRPr="006A6082">
        <w:rPr>
          <w:bCs/>
          <w:sz w:val="28"/>
          <w:szCs w:val="28"/>
        </w:rPr>
        <w:t xml:space="preserve">При намерении осуществить уступку прав и/или обязанностей Гарант направляет соответствующее уведомление Принципалу. В течение 14 дней с момента получения уведомления Принципал представляет Гаранту перечень документов и информацию, необходимые для оформления согласия на уступку. </w:t>
      </w:r>
    </w:p>
    <w:p w:rsidR="00C93DC1" w:rsidRPr="006A6082" w:rsidRDefault="00C93DC1" w:rsidP="00C93DC1">
      <w:pPr>
        <w:widowControl w:val="0"/>
        <w:suppressAutoHyphens/>
        <w:ind w:firstLine="710"/>
        <w:jc w:val="both"/>
        <w:rPr>
          <w:bCs/>
          <w:sz w:val="28"/>
          <w:szCs w:val="28"/>
        </w:rPr>
      </w:pPr>
      <w:r w:rsidRPr="006A6082">
        <w:rPr>
          <w:bCs/>
          <w:sz w:val="28"/>
          <w:szCs w:val="28"/>
        </w:rPr>
        <w:t xml:space="preserve"> Уступка Гарантом по настоящему Договору осуществляется в порядке и по основаниям, определенным законодательством Российской Федерации и по письменному согласию Принципала.</w:t>
      </w:r>
    </w:p>
    <w:p w:rsidR="00C93DC1" w:rsidRPr="006A6082" w:rsidRDefault="00C93DC1" w:rsidP="00C93DC1">
      <w:pPr>
        <w:widowControl w:val="0"/>
        <w:suppressAutoHyphens/>
        <w:ind w:firstLine="710"/>
        <w:jc w:val="both"/>
        <w:rPr>
          <w:bCs/>
          <w:sz w:val="28"/>
          <w:szCs w:val="28"/>
        </w:rPr>
      </w:pPr>
      <w:r w:rsidRPr="006A6082">
        <w:rPr>
          <w:bCs/>
          <w:sz w:val="28"/>
          <w:szCs w:val="28"/>
        </w:rPr>
        <w:t xml:space="preserve">4.4. Гарант обязуется предоставлять сведения об изменениях в составе  своих акционеров, включая конечных бенефициаров, и (или) исполнительных органов не позднее чем через 5 (пять) календарных дней после таких изменений. При этом надлежащим исполнением Гарантом своих обязательств по информированию Принципала об указанных изменениях в составе акционеров и исполнительных органов будет являться размещение соответствующей информации на официальном сайте Гаранта в сети «Интернет». </w:t>
      </w:r>
    </w:p>
    <w:p w:rsidR="00C93DC1" w:rsidRPr="006A6082" w:rsidRDefault="00C93DC1" w:rsidP="00C93DC1">
      <w:pPr>
        <w:widowControl w:val="0"/>
        <w:suppressAutoHyphens/>
        <w:ind w:firstLine="710"/>
        <w:jc w:val="both"/>
        <w:rPr>
          <w:bCs/>
          <w:sz w:val="28"/>
          <w:szCs w:val="28"/>
        </w:rPr>
      </w:pPr>
      <w:r w:rsidRPr="006A6082">
        <w:rPr>
          <w:bCs/>
          <w:sz w:val="28"/>
          <w:szCs w:val="28"/>
        </w:rPr>
        <w:t>В случае непредставления Гарантом указанной информации, Принципал вправе расторгнуть настоящий Договор в одностороннем порядке путем направления соответствующего уведомления Гаранту с указанием даты расторжения Договора.</w:t>
      </w:r>
    </w:p>
    <w:p w:rsidR="00C93DC1" w:rsidRPr="006A6082" w:rsidRDefault="00C93DC1" w:rsidP="00C93DC1">
      <w:pPr>
        <w:widowControl w:val="0"/>
        <w:suppressAutoHyphens/>
        <w:ind w:firstLine="710"/>
        <w:jc w:val="both"/>
        <w:rPr>
          <w:bCs/>
          <w:sz w:val="28"/>
          <w:szCs w:val="28"/>
        </w:rPr>
      </w:pPr>
      <w:r w:rsidRPr="006A6082">
        <w:rPr>
          <w:bCs/>
          <w:sz w:val="28"/>
          <w:szCs w:val="28"/>
        </w:rPr>
        <w:lastRenderedPageBreak/>
        <w:t>4.5. Гарант обязуется соблюдать конфиденциальность информации о заключении, исполнении, условиях договора, а также информации, полученной в ходе исполнения договора.</w:t>
      </w:r>
    </w:p>
    <w:p w:rsidR="00C93DC1" w:rsidRPr="006A6082" w:rsidRDefault="00C93DC1"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Статья 5. Обязанности Принципала</w:t>
      </w:r>
    </w:p>
    <w:p w:rsidR="00C93DC1" w:rsidRPr="006A6082" w:rsidRDefault="00C93DC1"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both"/>
        <w:rPr>
          <w:bCs/>
          <w:sz w:val="28"/>
          <w:szCs w:val="28"/>
        </w:rPr>
      </w:pPr>
      <w:r w:rsidRPr="006A6082">
        <w:rPr>
          <w:bCs/>
          <w:sz w:val="28"/>
          <w:szCs w:val="28"/>
        </w:rPr>
        <w:t>Принципал обязуется в полном объеме исполнять обязательства,  предусмотренные положениями насто</w:t>
      </w:r>
      <w:r>
        <w:rPr>
          <w:bCs/>
          <w:sz w:val="28"/>
          <w:szCs w:val="28"/>
        </w:rPr>
        <w:t>ящего Договора и соответствующего   Соглашения</w:t>
      </w:r>
      <w:r w:rsidRPr="006A6082">
        <w:rPr>
          <w:bCs/>
          <w:sz w:val="28"/>
          <w:szCs w:val="28"/>
        </w:rPr>
        <w:t>.</w:t>
      </w:r>
    </w:p>
    <w:p w:rsidR="00C93DC1" w:rsidRPr="006A6082" w:rsidRDefault="00C93DC1" w:rsidP="00C93DC1">
      <w:pPr>
        <w:widowControl w:val="0"/>
        <w:suppressAutoHyphens/>
        <w:ind w:firstLine="710"/>
        <w:jc w:val="both"/>
        <w:rPr>
          <w:b/>
          <w:bCs/>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Статья 6. Споры и разногласия</w:t>
      </w:r>
    </w:p>
    <w:p w:rsidR="00C93DC1" w:rsidRPr="006A6082" w:rsidRDefault="00C93DC1"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both"/>
        <w:rPr>
          <w:bCs/>
          <w:sz w:val="28"/>
          <w:szCs w:val="28"/>
        </w:rPr>
      </w:pPr>
      <w:r w:rsidRPr="006A6082">
        <w:rPr>
          <w:bCs/>
          <w:sz w:val="28"/>
          <w:szCs w:val="28"/>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6A6082">
        <w:rPr>
          <w:bCs/>
          <w:sz w:val="28"/>
          <w:szCs w:val="28"/>
        </w:rPr>
        <w:t>незаключенности</w:t>
      </w:r>
      <w:proofErr w:type="spellEnd"/>
      <w:r w:rsidRPr="006A6082">
        <w:rPr>
          <w:bCs/>
          <w:sz w:val="28"/>
          <w:szCs w:val="28"/>
        </w:rPr>
        <w:t xml:space="preserve"> Стороны пытаются устранить путем направления претензий в письменной форме. При невозможности решения разногласий в течение 30 (тридцать) дней с момента их возникновения, все споры в связи с Договором подлежат передаче на рассмотрение в Арбитражный суд по месту нахождения ответчика. </w:t>
      </w:r>
    </w:p>
    <w:p w:rsidR="00C93DC1" w:rsidRPr="006A6082" w:rsidRDefault="00C93DC1"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Статья 7. Антикоррупционная оговорка</w:t>
      </w:r>
    </w:p>
    <w:p w:rsidR="00C93DC1" w:rsidRPr="006A6082" w:rsidRDefault="00C93DC1" w:rsidP="00C93DC1">
      <w:pPr>
        <w:widowControl w:val="0"/>
        <w:suppressAutoHyphens/>
        <w:ind w:firstLine="710"/>
        <w:jc w:val="both"/>
        <w:rPr>
          <w:bCs/>
          <w:sz w:val="28"/>
          <w:szCs w:val="28"/>
        </w:rPr>
      </w:pPr>
    </w:p>
    <w:tbl>
      <w:tblPr>
        <w:tblW w:w="5000" w:type="pct"/>
        <w:jc w:val="center"/>
        <w:tblLook w:val="04A0" w:firstRow="1" w:lastRow="0" w:firstColumn="1" w:lastColumn="0" w:noHBand="0" w:noVBand="1"/>
      </w:tblPr>
      <w:tblGrid>
        <w:gridCol w:w="9570"/>
      </w:tblGrid>
      <w:tr w:rsidR="00C93DC1" w:rsidRPr="006A6082" w:rsidTr="00BD79C5">
        <w:trPr>
          <w:jc w:val="center"/>
        </w:trPr>
        <w:tc>
          <w:tcPr>
            <w:tcW w:w="9570" w:type="dxa"/>
          </w:tcPr>
          <w:p w:rsidR="00C93DC1" w:rsidRPr="006A6082" w:rsidRDefault="00C93DC1" w:rsidP="00C93DC1">
            <w:pPr>
              <w:widowControl w:val="0"/>
              <w:suppressAutoHyphens/>
              <w:ind w:firstLine="533"/>
              <w:jc w:val="both"/>
              <w:rPr>
                <w:sz w:val="28"/>
                <w:szCs w:val="28"/>
              </w:rPr>
            </w:pPr>
            <w:r w:rsidRPr="006A6082">
              <w:rPr>
                <w:sz w:val="28"/>
                <w:szCs w:val="28"/>
              </w:rPr>
              <w:t xml:space="preserve">7.1. </w:t>
            </w:r>
            <w:proofErr w:type="gramStart"/>
            <w:r w:rsidRPr="006A6082">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93DC1" w:rsidRPr="006A6082" w:rsidRDefault="00C93DC1" w:rsidP="00C93DC1">
            <w:pPr>
              <w:widowControl w:val="0"/>
              <w:suppressAutoHyphens/>
              <w:ind w:firstLine="533"/>
              <w:jc w:val="both"/>
              <w:rPr>
                <w:sz w:val="28"/>
                <w:szCs w:val="28"/>
              </w:rPr>
            </w:pPr>
            <w:r w:rsidRPr="006A608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tc>
      </w:tr>
      <w:tr w:rsidR="00C93DC1" w:rsidRPr="006A6082" w:rsidTr="00BD79C5">
        <w:trPr>
          <w:jc w:val="center"/>
        </w:trPr>
        <w:tc>
          <w:tcPr>
            <w:tcW w:w="9570" w:type="dxa"/>
          </w:tcPr>
          <w:p w:rsidR="00C93DC1" w:rsidRPr="006A6082" w:rsidRDefault="00C93DC1" w:rsidP="00C93DC1">
            <w:pPr>
              <w:widowControl w:val="0"/>
              <w:suppressAutoHyphens/>
              <w:ind w:firstLine="533"/>
              <w:jc w:val="both"/>
              <w:rPr>
                <w:sz w:val="28"/>
                <w:szCs w:val="28"/>
              </w:rPr>
            </w:pPr>
            <w:r w:rsidRPr="006A6082">
              <w:rPr>
                <w:sz w:val="28"/>
                <w:szCs w:val="28"/>
              </w:rPr>
              <w:t>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C93DC1" w:rsidRPr="006A6082" w:rsidRDefault="00C93DC1" w:rsidP="00C93DC1">
            <w:pPr>
              <w:widowControl w:val="0"/>
              <w:suppressAutoHyphens/>
              <w:ind w:firstLine="533"/>
              <w:jc w:val="both"/>
              <w:rPr>
                <w:sz w:val="28"/>
                <w:szCs w:val="28"/>
              </w:rPr>
            </w:pPr>
            <w:r w:rsidRPr="006A6082">
              <w:rPr>
                <w:sz w:val="28"/>
                <w:szCs w:val="28"/>
              </w:rPr>
              <w:lastRenderedPageBreak/>
              <w:t>Каналы уведомления АО «СКППК»  о нарушениях каких-либо положений пункта 1 настоящего раздела: 8(863) 203-60-21, электронная почта info@mail.skppk.ru.</w:t>
            </w:r>
          </w:p>
          <w:p w:rsidR="00C93DC1" w:rsidRPr="006A6082" w:rsidRDefault="00236009" w:rsidP="00C93DC1">
            <w:pPr>
              <w:widowControl w:val="0"/>
              <w:suppressAutoHyphens/>
              <w:ind w:firstLine="533"/>
              <w:jc w:val="both"/>
              <w:rPr>
                <w:sz w:val="28"/>
                <w:szCs w:val="28"/>
              </w:rPr>
            </w:pPr>
            <w:r>
              <w:rPr>
                <w:sz w:val="28"/>
                <w:szCs w:val="28"/>
              </w:rPr>
              <w:t xml:space="preserve">Каналы уведомления </w:t>
            </w:r>
            <w:r w:rsidR="00C93DC1" w:rsidRPr="006A6082">
              <w:rPr>
                <w:sz w:val="28"/>
                <w:szCs w:val="28"/>
              </w:rPr>
              <w:t>Исполнителя о нарушениях каких-либо положений пункта 1 настоящего раздела: ____________________, электронная почта ______________________</w:t>
            </w:r>
            <w:proofErr w:type="gramStart"/>
            <w:r w:rsidR="00C93DC1" w:rsidRPr="006A6082">
              <w:rPr>
                <w:sz w:val="28"/>
                <w:szCs w:val="28"/>
              </w:rPr>
              <w:t xml:space="preserve"> .</w:t>
            </w:r>
            <w:proofErr w:type="gramEnd"/>
          </w:p>
          <w:p w:rsidR="00C93DC1" w:rsidRPr="006A6082" w:rsidRDefault="00C93DC1" w:rsidP="00C93DC1">
            <w:pPr>
              <w:widowControl w:val="0"/>
              <w:suppressAutoHyphens/>
              <w:ind w:firstLine="533"/>
              <w:jc w:val="both"/>
              <w:rPr>
                <w:sz w:val="28"/>
                <w:szCs w:val="28"/>
              </w:rPr>
            </w:pPr>
            <w:r w:rsidRPr="006A6082">
              <w:rPr>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6A6082">
              <w:rPr>
                <w:sz w:val="28"/>
                <w:szCs w:val="28"/>
              </w:rPr>
              <w:t>с даты получения</w:t>
            </w:r>
            <w:proofErr w:type="gramEnd"/>
            <w:r w:rsidRPr="006A6082">
              <w:rPr>
                <w:sz w:val="28"/>
                <w:szCs w:val="28"/>
              </w:rPr>
              <w:t xml:space="preserve"> письменного уведомления.</w:t>
            </w:r>
          </w:p>
        </w:tc>
      </w:tr>
      <w:tr w:rsidR="00C93DC1" w:rsidRPr="006A6082" w:rsidTr="00BD79C5">
        <w:trPr>
          <w:jc w:val="center"/>
        </w:trPr>
        <w:tc>
          <w:tcPr>
            <w:tcW w:w="9570" w:type="dxa"/>
          </w:tcPr>
          <w:p w:rsidR="00C93DC1" w:rsidRPr="006A6082" w:rsidRDefault="00C93DC1" w:rsidP="00C93DC1">
            <w:pPr>
              <w:widowControl w:val="0"/>
              <w:suppressAutoHyphens/>
              <w:ind w:firstLine="533"/>
              <w:jc w:val="both"/>
              <w:rPr>
                <w:sz w:val="28"/>
                <w:szCs w:val="28"/>
              </w:rPr>
            </w:pPr>
            <w:r w:rsidRPr="006A6082">
              <w:rPr>
                <w:sz w:val="28"/>
                <w:szCs w:val="28"/>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tc>
      </w:tr>
      <w:tr w:rsidR="00C93DC1" w:rsidRPr="006A6082" w:rsidTr="00BD79C5">
        <w:trPr>
          <w:jc w:val="center"/>
        </w:trPr>
        <w:tc>
          <w:tcPr>
            <w:tcW w:w="9570" w:type="dxa"/>
          </w:tcPr>
          <w:p w:rsidR="00C93DC1" w:rsidRDefault="00C93DC1" w:rsidP="00C93DC1">
            <w:pPr>
              <w:widowControl w:val="0"/>
              <w:suppressAutoHyphens/>
              <w:ind w:firstLine="533"/>
              <w:jc w:val="both"/>
              <w:rPr>
                <w:sz w:val="28"/>
                <w:szCs w:val="28"/>
              </w:rPr>
            </w:pPr>
            <w:r w:rsidRPr="006A6082">
              <w:rPr>
                <w:sz w:val="28"/>
                <w:szCs w:val="28"/>
              </w:rPr>
              <w:t xml:space="preserve">7.4. </w:t>
            </w:r>
            <w:proofErr w:type="gramStart"/>
            <w:r w:rsidRPr="006A6082">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236009" w:rsidRPr="006A6082" w:rsidRDefault="00236009" w:rsidP="00C93DC1">
            <w:pPr>
              <w:widowControl w:val="0"/>
              <w:suppressAutoHyphens/>
              <w:ind w:firstLine="533"/>
              <w:jc w:val="both"/>
              <w:rPr>
                <w:sz w:val="28"/>
                <w:szCs w:val="28"/>
              </w:rPr>
            </w:pPr>
          </w:p>
        </w:tc>
      </w:tr>
    </w:tbl>
    <w:p w:rsidR="00C93DC1" w:rsidRPr="006A6082" w:rsidRDefault="00C93DC1" w:rsidP="00C93DC1">
      <w:pPr>
        <w:widowControl w:val="0"/>
        <w:suppressAutoHyphens/>
        <w:jc w:val="center"/>
        <w:rPr>
          <w:b/>
          <w:bCs/>
          <w:sz w:val="28"/>
          <w:szCs w:val="28"/>
        </w:rPr>
      </w:pPr>
      <w:r w:rsidRPr="006A6082">
        <w:rPr>
          <w:b/>
          <w:bCs/>
          <w:sz w:val="28"/>
          <w:szCs w:val="28"/>
        </w:rPr>
        <w:t>Статья 8. Обстоятельства непреодолимой силы (форс-мажор)</w:t>
      </w:r>
    </w:p>
    <w:p w:rsidR="00C93DC1" w:rsidRPr="006A6082" w:rsidRDefault="00C93DC1" w:rsidP="00C93DC1">
      <w:pPr>
        <w:widowControl w:val="0"/>
        <w:suppressAutoHyphens/>
        <w:ind w:firstLine="709"/>
        <w:jc w:val="both"/>
        <w:rPr>
          <w:b/>
          <w:bCs/>
          <w:sz w:val="28"/>
          <w:szCs w:val="28"/>
        </w:rPr>
      </w:pPr>
    </w:p>
    <w:p w:rsidR="00C93DC1" w:rsidRPr="006A6082" w:rsidRDefault="00C93DC1" w:rsidP="00C93DC1">
      <w:pPr>
        <w:widowControl w:val="0"/>
        <w:suppressAutoHyphens/>
        <w:ind w:firstLine="710"/>
        <w:jc w:val="both"/>
        <w:rPr>
          <w:bCs/>
          <w:sz w:val="28"/>
          <w:szCs w:val="28"/>
        </w:rPr>
      </w:pPr>
      <w:r w:rsidRPr="006A6082">
        <w:rPr>
          <w:bCs/>
          <w:sz w:val="28"/>
          <w:szCs w:val="28"/>
        </w:rPr>
        <w:t xml:space="preserve">8.1. </w:t>
      </w:r>
      <w:proofErr w:type="gramStart"/>
      <w:r w:rsidRPr="006A6082">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93DC1" w:rsidRPr="006A6082" w:rsidRDefault="00C93DC1" w:rsidP="00C93DC1">
      <w:pPr>
        <w:widowControl w:val="0"/>
        <w:suppressAutoHyphens/>
        <w:ind w:firstLine="710"/>
        <w:jc w:val="both"/>
        <w:rPr>
          <w:bCs/>
          <w:sz w:val="28"/>
          <w:szCs w:val="28"/>
        </w:rPr>
      </w:pPr>
      <w:r w:rsidRPr="006A6082">
        <w:rPr>
          <w:bCs/>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93DC1" w:rsidRPr="006A6082" w:rsidRDefault="00C93DC1" w:rsidP="00C93DC1">
      <w:pPr>
        <w:widowControl w:val="0"/>
        <w:suppressAutoHyphens/>
        <w:ind w:firstLine="710"/>
        <w:jc w:val="both"/>
        <w:rPr>
          <w:bCs/>
          <w:sz w:val="28"/>
          <w:szCs w:val="28"/>
        </w:rPr>
      </w:pPr>
      <w:r w:rsidRPr="006A6082">
        <w:rPr>
          <w:bCs/>
          <w:sz w:val="28"/>
          <w:szCs w:val="28"/>
        </w:rPr>
        <w:t>8.3. Сторона, которая не исполняет свои обязательства вследствие действия обстоятельств непреодолимой силы, должна не позднее чем в течение 10 (десяти) календарных дней известить другую Сторону о таких обстоятельствах и их влиянии на исполнение обязательств по настоящему Договору.</w:t>
      </w:r>
    </w:p>
    <w:p w:rsidR="00C93DC1" w:rsidRPr="006A6082" w:rsidRDefault="00C93DC1" w:rsidP="00C93DC1">
      <w:pPr>
        <w:widowControl w:val="0"/>
        <w:suppressAutoHyphens/>
        <w:ind w:firstLine="710"/>
        <w:jc w:val="both"/>
        <w:rPr>
          <w:bCs/>
          <w:sz w:val="28"/>
          <w:szCs w:val="28"/>
        </w:rPr>
      </w:pPr>
      <w:r w:rsidRPr="006A6082">
        <w:rPr>
          <w:bCs/>
          <w:sz w:val="28"/>
          <w:szCs w:val="28"/>
        </w:rPr>
        <w:t xml:space="preserve">8.4. Если обстоятельства непреодолимой силы действуют на </w:t>
      </w:r>
      <w:r w:rsidRPr="006A6082">
        <w:rPr>
          <w:bCs/>
          <w:sz w:val="28"/>
          <w:szCs w:val="28"/>
        </w:rPr>
        <w:lastRenderedPageBreak/>
        <w:t xml:space="preserve">протяжении 3 (трех) последовательных месяцев, настоящий </w:t>
      </w:r>
      <w:proofErr w:type="gramStart"/>
      <w:r w:rsidRPr="006A6082">
        <w:rPr>
          <w:bCs/>
          <w:sz w:val="28"/>
          <w:szCs w:val="28"/>
        </w:rPr>
        <w:t>Договор</w:t>
      </w:r>
      <w:proofErr w:type="gramEnd"/>
      <w:r w:rsidRPr="006A6082">
        <w:rPr>
          <w:bCs/>
          <w:sz w:val="28"/>
          <w:szCs w:val="28"/>
        </w:rPr>
        <w:t xml:space="preserve"> может быть расторгнут по соглашению Сторон.</w:t>
      </w:r>
    </w:p>
    <w:p w:rsidR="00C93DC1" w:rsidRDefault="00C93DC1" w:rsidP="00C93DC1">
      <w:pPr>
        <w:widowControl w:val="0"/>
        <w:suppressAutoHyphens/>
        <w:ind w:firstLine="710"/>
        <w:jc w:val="both"/>
        <w:rPr>
          <w:bCs/>
          <w:sz w:val="28"/>
          <w:szCs w:val="28"/>
        </w:rPr>
      </w:pPr>
    </w:p>
    <w:p w:rsidR="00236009" w:rsidRPr="006A6082" w:rsidRDefault="00236009" w:rsidP="00C93DC1">
      <w:pPr>
        <w:widowControl w:val="0"/>
        <w:suppressAutoHyphens/>
        <w:ind w:firstLine="710"/>
        <w:jc w:val="both"/>
        <w:rPr>
          <w:bCs/>
          <w:sz w:val="28"/>
          <w:szCs w:val="28"/>
        </w:rPr>
      </w:pPr>
    </w:p>
    <w:p w:rsidR="00C93DC1" w:rsidRPr="006A6082" w:rsidRDefault="00C93DC1" w:rsidP="00C93DC1">
      <w:pPr>
        <w:widowControl w:val="0"/>
        <w:suppressAutoHyphens/>
        <w:ind w:firstLine="710"/>
        <w:jc w:val="center"/>
        <w:rPr>
          <w:b/>
          <w:bCs/>
          <w:sz w:val="28"/>
          <w:szCs w:val="28"/>
        </w:rPr>
      </w:pPr>
      <w:r w:rsidRPr="006A6082">
        <w:rPr>
          <w:b/>
          <w:bCs/>
          <w:sz w:val="28"/>
          <w:szCs w:val="28"/>
        </w:rPr>
        <w:t>Статья 9. Заключительные положения</w:t>
      </w:r>
    </w:p>
    <w:p w:rsidR="00C93DC1" w:rsidRPr="006A6082" w:rsidRDefault="00C93DC1" w:rsidP="00C93DC1">
      <w:pPr>
        <w:widowControl w:val="0"/>
        <w:suppressAutoHyphens/>
        <w:ind w:firstLine="710"/>
        <w:jc w:val="both"/>
        <w:rPr>
          <w:b/>
          <w:bCs/>
          <w:sz w:val="28"/>
          <w:szCs w:val="28"/>
        </w:rPr>
      </w:pPr>
    </w:p>
    <w:p w:rsidR="00C93DC1" w:rsidRPr="00E062D9" w:rsidRDefault="00C93DC1" w:rsidP="00C93DC1">
      <w:pPr>
        <w:widowControl w:val="0"/>
        <w:suppressAutoHyphens/>
        <w:ind w:firstLine="710"/>
        <w:jc w:val="both"/>
        <w:rPr>
          <w:bCs/>
          <w:sz w:val="28"/>
          <w:szCs w:val="28"/>
        </w:rPr>
      </w:pPr>
      <w:r w:rsidRPr="006A6082">
        <w:rPr>
          <w:bCs/>
          <w:sz w:val="28"/>
          <w:szCs w:val="28"/>
        </w:rPr>
        <w:t xml:space="preserve">9.1. По взаимному согласию Сторон в настоящий Договор могут быть внесены изменения, которые будут оформлены путем заключения дополнительных соглашений к настоящему Договору, подписанных </w:t>
      </w:r>
      <w:r w:rsidRPr="00E062D9">
        <w:rPr>
          <w:bCs/>
          <w:sz w:val="28"/>
          <w:szCs w:val="28"/>
        </w:rPr>
        <w:t>уполномоченными представителями Сторон.</w:t>
      </w:r>
    </w:p>
    <w:p w:rsidR="00C93DC1" w:rsidRPr="006A6082" w:rsidRDefault="00C93DC1" w:rsidP="00C93DC1">
      <w:pPr>
        <w:widowControl w:val="0"/>
        <w:suppressAutoHyphens/>
        <w:ind w:firstLine="710"/>
        <w:jc w:val="both"/>
        <w:rPr>
          <w:bCs/>
          <w:sz w:val="28"/>
          <w:szCs w:val="28"/>
        </w:rPr>
      </w:pPr>
      <w:r w:rsidRPr="00E062D9">
        <w:rPr>
          <w:bCs/>
          <w:sz w:val="28"/>
          <w:szCs w:val="28"/>
        </w:rPr>
        <w:t xml:space="preserve">9.2. Настоящий Договор вступает в силу </w:t>
      </w:r>
      <w:proofErr w:type="gramStart"/>
      <w:r w:rsidRPr="00E062D9">
        <w:rPr>
          <w:bCs/>
          <w:sz w:val="28"/>
          <w:szCs w:val="28"/>
        </w:rPr>
        <w:t>с даты</w:t>
      </w:r>
      <w:proofErr w:type="gramEnd"/>
      <w:r w:rsidRPr="00E062D9">
        <w:rPr>
          <w:bCs/>
          <w:sz w:val="28"/>
          <w:szCs w:val="28"/>
        </w:rPr>
        <w:t xml:space="preserve"> его подписания Сторонами и действует до </w:t>
      </w:r>
      <w:r w:rsidR="00232868" w:rsidRPr="00E062D9">
        <w:rPr>
          <w:sz w:val="28"/>
          <w:szCs w:val="28"/>
        </w:rPr>
        <w:t>«31» декабря 2023г. (</w:t>
      </w:r>
      <w:r w:rsidRPr="00E062D9">
        <w:rPr>
          <w:bCs/>
          <w:sz w:val="28"/>
          <w:szCs w:val="28"/>
        </w:rPr>
        <w:t>включительно</w:t>
      </w:r>
      <w:r w:rsidR="00232868" w:rsidRPr="00E062D9">
        <w:rPr>
          <w:bCs/>
          <w:sz w:val="28"/>
          <w:szCs w:val="28"/>
        </w:rPr>
        <w:t>)</w:t>
      </w:r>
      <w:r w:rsidRPr="00E062D9">
        <w:rPr>
          <w:bCs/>
          <w:sz w:val="28"/>
          <w:szCs w:val="28"/>
        </w:rPr>
        <w:t>.</w:t>
      </w:r>
    </w:p>
    <w:p w:rsidR="00C93DC1" w:rsidRPr="006A6082" w:rsidRDefault="00C93DC1" w:rsidP="00C93DC1">
      <w:pPr>
        <w:widowControl w:val="0"/>
        <w:suppressAutoHyphens/>
        <w:ind w:firstLine="710"/>
        <w:jc w:val="both"/>
        <w:rPr>
          <w:bCs/>
          <w:sz w:val="28"/>
          <w:szCs w:val="28"/>
        </w:rPr>
      </w:pPr>
      <w:r w:rsidRPr="006A6082">
        <w:rPr>
          <w:bCs/>
          <w:sz w:val="28"/>
          <w:szCs w:val="28"/>
        </w:rPr>
        <w:t>9.3. Настоящий Договор составлен в двух экземплярах, имеющих одинаковую силу, по одному экземпляру для каждой из Сторон.</w:t>
      </w:r>
    </w:p>
    <w:p w:rsidR="00C93DC1" w:rsidRPr="00C93DC1" w:rsidRDefault="00C93DC1" w:rsidP="00C93DC1">
      <w:pPr>
        <w:widowControl w:val="0"/>
        <w:suppressAutoHyphens/>
        <w:ind w:firstLine="710"/>
        <w:jc w:val="both"/>
        <w:rPr>
          <w:bCs/>
          <w:sz w:val="28"/>
          <w:szCs w:val="28"/>
        </w:rPr>
      </w:pPr>
    </w:p>
    <w:p w:rsidR="00B22161" w:rsidRDefault="00B22161" w:rsidP="00C93DC1">
      <w:pPr>
        <w:pStyle w:val="ConsPlusNormal"/>
        <w:widowControl w:val="0"/>
        <w:suppressAutoHyphens/>
        <w:spacing w:line="360" w:lineRule="exact"/>
        <w:ind w:firstLine="540"/>
        <w:jc w:val="center"/>
        <w:rPr>
          <w:b/>
          <w:bCs/>
          <w:sz w:val="28"/>
          <w:szCs w:val="28"/>
        </w:rPr>
      </w:pPr>
      <w:r w:rsidRPr="006A6082">
        <w:rPr>
          <w:b/>
          <w:bCs/>
          <w:sz w:val="28"/>
          <w:szCs w:val="28"/>
        </w:rPr>
        <w:t>Статья 10. Подписи и реквизиты Сторон</w:t>
      </w:r>
    </w:p>
    <w:p w:rsidR="005E4E01" w:rsidRDefault="005E4E01" w:rsidP="00C93DC1">
      <w:pPr>
        <w:pStyle w:val="ConsPlusNormal"/>
        <w:widowControl w:val="0"/>
        <w:suppressAutoHyphens/>
        <w:spacing w:line="360" w:lineRule="exact"/>
        <w:ind w:firstLine="540"/>
        <w:jc w:val="center"/>
        <w:rPr>
          <w:b/>
          <w:bCs/>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E4E01" w:rsidTr="005E4E01">
        <w:tc>
          <w:tcPr>
            <w:tcW w:w="4785" w:type="dxa"/>
          </w:tcPr>
          <w:p w:rsidR="005E4E01" w:rsidRPr="005E4E01" w:rsidRDefault="005E4E01" w:rsidP="00C93DC1">
            <w:pPr>
              <w:pStyle w:val="ConsPlusNormal"/>
              <w:widowControl w:val="0"/>
              <w:suppressAutoHyphens/>
              <w:jc w:val="center"/>
              <w:rPr>
                <w:b/>
                <w:bCs/>
                <w:sz w:val="28"/>
                <w:szCs w:val="28"/>
              </w:rPr>
            </w:pPr>
            <w:r w:rsidRPr="005E4E01">
              <w:rPr>
                <w:b/>
                <w:bCs/>
                <w:sz w:val="28"/>
                <w:szCs w:val="28"/>
              </w:rPr>
              <w:t>Гарант</w:t>
            </w:r>
          </w:p>
          <w:p w:rsidR="005E4E01" w:rsidRDefault="005E4E01" w:rsidP="003705C5">
            <w:pPr>
              <w:pStyle w:val="ConsPlusNormal"/>
              <w:widowControl w:val="0"/>
              <w:suppressAutoHyphens/>
              <w:rPr>
                <w:bCs/>
                <w:sz w:val="28"/>
                <w:szCs w:val="28"/>
              </w:rPr>
            </w:pPr>
            <w:r w:rsidRPr="005E4E01">
              <w:rPr>
                <w:bCs/>
                <w:sz w:val="28"/>
                <w:szCs w:val="28"/>
              </w:rPr>
              <w:t>Реквизиты</w:t>
            </w: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p>
          <w:p w:rsidR="005E4E01" w:rsidRDefault="005E4E01" w:rsidP="003705C5">
            <w:pPr>
              <w:pStyle w:val="ConsPlusNormal"/>
              <w:widowControl w:val="0"/>
              <w:suppressAutoHyphens/>
              <w:rPr>
                <w:bCs/>
                <w:sz w:val="28"/>
                <w:szCs w:val="28"/>
              </w:rPr>
            </w:pPr>
            <w:r w:rsidRPr="006A6082">
              <w:rPr>
                <w:bCs/>
                <w:sz w:val="28"/>
                <w:szCs w:val="28"/>
              </w:rPr>
              <w:t>Должность подписанта</w:t>
            </w:r>
          </w:p>
          <w:p w:rsidR="005E4E01" w:rsidRDefault="005E4E01" w:rsidP="00C93DC1">
            <w:pPr>
              <w:pStyle w:val="ConsPlusNormal"/>
              <w:widowControl w:val="0"/>
              <w:suppressAutoHyphens/>
              <w:jc w:val="center"/>
              <w:rPr>
                <w:bCs/>
                <w:sz w:val="28"/>
                <w:szCs w:val="28"/>
              </w:rPr>
            </w:pPr>
          </w:p>
          <w:p w:rsidR="005E4E01" w:rsidRDefault="005E4E01" w:rsidP="00C93DC1">
            <w:pPr>
              <w:pStyle w:val="ConsPlusNormal"/>
              <w:widowControl w:val="0"/>
              <w:suppressAutoHyphens/>
              <w:jc w:val="center"/>
              <w:rPr>
                <w:bCs/>
                <w:sz w:val="28"/>
                <w:szCs w:val="28"/>
              </w:rPr>
            </w:pPr>
            <w:r w:rsidRPr="006A6082">
              <w:rPr>
                <w:bCs/>
                <w:sz w:val="28"/>
                <w:szCs w:val="28"/>
              </w:rPr>
              <w:t>_____________ Ф.И.О</w:t>
            </w:r>
            <w:r>
              <w:rPr>
                <w:bCs/>
                <w:sz w:val="28"/>
                <w:szCs w:val="28"/>
              </w:rPr>
              <w:t>.</w:t>
            </w:r>
          </w:p>
          <w:p w:rsidR="005E4E01" w:rsidRDefault="005E4E01" w:rsidP="00C93DC1">
            <w:pPr>
              <w:pStyle w:val="ConsPlusNormal"/>
              <w:widowControl w:val="0"/>
              <w:suppressAutoHyphens/>
              <w:jc w:val="center"/>
              <w:rPr>
                <w:bCs/>
                <w:sz w:val="28"/>
                <w:szCs w:val="28"/>
              </w:rPr>
            </w:pPr>
            <w:r>
              <w:rPr>
                <w:rFonts w:eastAsia="Calibri"/>
                <w:sz w:val="28"/>
                <w:szCs w:val="28"/>
              </w:rPr>
              <w:t>м.п.</w:t>
            </w:r>
          </w:p>
        </w:tc>
        <w:tc>
          <w:tcPr>
            <w:tcW w:w="4785" w:type="dxa"/>
          </w:tcPr>
          <w:p w:rsidR="005E4E01" w:rsidRPr="005E4E01" w:rsidRDefault="005E4E01" w:rsidP="00C93DC1">
            <w:pPr>
              <w:pStyle w:val="ConsPlusNormal"/>
              <w:widowControl w:val="0"/>
              <w:suppressAutoHyphens/>
              <w:jc w:val="center"/>
              <w:rPr>
                <w:b/>
                <w:bCs/>
                <w:sz w:val="28"/>
                <w:szCs w:val="28"/>
              </w:rPr>
            </w:pPr>
            <w:r w:rsidRPr="005E4E01">
              <w:rPr>
                <w:b/>
                <w:bCs/>
                <w:sz w:val="28"/>
                <w:szCs w:val="28"/>
              </w:rPr>
              <w:t>Принципал</w:t>
            </w:r>
          </w:p>
          <w:p w:rsidR="005E4E01" w:rsidRPr="005E4E01" w:rsidRDefault="005E4E01" w:rsidP="00C93DC1">
            <w:pPr>
              <w:pStyle w:val="ConsPlusNormal"/>
              <w:widowControl w:val="0"/>
              <w:suppressAutoHyphens/>
              <w:rPr>
                <w:b/>
                <w:bCs/>
                <w:sz w:val="28"/>
                <w:szCs w:val="28"/>
              </w:rPr>
            </w:pPr>
            <w:r w:rsidRPr="005E4E01">
              <w:rPr>
                <w:b/>
                <w:bCs/>
                <w:sz w:val="28"/>
                <w:szCs w:val="28"/>
              </w:rPr>
              <w:t>Акционерное общество</w:t>
            </w:r>
          </w:p>
          <w:p w:rsidR="005E4E01" w:rsidRPr="005E4E01" w:rsidRDefault="005E4E01" w:rsidP="00C93DC1">
            <w:pPr>
              <w:pStyle w:val="ConsPlusNormal"/>
              <w:widowControl w:val="0"/>
              <w:suppressAutoHyphens/>
              <w:rPr>
                <w:b/>
                <w:bCs/>
                <w:sz w:val="28"/>
                <w:szCs w:val="28"/>
              </w:rPr>
            </w:pPr>
            <w:r w:rsidRPr="005E4E01">
              <w:rPr>
                <w:b/>
                <w:bCs/>
                <w:sz w:val="28"/>
                <w:szCs w:val="28"/>
              </w:rPr>
              <w:t>«Северо-Кавказская пригородная пассажирская компания»</w:t>
            </w:r>
          </w:p>
          <w:p w:rsidR="005E4E01" w:rsidRPr="005E4E01" w:rsidRDefault="005E4E01" w:rsidP="00C93DC1">
            <w:pPr>
              <w:pStyle w:val="ConsPlusNormal"/>
              <w:widowControl w:val="0"/>
              <w:suppressAutoHyphens/>
              <w:rPr>
                <w:bCs/>
                <w:sz w:val="28"/>
                <w:szCs w:val="28"/>
              </w:rPr>
            </w:pPr>
            <w:r w:rsidRPr="005E4E01">
              <w:rPr>
                <w:bCs/>
                <w:sz w:val="28"/>
                <w:szCs w:val="28"/>
              </w:rPr>
              <w:t>Юр. адрес:</w:t>
            </w:r>
          </w:p>
          <w:p w:rsidR="005E4E01" w:rsidRPr="005E4E01" w:rsidRDefault="005E4E01" w:rsidP="00C93DC1">
            <w:pPr>
              <w:pStyle w:val="ConsPlusNormal"/>
              <w:widowControl w:val="0"/>
              <w:suppressAutoHyphens/>
              <w:rPr>
                <w:bCs/>
                <w:sz w:val="28"/>
                <w:szCs w:val="28"/>
              </w:rPr>
            </w:pPr>
            <w:r w:rsidRPr="005E4E01">
              <w:rPr>
                <w:bCs/>
                <w:sz w:val="28"/>
                <w:szCs w:val="28"/>
              </w:rPr>
              <w:t>344001, г. Ростов-на-Дону,</w:t>
            </w:r>
          </w:p>
          <w:p w:rsidR="005E4E01" w:rsidRPr="005E4E01" w:rsidRDefault="005E4E01" w:rsidP="00C93DC1">
            <w:pPr>
              <w:pStyle w:val="ConsPlusNormal"/>
              <w:widowControl w:val="0"/>
              <w:suppressAutoHyphens/>
              <w:rPr>
                <w:bCs/>
                <w:sz w:val="28"/>
                <w:szCs w:val="28"/>
              </w:rPr>
            </w:pPr>
            <w:r w:rsidRPr="005E4E01">
              <w:rPr>
                <w:bCs/>
                <w:sz w:val="28"/>
                <w:szCs w:val="28"/>
              </w:rPr>
              <w:t>ул. Депутатская, д. 3</w:t>
            </w:r>
          </w:p>
          <w:p w:rsidR="005E4E01" w:rsidRPr="005E4E01" w:rsidRDefault="005E4E01" w:rsidP="00C93DC1">
            <w:pPr>
              <w:pStyle w:val="ConsPlusNormal"/>
              <w:widowControl w:val="0"/>
              <w:suppressAutoHyphens/>
              <w:rPr>
                <w:bCs/>
                <w:sz w:val="28"/>
                <w:szCs w:val="28"/>
              </w:rPr>
            </w:pPr>
            <w:r w:rsidRPr="005E4E01">
              <w:rPr>
                <w:bCs/>
                <w:sz w:val="28"/>
                <w:szCs w:val="28"/>
              </w:rPr>
              <w:t>ОКПО 80380519 ОГРН 076162005864</w:t>
            </w:r>
          </w:p>
          <w:p w:rsidR="005E4E01" w:rsidRPr="005E4E01" w:rsidRDefault="005E4E01" w:rsidP="00C93DC1">
            <w:pPr>
              <w:pStyle w:val="ConsPlusNormal"/>
              <w:widowControl w:val="0"/>
              <w:suppressAutoHyphens/>
              <w:rPr>
                <w:bCs/>
                <w:sz w:val="28"/>
                <w:szCs w:val="28"/>
              </w:rPr>
            </w:pPr>
            <w:r w:rsidRPr="005E4E01">
              <w:rPr>
                <w:bCs/>
                <w:sz w:val="28"/>
                <w:szCs w:val="28"/>
              </w:rPr>
              <w:t>ИНН/КПП 6162051289/616201001</w:t>
            </w:r>
          </w:p>
          <w:p w:rsidR="005E4E01" w:rsidRPr="005E4E01" w:rsidRDefault="005E4E01" w:rsidP="00C93DC1">
            <w:pPr>
              <w:pStyle w:val="ConsPlusNormal"/>
              <w:widowControl w:val="0"/>
              <w:suppressAutoHyphens/>
              <w:rPr>
                <w:bCs/>
                <w:sz w:val="28"/>
                <w:szCs w:val="28"/>
              </w:rPr>
            </w:pPr>
            <w:r w:rsidRPr="005E4E01">
              <w:rPr>
                <w:bCs/>
                <w:sz w:val="28"/>
                <w:szCs w:val="28"/>
              </w:rPr>
              <w:t>ОКВЭД 49.31.11 ОКАТО 60401380000</w:t>
            </w:r>
          </w:p>
          <w:p w:rsidR="005E4E01" w:rsidRPr="005E4E01" w:rsidRDefault="005E4E01" w:rsidP="00C93DC1">
            <w:pPr>
              <w:pStyle w:val="ConsPlusNormal"/>
              <w:widowControl w:val="0"/>
              <w:suppressAutoHyphens/>
              <w:rPr>
                <w:bCs/>
                <w:sz w:val="28"/>
                <w:szCs w:val="28"/>
              </w:rPr>
            </w:pPr>
            <w:proofErr w:type="gramStart"/>
            <w:r w:rsidRPr="005E4E01">
              <w:rPr>
                <w:bCs/>
                <w:sz w:val="28"/>
                <w:szCs w:val="28"/>
              </w:rPr>
              <w:t>Р</w:t>
            </w:r>
            <w:proofErr w:type="gramEnd"/>
            <w:r w:rsidRPr="005E4E01">
              <w:rPr>
                <w:bCs/>
                <w:sz w:val="28"/>
                <w:szCs w:val="28"/>
              </w:rPr>
              <w:t>/счет № 40702810500300005055</w:t>
            </w:r>
          </w:p>
          <w:p w:rsidR="005E4E01" w:rsidRPr="005E4E01" w:rsidRDefault="005E4E01" w:rsidP="00C93DC1">
            <w:pPr>
              <w:pStyle w:val="ConsPlusNormal"/>
              <w:widowControl w:val="0"/>
              <w:suppressAutoHyphens/>
              <w:rPr>
                <w:bCs/>
                <w:sz w:val="28"/>
                <w:szCs w:val="28"/>
              </w:rPr>
            </w:pPr>
            <w:r w:rsidRPr="005E4E01">
              <w:rPr>
                <w:bCs/>
                <w:sz w:val="28"/>
                <w:szCs w:val="28"/>
              </w:rPr>
              <w:t>К/с 30101810300000000999</w:t>
            </w:r>
          </w:p>
          <w:p w:rsidR="005E4E01" w:rsidRPr="005E4E01" w:rsidRDefault="005E4E01" w:rsidP="00C93DC1">
            <w:pPr>
              <w:pStyle w:val="ConsPlusNormal"/>
              <w:widowControl w:val="0"/>
              <w:suppressAutoHyphens/>
              <w:rPr>
                <w:bCs/>
                <w:sz w:val="28"/>
                <w:szCs w:val="28"/>
              </w:rPr>
            </w:pPr>
            <w:r w:rsidRPr="005E4E01">
              <w:rPr>
                <w:bCs/>
                <w:sz w:val="28"/>
                <w:szCs w:val="28"/>
              </w:rPr>
              <w:t>Филиал Банка ВТБ (ПАО)</w:t>
            </w:r>
          </w:p>
          <w:p w:rsidR="005E4E01" w:rsidRPr="005E4E01" w:rsidRDefault="005E4E01" w:rsidP="00C93DC1">
            <w:pPr>
              <w:pStyle w:val="ConsPlusNormal"/>
              <w:widowControl w:val="0"/>
              <w:suppressAutoHyphens/>
              <w:rPr>
                <w:bCs/>
                <w:sz w:val="28"/>
                <w:szCs w:val="28"/>
              </w:rPr>
            </w:pPr>
            <w:r w:rsidRPr="005E4E01">
              <w:rPr>
                <w:bCs/>
                <w:sz w:val="28"/>
                <w:szCs w:val="28"/>
              </w:rPr>
              <w:t>в г. Ростове-на-Дону,</w:t>
            </w:r>
          </w:p>
          <w:p w:rsidR="005E4E01" w:rsidRDefault="005E4E01" w:rsidP="00C93DC1">
            <w:pPr>
              <w:pStyle w:val="ConsPlusNormal"/>
              <w:widowControl w:val="0"/>
              <w:suppressAutoHyphens/>
              <w:rPr>
                <w:bCs/>
                <w:sz w:val="28"/>
                <w:szCs w:val="28"/>
              </w:rPr>
            </w:pPr>
            <w:r w:rsidRPr="005E4E01">
              <w:rPr>
                <w:bCs/>
                <w:sz w:val="28"/>
                <w:szCs w:val="28"/>
              </w:rPr>
              <w:t>г. Ростов-на-Дону, БИК 046015999</w:t>
            </w:r>
          </w:p>
          <w:p w:rsidR="005E4E01" w:rsidRDefault="005E4E01" w:rsidP="00C93DC1">
            <w:pPr>
              <w:pStyle w:val="ConsPlusNormal"/>
              <w:widowControl w:val="0"/>
              <w:suppressAutoHyphens/>
              <w:rPr>
                <w:bCs/>
                <w:sz w:val="28"/>
                <w:szCs w:val="28"/>
              </w:rPr>
            </w:pPr>
          </w:p>
          <w:p w:rsidR="005E4E01" w:rsidRDefault="005E4E01" w:rsidP="00C93DC1">
            <w:pPr>
              <w:widowControl w:val="0"/>
              <w:suppressAutoHyphens/>
              <w:rPr>
                <w:bCs/>
                <w:sz w:val="28"/>
                <w:szCs w:val="28"/>
              </w:rPr>
            </w:pPr>
            <w:r>
              <w:rPr>
                <w:bCs/>
                <w:sz w:val="28"/>
                <w:szCs w:val="28"/>
              </w:rPr>
              <w:t>Генеральный директор</w:t>
            </w:r>
          </w:p>
          <w:p w:rsidR="005E4E01" w:rsidRDefault="005E4E01" w:rsidP="00C93DC1">
            <w:pPr>
              <w:widowControl w:val="0"/>
              <w:suppressAutoHyphens/>
              <w:rPr>
                <w:bCs/>
                <w:sz w:val="28"/>
                <w:szCs w:val="28"/>
              </w:rPr>
            </w:pPr>
            <w:r>
              <w:rPr>
                <w:bCs/>
                <w:sz w:val="28"/>
                <w:szCs w:val="28"/>
              </w:rPr>
              <w:t>АО «СКППК»</w:t>
            </w:r>
          </w:p>
          <w:p w:rsidR="005E4E01" w:rsidRDefault="005E4E01" w:rsidP="00C93DC1">
            <w:pPr>
              <w:widowControl w:val="0"/>
              <w:suppressAutoHyphens/>
              <w:rPr>
                <w:rFonts w:eastAsia="Calibri"/>
                <w:sz w:val="28"/>
                <w:szCs w:val="28"/>
              </w:rPr>
            </w:pPr>
            <w:r>
              <w:rPr>
                <w:bCs/>
                <w:sz w:val="28"/>
                <w:szCs w:val="28"/>
              </w:rPr>
              <w:t>____</w:t>
            </w:r>
            <w:r>
              <w:rPr>
                <w:rFonts w:eastAsia="Calibri"/>
                <w:sz w:val="28"/>
                <w:szCs w:val="28"/>
              </w:rPr>
              <w:t>___________/ Е.А. Ермаков /</w:t>
            </w:r>
          </w:p>
          <w:p w:rsidR="005E4E01" w:rsidRDefault="005E4E01" w:rsidP="00C93DC1">
            <w:pPr>
              <w:widowControl w:val="0"/>
              <w:suppressAutoHyphens/>
              <w:jc w:val="right"/>
              <w:rPr>
                <w:bCs/>
                <w:sz w:val="28"/>
                <w:szCs w:val="28"/>
              </w:rPr>
            </w:pPr>
            <w:r w:rsidRPr="00E02986">
              <w:rPr>
                <w:rFonts w:eastAsia="Calibri"/>
                <w:sz w:val="28"/>
                <w:szCs w:val="28"/>
              </w:rPr>
              <w:t>м.п.</w:t>
            </w:r>
          </w:p>
        </w:tc>
      </w:tr>
    </w:tbl>
    <w:p w:rsidR="005E4E01" w:rsidRDefault="005E4E01">
      <w:pPr>
        <w:spacing w:after="200" w:line="276" w:lineRule="auto"/>
        <w:rPr>
          <w:rFonts w:eastAsia="Calibri"/>
          <w:sz w:val="28"/>
          <w:szCs w:val="28"/>
        </w:rPr>
      </w:pPr>
      <w:r>
        <w:rPr>
          <w:rFonts w:eastAsia="Calibri"/>
          <w:sz w:val="28"/>
          <w:szCs w:val="28"/>
        </w:rPr>
        <w:br w:type="page"/>
      </w:r>
    </w:p>
    <w:p w:rsidR="0000461B" w:rsidRPr="00C04C48" w:rsidRDefault="0000461B" w:rsidP="0000461B">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1.3</w:t>
      </w:r>
    </w:p>
    <w:p w:rsidR="0000461B" w:rsidRPr="00C04C48" w:rsidRDefault="0000461B" w:rsidP="0000461B">
      <w:pPr>
        <w:ind w:left="5670"/>
        <w:rPr>
          <w:color w:val="000000"/>
          <w:sz w:val="28"/>
          <w:szCs w:val="28"/>
        </w:rPr>
      </w:pPr>
      <w:r w:rsidRPr="007760FA">
        <w:rPr>
          <w:color w:val="000000"/>
          <w:sz w:val="28"/>
          <w:szCs w:val="28"/>
        </w:rPr>
        <w:t>к аукционной документации</w:t>
      </w:r>
    </w:p>
    <w:p w:rsidR="0000461B" w:rsidRPr="00C04C48" w:rsidRDefault="0000461B" w:rsidP="0000461B">
      <w:pPr>
        <w:jc w:val="center"/>
        <w:rPr>
          <w:b/>
          <w:color w:val="000000"/>
          <w:sz w:val="28"/>
          <w:szCs w:val="28"/>
        </w:rPr>
      </w:pPr>
    </w:p>
    <w:p w:rsidR="0000461B" w:rsidRDefault="0000461B" w:rsidP="0000461B">
      <w:pPr>
        <w:jc w:val="center"/>
        <w:rPr>
          <w:b/>
          <w:sz w:val="28"/>
          <w:szCs w:val="28"/>
        </w:rPr>
      </w:pPr>
      <w:r>
        <w:rPr>
          <w:b/>
          <w:sz w:val="28"/>
          <w:szCs w:val="28"/>
        </w:rPr>
        <w:t>Формы документов, предоставляемых в составе заявки участника</w:t>
      </w:r>
    </w:p>
    <w:p w:rsidR="0000461B" w:rsidRDefault="0000461B" w:rsidP="0000461B"/>
    <w:p w:rsidR="0000461B" w:rsidRDefault="0000461B" w:rsidP="0000461B">
      <w:pPr>
        <w:jc w:val="center"/>
        <w:rPr>
          <w:b/>
          <w:sz w:val="28"/>
          <w:szCs w:val="28"/>
        </w:rPr>
      </w:pPr>
      <w:r>
        <w:rPr>
          <w:b/>
          <w:sz w:val="28"/>
          <w:szCs w:val="28"/>
        </w:rPr>
        <w:t>Форма заявки участника</w:t>
      </w:r>
    </w:p>
    <w:p w:rsidR="0000461B" w:rsidRDefault="0000461B" w:rsidP="0000461B">
      <w:pPr>
        <w:jc w:val="center"/>
        <w:rPr>
          <w:color w:val="000000"/>
          <w:sz w:val="28"/>
          <w:szCs w:val="28"/>
        </w:rPr>
      </w:pPr>
    </w:p>
    <w:p w:rsidR="0000461B" w:rsidRPr="00C04C48" w:rsidRDefault="0000461B" w:rsidP="0000461B">
      <w:pPr>
        <w:jc w:val="center"/>
        <w:rPr>
          <w:color w:val="000000"/>
          <w:sz w:val="28"/>
          <w:szCs w:val="28"/>
        </w:rPr>
      </w:pPr>
      <w:r w:rsidRPr="007760FA">
        <w:rPr>
          <w:color w:val="000000"/>
          <w:sz w:val="28"/>
          <w:szCs w:val="28"/>
        </w:rPr>
        <w:t>На бланке участника</w:t>
      </w:r>
    </w:p>
    <w:p w:rsidR="0000461B" w:rsidRPr="00C04C48" w:rsidRDefault="0000461B" w:rsidP="0000461B">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00461B" w:rsidRPr="00C04C48" w:rsidRDefault="0000461B" w:rsidP="0000461B">
      <w:pPr>
        <w:rPr>
          <w:color w:val="000000"/>
        </w:rPr>
      </w:pPr>
    </w:p>
    <w:p w:rsidR="0000461B" w:rsidRPr="001D0151" w:rsidRDefault="0000461B" w:rsidP="0000461B">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00461B" w:rsidRPr="00E95D6F" w:rsidRDefault="0000461B" w:rsidP="0000461B">
      <w:pPr>
        <w:pBdr>
          <w:bottom w:val="single" w:sz="12" w:space="1" w:color="auto"/>
        </w:pBdr>
        <w:rPr>
          <w:i/>
        </w:rPr>
      </w:pPr>
    </w:p>
    <w:p w:rsidR="0000461B" w:rsidRPr="001D0151" w:rsidRDefault="0000461B" w:rsidP="0000461B">
      <w:pPr>
        <w:pStyle w:val="11"/>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00461B" w:rsidRDefault="0000461B" w:rsidP="0000461B">
      <w:pPr>
        <w:pStyle w:val="11"/>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spellStart"/>
      <w:r w:rsidRPr="007760FA">
        <w:rPr>
          <w:color w:val="000000"/>
          <w:szCs w:val="28"/>
        </w:rPr>
        <w:t>документацию</w:t>
      </w:r>
      <w:r>
        <w:rPr>
          <w:color w:val="000000"/>
          <w:szCs w:val="28"/>
        </w:rPr>
        <w:t>подает</w:t>
      </w:r>
      <w:proofErr w:type="spellEnd"/>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00461B" w:rsidRDefault="0000461B" w:rsidP="0000461B">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00461B" w:rsidRDefault="0000461B" w:rsidP="0000461B">
      <w:pPr>
        <w:pStyle w:val="11"/>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00461B" w:rsidRDefault="0000461B" w:rsidP="0000461B">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00461B" w:rsidRPr="00C04C48" w:rsidRDefault="0000461B" w:rsidP="0000461B">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0461B" w:rsidRPr="00C04C48" w:rsidRDefault="0000461B" w:rsidP="0000461B">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0461B" w:rsidRPr="00C04C48" w:rsidRDefault="0000461B" w:rsidP="0000461B">
      <w:pPr>
        <w:pStyle w:val="11"/>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00461B" w:rsidRPr="00C04C48" w:rsidRDefault="0000461B" w:rsidP="0000461B">
      <w:pPr>
        <w:pStyle w:val="11"/>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00461B" w:rsidRPr="00C04C48" w:rsidRDefault="0000461B" w:rsidP="0000461B">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00461B" w:rsidRPr="00C04C48" w:rsidRDefault="0000461B" w:rsidP="0000461B">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00461B" w:rsidRDefault="0000461B" w:rsidP="0000461B">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00461B" w:rsidRDefault="0000461B" w:rsidP="0000461B">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00461B" w:rsidRPr="00C04C48" w:rsidRDefault="0000461B" w:rsidP="0000461B">
      <w:pPr>
        <w:ind w:firstLine="709"/>
        <w:jc w:val="both"/>
        <w:rPr>
          <w:color w:val="000000"/>
          <w:sz w:val="28"/>
          <w:szCs w:val="20"/>
        </w:rPr>
      </w:pPr>
      <w:r w:rsidRPr="007760FA">
        <w:rPr>
          <w:color w:val="000000"/>
          <w:sz w:val="28"/>
          <w:szCs w:val="20"/>
        </w:rPr>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00461B" w:rsidRPr="00C04C48" w:rsidRDefault="0000461B" w:rsidP="0000461B">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00461B" w:rsidRPr="00C04C48" w:rsidRDefault="0000461B" w:rsidP="0000461B">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00461B" w:rsidRPr="00C04C48" w:rsidRDefault="0000461B" w:rsidP="0000461B">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00461B" w:rsidRPr="00C04C48" w:rsidRDefault="0000461B" w:rsidP="0000461B">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0461B" w:rsidRPr="00C04C48" w:rsidRDefault="0000461B" w:rsidP="0000461B">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00461B" w:rsidRPr="00C04C48" w:rsidRDefault="0000461B" w:rsidP="0000461B">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00461B" w:rsidRPr="00C04C48" w:rsidRDefault="0000461B" w:rsidP="0000461B">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00461B" w:rsidRPr="00C04C48" w:rsidRDefault="0000461B" w:rsidP="0000461B">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00461B" w:rsidRPr="00C04C48" w:rsidRDefault="0000461B" w:rsidP="0000461B">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00461B" w:rsidRPr="00C04C48" w:rsidRDefault="0000461B" w:rsidP="0000461B">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00461B" w:rsidRPr="00C04C48" w:rsidRDefault="0000461B" w:rsidP="0000461B">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00461B" w:rsidRDefault="0000461B" w:rsidP="0000461B">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00461B" w:rsidRPr="00C04C48" w:rsidRDefault="0000461B" w:rsidP="0000461B">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00461B" w:rsidRPr="00C04C48" w:rsidRDefault="0000461B" w:rsidP="0000461B">
      <w:pPr>
        <w:pStyle w:val="a9"/>
        <w:rPr>
          <w:sz w:val="28"/>
          <w:szCs w:val="20"/>
        </w:rPr>
      </w:pPr>
      <w:r w:rsidRPr="007760FA">
        <w:rPr>
          <w:sz w:val="28"/>
          <w:szCs w:val="20"/>
        </w:rPr>
        <w:lastRenderedPageBreak/>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00461B" w:rsidRDefault="0000461B" w:rsidP="0000461B">
      <w:pPr>
        <w:pStyle w:val="11"/>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00461B" w:rsidRPr="00E95D6F" w:rsidRDefault="0000461B" w:rsidP="0000461B">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00461B" w:rsidRPr="00C04C48" w:rsidRDefault="0000461B" w:rsidP="0000461B">
      <w:pPr>
        <w:pStyle w:val="11"/>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00461B" w:rsidRDefault="0000461B" w:rsidP="0000461B">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00461B" w:rsidRDefault="0000461B" w:rsidP="0000461B">
      <w:pPr>
        <w:pStyle w:val="11"/>
        <w:ind w:firstLine="709"/>
      </w:pPr>
    </w:p>
    <w:p w:rsidR="0000461B" w:rsidRPr="00C04C48" w:rsidRDefault="0000461B" w:rsidP="0000461B">
      <w:pPr>
        <w:pStyle w:val="11"/>
        <w:ind w:firstLine="709"/>
      </w:pPr>
      <w:r>
        <w:t>С</w:t>
      </w:r>
      <w:r w:rsidRPr="007760FA">
        <w:t>деланные заявления и сведения, представленные в настоящей заявке, являются полными, точными и верными.</w:t>
      </w:r>
    </w:p>
    <w:p w:rsidR="0000461B" w:rsidRDefault="0000461B" w:rsidP="00F8724E">
      <w:pPr>
        <w:pStyle w:val="11"/>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F8724E" w:rsidRPr="00F8724E" w:rsidRDefault="00F8724E" w:rsidP="00F8724E">
      <w:pPr>
        <w:pStyle w:val="11"/>
        <w:ind w:firstLine="709"/>
      </w:pPr>
    </w:p>
    <w:p w:rsidR="0000461B" w:rsidRPr="006A31E7" w:rsidRDefault="0000461B" w:rsidP="0000461B">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00461B" w:rsidTr="00BD79C5">
        <w:tc>
          <w:tcPr>
            <w:tcW w:w="594"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Сведения об участнике</w:t>
            </w:r>
          </w:p>
        </w:tc>
      </w:tr>
      <w:tr w:rsidR="0000461B" w:rsidTr="00BD79C5">
        <w:tc>
          <w:tcPr>
            <w:tcW w:w="594"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00461B" w:rsidRDefault="0000461B" w:rsidP="00BD79C5">
            <w:pPr>
              <w:pStyle w:val="a9"/>
              <w:ind w:firstLine="0"/>
              <w:rPr>
                <w:sz w:val="28"/>
                <w:szCs w:val="20"/>
              </w:rPr>
            </w:pPr>
          </w:p>
          <w:p w:rsidR="0000461B" w:rsidRDefault="00AC588A" w:rsidP="00BD79C5">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00461B">
              <w:rPr>
                <w:sz w:val="28"/>
                <w:szCs w:val="20"/>
              </w:rPr>
              <w:instrText xml:space="preserve"> FORMCHECKBOX </w:instrText>
            </w:r>
            <w:r>
              <w:rPr>
                <w:sz w:val="28"/>
                <w:szCs w:val="20"/>
              </w:rPr>
            </w:r>
            <w:r>
              <w:rPr>
                <w:sz w:val="28"/>
                <w:szCs w:val="20"/>
              </w:rPr>
              <w:fldChar w:fldCharType="end"/>
            </w:r>
            <w:bookmarkEnd w:id="1"/>
            <w:r w:rsidR="0000461B">
              <w:rPr>
                <w:sz w:val="28"/>
                <w:szCs w:val="20"/>
              </w:rPr>
              <w:t xml:space="preserve"> Да</w:t>
            </w:r>
            <w:proofErr w:type="gramStart"/>
            <w:r w:rsidR="0000461B">
              <w:rPr>
                <w:sz w:val="28"/>
                <w:szCs w:val="20"/>
              </w:rPr>
              <w:t xml:space="preserve">                  </w:t>
            </w:r>
            <w:r>
              <w:rPr>
                <w:sz w:val="28"/>
                <w:szCs w:val="20"/>
              </w:rPr>
              <w:fldChar w:fldCharType="begin">
                <w:ffData>
                  <w:name w:val="Флажок6"/>
                  <w:enabled/>
                  <w:calcOnExit w:val="0"/>
                  <w:checkBox>
                    <w:sizeAuto/>
                    <w:default w:val="0"/>
                  </w:checkBox>
                </w:ffData>
              </w:fldChar>
            </w:r>
            <w:bookmarkStart w:id="2" w:name="Флажок6"/>
            <w:r w:rsidR="0000461B">
              <w:rPr>
                <w:sz w:val="28"/>
                <w:szCs w:val="20"/>
              </w:rPr>
              <w:instrText xml:space="preserve"> FORMCHECKBOX </w:instrText>
            </w:r>
            <w:r>
              <w:rPr>
                <w:sz w:val="28"/>
                <w:szCs w:val="20"/>
              </w:rPr>
            </w:r>
            <w:r>
              <w:rPr>
                <w:sz w:val="28"/>
                <w:szCs w:val="20"/>
              </w:rPr>
              <w:fldChar w:fldCharType="end"/>
            </w:r>
            <w:bookmarkEnd w:id="2"/>
            <w:r w:rsidR="0000461B">
              <w:rPr>
                <w:sz w:val="28"/>
                <w:szCs w:val="20"/>
              </w:rPr>
              <w:t xml:space="preserve"> Н</w:t>
            </w:r>
            <w:proofErr w:type="gramEnd"/>
            <w:r w:rsidR="0000461B">
              <w:rPr>
                <w:sz w:val="28"/>
                <w:szCs w:val="20"/>
              </w:rPr>
              <w:t>ет</w:t>
            </w:r>
          </w:p>
        </w:tc>
      </w:tr>
      <w:tr w:rsidR="0000461B" w:rsidTr="00BD79C5">
        <w:tc>
          <w:tcPr>
            <w:tcW w:w="594"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 xml:space="preserve">Контактные данные лица, с которым может связаться заказчик для получения дополнительной информации об </w:t>
            </w:r>
            <w:r>
              <w:rPr>
                <w:sz w:val="28"/>
                <w:szCs w:val="20"/>
              </w:rPr>
              <w:lastRenderedPageBreak/>
              <w:t>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lastRenderedPageBreak/>
              <w:t>ФИО: _______________________________</w:t>
            </w:r>
          </w:p>
          <w:p w:rsidR="0000461B" w:rsidRDefault="0000461B" w:rsidP="00BD79C5">
            <w:pPr>
              <w:pStyle w:val="a9"/>
              <w:ind w:firstLine="0"/>
              <w:rPr>
                <w:sz w:val="28"/>
                <w:szCs w:val="20"/>
              </w:rPr>
            </w:pPr>
            <w:r>
              <w:rPr>
                <w:sz w:val="28"/>
                <w:szCs w:val="20"/>
              </w:rPr>
              <w:t>Должность: __________________________</w:t>
            </w:r>
          </w:p>
          <w:p w:rsidR="0000461B" w:rsidRDefault="0000461B" w:rsidP="00BD79C5">
            <w:pPr>
              <w:pStyle w:val="a9"/>
              <w:ind w:firstLine="0"/>
              <w:rPr>
                <w:sz w:val="28"/>
                <w:szCs w:val="20"/>
              </w:rPr>
            </w:pPr>
            <w:r>
              <w:rPr>
                <w:sz w:val="28"/>
                <w:szCs w:val="20"/>
              </w:rPr>
              <w:t>Телефон: _____________________________</w:t>
            </w:r>
          </w:p>
        </w:tc>
      </w:tr>
      <w:tr w:rsidR="0000461B" w:rsidTr="00BD79C5">
        <w:tc>
          <w:tcPr>
            <w:tcW w:w="594"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lastRenderedPageBreak/>
              <w:t>3</w:t>
            </w:r>
          </w:p>
        </w:tc>
        <w:tc>
          <w:tcPr>
            <w:tcW w:w="2730"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ФИО: _______________________________</w:t>
            </w:r>
          </w:p>
          <w:p w:rsidR="0000461B" w:rsidRDefault="0000461B" w:rsidP="00BD79C5">
            <w:pPr>
              <w:pStyle w:val="a9"/>
              <w:ind w:firstLine="0"/>
              <w:rPr>
                <w:sz w:val="28"/>
                <w:szCs w:val="20"/>
              </w:rPr>
            </w:pPr>
            <w:r>
              <w:rPr>
                <w:sz w:val="28"/>
                <w:szCs w:val="20"/>
              </w:rPr>
              <w:t>Должность: __________________________</w:t>
            </w:r>
          </w:p>
          <w:p w:rsidR="0000461B" w:rsidRDefault="0000461B" w:rsidP="00BD79C5">
            <w:pPr>
              <w:pStyle w:val="11"/>
              <w:ind w:firstLine="0"/>
            </w:pPr>
            <w:r>
              <w:t>Телефон: ____________________________</w:t>
            </w:r>
          </w:p>
          <w:p w:rsidR="0000461B" w:rsidRDefault="0000461B" w:rsidP="00BD79C5">
            <w:pPr>
              <w:pStyle w:val="11"/>
              <w:ind w:firstLine="0"/>
              <w:rPr>
                <w:i/>
              </w:rPr>
            </w:pPr>
            <w:r>
              <w:t>Адрес электронной почты: _______________</w:t>
            </w:r>
          </w:p>
        </w:tc>
      </w:tr>
      <w:tr w:rsidR="0000461B" w:rsidTr="00BD79C5">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00461B" w:rsidRDefault="0000461B" w:rsidP="00BD79C5">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00461B" w:rsidRDefault="0000461B" w:rsidP="00BD79C5">
            <w:pPr>
              <w:pStyle w:val="a9"/>
              <w:ind w:firstLine="0"/>
              <w:rPr>
                <w:sz w:val="24"/>
              </w:rPr>
            </w:pPr>
          </w:p>
          <w:p w:rsidR="0000461B" w:rsidRDefault="00AC588A" w:rsidP="00BD79C5">
            <w:pPr>
              <w:pStyle w:val="a9"/>
              <w:ind w:firstLine="0"/>
            </w:pPr>
            <w:r>
              <w:fldChar w:fldCharType="begin">
                <w:ffData>
                  <w:name w:val="Флажок1"/>
                  <w:enabled/>
                  <w:calcOnExit w:val="0"/>
                  <w:checkBox>
                    <w:sizeAuto/>
                    <w:default w:val="0"/>
                  </w:checkBox>
                </w:ffData>
              </w:fldChar>
            </w:r>
            <w:bookmarkStart w:id="3" w:name="Флажок1"/>
            <w:r w:rsidR="0000461B">
              <w:instrText xml:space="preserve"> FORMCHECKBOX </w:instrText>
            </w:r>
            <w:r>
              <w:fldChar w:fldCharType="end"/>
            </w:r>
            <w:bookmarkEnd w:id="3"/>
            <w:r w:rsidR="0000461B">
              <w:t xml:space="preserve"> </w:t>
            </w:r>
            <w:proofErr w:type="spellStart"/>
            <w:r w:rsidR="0000461B">
              <w:t>Микропредприятие</w:t>
            </w:r>
            <w:proofErr w:type="spellEnd"/>
          </w:p>
          <w:p w:rsidR="0000461B" w:rsidRDefault="0000461B" w:rsidP="00BD79C5">
            <w:pPr>
              <w:pStyle w:val="a9"/>
              <w:ind w:firstLine="0"/>
            </w:pPr>
          </w:p>
          <w:p w:rsidR="0000461B" w:rsidRDefault="0000461B" w:rsidP="00BD79C5">
            <w:pPr>
              <w:pStyle w:val="a9"/>
              <w:ind w:firstLine="0"/>
            </w:pPr>
            <w:r>
              <w:t>___________________________________________</w:t>
            </w:r>
          </w:p>
          <w:p w:rsidR="0000461B" w:rsidRDefault="0000461B" w:rsidP="00BD79C5">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0461B" w:rsidTr="00BD79C5">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0461B" w:rsidRDefault="0000461B" w:rsidP="00BD79C5">
            <w:pPr>
              <w:pStyle w:val="a9"/>
              <w:ind w:firstLine="0"/>
            </w:pPr>
          </w:p>
          <w:p w:rsidR="0000461B" w:rsidRDefault="00AC588A" w:rsidP="00BD79C5">
            <w:pPr>
              <w:pStyle w:val="a9"/>
              <w:ind w:firstLine="0"/>
            </w:pPr>
            <w:r>
              <w:fldChar w:fldCharType="begin">
                <w:ffData>
                  <w:name w:val="Флажок2"/>
                  <w:enabled/>
                  <w:calcOnExit w:val="0"/>
                  <w:checkBox>
                    <w:sizeAuto/>
                    <w:default w:val="0"/>
                  </w:checkBox>
                </w:ffData>
              </w:fldChar>
            </w:r>
            <w:bookmarkStart w:id="4" w:name="Флажок2"/>
            <w:r w:rsidR="0000461B">
              <w:instrText xml:space="preserve"> FORMCHECKBOX </w:instrText>
            </w:r>
            <w:r>
              <w:fldChar w:fldCharType="end"/>
            </w:r>
            <w:bookmarkEnd w:id="4"/>
            <w:r w:rsidR="0000461B">
              <w:t xml:space="preserve"> Малое предприятие</w:t>
            </w:r>
          </w:p>
          <w:p w:rsidR="0000461B" w:rsidRDefault="0000461B" w:rsidP="00BD79C5">
            <w:pPr>
              <w:pStyle w:val="a9"/>
              <w:ind w:firstLine="0"/>
            </w:pPr>
          </w:p>
          <w:p w:rsidR="0000461B" w:rsidRDefault="0000461B" w:rsidP="00BD79C5">
            <w:pPr>
              <w:pStyle w:val="a9"/>
              <w:ind w:firstLine="0"/>
            </w:pPr>
            <w:r>
              <w:t>_________________________________________</w:t>
            </w:r>
          </w:p>
          <w:p w:rsidR="0000461B" w:rsidRDefault="0000461B" w:rsidP="00BD79C5">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0461B" w:rsidRDefault="0000461B" w:rsidP="00BD79C5">
            <w:pPr>
              <w:pStyle w:val="a9"/>
              <w:rPr>
                <w:sz w:val="24"/>
              </w:rPr>
            </w:pPr>
          </w:p>
        </w:tc>
      </w:tr>
      <w:tr w:rsidR="0000461B" w:rsidTr="00BD79C5">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0461B" w:rsidRDefault="0000461B" w:rsidP="00BD79C5">
            <w:pPr>
              <w:pStyle w:val="a9"/>
              <w:ind w:firstLine="0"/>
            </w:pPr>
          </w:p>
          <w:p w:rsidR="0000461B" w:rsidRDefault="00AC588A" w:rsidP="00BD79C5">
            <w:pPr>
              <w:pStyle w:val="a9"/>
              <w:ind w:firstLine="0"/>
            </w:pPr>
            <w:r>
              <w:fldChar w:fldCharType="begin">
                <w:ffData>
                  <w:name w:val="Флажок3"/>
                  <w:enabled/>
                  <w:calcOnExit w:val="0"/>
                  <w:checkBox>
                    <w:sizeAuto/>
                    <w:default w:val="0"/>
                  </w:checkBox>
                </w:ffData>
              </w:fldChar>
            </w:r>
            <w:bookmarkStart w:id="5" w:name="Флажок3"/>
            <w:r w:rsidR="0000461B">
              <w:instrText xml:space="preserve"> FORMCHECKBOX </w:instrText>
            </w:r>
            <w:r>
              <w:fldChar w:fldCharType="end"/>
            </w:r>
            <w:bookmarkEnd w:id="5"/>
            <w:r w:rsidR="0000461B">
              <w:t xml:space="preserve"> Среднее предприятие</w:t>
            </w:r>
          </w:p>
          <w:p w:rsidR="0000461B" w:rsidRDefault="0000461B" w:rsidP="00BD79C5">
            <w:pPr>
              <w:pStyle w:val="a9"/>
              <w:ind w:firstLine="0"/>
            </w:pPr>
          </w:p>
          <w:p w:rsidR="0000461B" w:rsidRDefault="0000461B" w:rsidP="00BD79C5">
            <w:pPr>
              <w:pStyle w:val="a9"/>
              <w:ind w:firstLine="0"/>
            </w:pPr>
            <w:r>
              <w:t>_________________________________________</w:t>
            </w:r>
          </w:p>
          <w:p w:rsidR="0000461B" w:rsidRDefault="0000461B" w:rsidP="00BD79C5">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0461B" w:rsidRDefault="0000461B" w:rsidP="00BD79C5">
            <w:pPr>
              <w:pStyle w:val="a9"/>
              <w:ind w:firstLine="0"/>
            </w:pPr>
          </w:p>
        </w:tc>
      </w:tr>
      <w:tr w:rsidR="0000461B" w:rsidTr="00BD79C5">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0461B" w:rsidRDefault="0000461B" w:rsidP="00BD79C5">
            <w:pPr>
              <w:pStyle w:val="a9"/>
              <w:ind w:firstLine="0"/>
            </w:pPr>
          </w:p>
          <w:p w:rsidR="0000461B" w:rsidRDefault="00AC588A" w:rsidP="00BD79C5">
            <w:pPr>
              <w:pStyle w:val="a9"/>
              <w:ind w:firstLine="0"/>
            </w:pPr>
            <w:r>
              <w:fldChar w:fldCharType="begin">
                <w:ffData>
                  <w:name w:val="Флажок4"/>
                  <w:enabled/>
                  <w:calcOnExit w:val="0"/>
                  <w:checkBox>
                    <w:sizeAuto/>
                    <w:default w:val="0"/>
                  </w:checkBox>
                </w:ffData>
              </w:fldChar>
            </w:r>
            <w:bookmarkStart w:id="6" w:name="Флажок4"/>
            <w:r w:rsidR="0000461B">
              <w:instrText xml:space="preserve"> FORMCHECKBOX </w:instrText>
            </w:r>
            <w:r>
              <w:fldChar w:fldCharType="end"/>
            </w:r>
            <w:bookmarkEnd w:id="6"/>
            <w:r w:rsidR="0000461B">
              <w:t xml:space="preserve"> Не является субъектом малого и среднего предпринимательства</w:t>
            </w:r>
          </w:p>
          <w:p w:rsidR="0000461B" w:rsidRDefault="0000461B" w:rsidP="00BD79C5">
            <w:pPr>
              <w:pStyle w:val="a9"/>
              <w:ind w:firstLine="0"/>
            </w:pPr>
          </w:p>
          <w:p w:rsidR="0000461B" w:rsidRDefault="0000461B" w:rsidP="00BD79C5">
            <w:pPr>
              <w:pStyle w:val="a9"/>
              <w:ind w:firstLine="0"/>
            </w:pPr>
            <w:r>
              <w:t>_________________________________________</w:t>
            </w:r>
          </w:p>
          <w:p w:rsidR="0000461B" w:rsidRDefault="0000461B" w:rsidP="00BD79C5">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00461B" w:rsidRDefault="0000461B" w:rsidP="00BD79C5">
            <w:pPr>
              <w:pStyle w:val="a9"/>
              <w:ind w:firstLine="0"/>
            </w:pPr>
          </w:p>
          <w:p w:rsidR="0000461B" w:rsidRDefault="0000461B" w:rsidP="00BD79C5">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0461B" w:rsidTr="00BD79C5">
        <w:trPr>
          <w:trHeight w:val="2350"/>
        </w:trPr>
        <w:tc>
          <w:tcPr>
            <w:tcW w:w="594" w:type="dxa"/>
            <w:tcBorders>
              <w:top w:val="single" w:sz="4" w:space="0" w:color="auto"/>
              <w:left w:val="single" w:sz="4" w:space="0" w:color="auto"/>
              <w:bottom w:val="nil"/>
              <w:right w:val="single" w:sz="4" w:space="0" w:color="auto"/>
            </w:tcBorders>
            <w:hideMark/>
          </w:tcPr>
          <w:p w:rsidR="0000461B" w:rsidRDefault="0000461B" w:rsidP="00BD79C5">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00461B" w:rsidRDefault="0000461B" w:rsidP="00BD79C5">
            <w:pPr>
              <w:pStyle w:val="a9"/>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00461B" w:rsidRDefault="0000461B" w:rsidP="00BD79C5">
            <w:pPr>
              <w:pStyle w:val="11"/>
              <w:ind w:firstLine="0"/>
              <w:rPr>
                <w:i/>
              </w:rPr>
            </w:pPr>
            <w:r>
              <w:t>Адрес: _______________________________ (</w:t>
            </w:r>
            <w:r>
              <w:rPr>
                <w:i/>
              </w:rPr>
              <w:t>указать адрес каждого лица, выступающего на стороне участника)</w:t>
            </w:r>
          </w:p>
          <w:p w:rsidR="0000461B" w:rsidRDefault="0000461B" w:rsidP="00BD79C5">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00461B" w:rsidRDefault="0000461B" w:rsidP="00BD79C5">
            <w:pPr>
              <w:pStyle w:val="11"/>
              <w:ind w:firstLine="0"/>
            </w:pPr>
            <w:r>
              <w:t>Телефон: ____________________________</w:t>
            </w:r>
          </w:p>
          <w:p w:rsidR="0000461B" w:rsidRDefault="0000461B" w:rsidP="00BD79C5">
            <w:pPr>
              <w:pStyle w:val="11"/>
              <w:ind w:firstLine="0"/>
              <w:rPr>
                <w:i/>
              </w:rPr>
            </w:pPr>
            <w:r>
              <w:t>(</w:t>
            </w:r>
            <w:r>
              <w:rPr>
                <w:i/>
              </w:rPr>
              <w:t>указать телефон каждого лица, выступающего на стороне участника)</w:t>
            </w:r>
          </w:p>
          <w:p w:rsidR="0000461B" w:rsidRDefault="0000461B" w:rsidP="00BD79C5">
            <w:pPr>
              <w:pStyle w:val="11"/>
              <w:ind w:firstLine="0"/>
            </w:pPr>
            <w:r>
              <w:t xml:space="preserve">Факс: __________________________ </w:t>
            </w:r>
          </w:p>
          <w:p w:rsidR="0000461B" w:rsidRDefault="0000461B" w:rsidP="00BD79C5">
            <w:pPr>
              <w:pStyle w:val="11"/>
              <w:ind w:firstLine="0"/>
            </w:pPr>
            <w:r>
              <w:t>(</w:t>
            </w:r>
            <w:r>
              <w:rPr>
                <w:i/>
              </w:rPr>
              <w:t>указать факс каждого лица, выступающего на стороне участника)</w:t>
            </w:r>
          </w:p>
          <w:p w:rsidR="0000461B" w:rsidRDefault="0000461B" w:rsidP="00BD79C5">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00461B" w:rsidRDefault="0000461B" w:rsidP="00BD79C5">
            <w:pPr>
              <w:pStyle w:val="11"/>
              <w:ind w:firstLine="0"/>
            </w:pPr>
            <w:r>
              <w:t>ИНН: ________________________________ (</w:t>
            </w:r>
            <w:r>
              <w:rPr>
                <w:i/>
              </w:rPr>
              <w:t>указать ИНН каждого лица, выступающего на стороне участника)</w:t>
            </w:r>
          </w:p>
        </w:tc>
      </w:tr>
      <w:tr w:rsidR="0000461B" w:rsidTr="00BD79C5">
        <w:trPr>
          <w:trHeight w:val="150"/>
        </w:trPr>
        <w:tc>
          <w:tcPr>
            <w:tcW w:w="594" w:type="dxa"/>
            <w:vMerge w:val="restart"/>
            <w:tcBorders>
              <w:top w:val="nil"/>
              <w:left w:val="single" w:sz="4" w:space="0" w:color="auto"/>
              <w:bottom w:val="single" w:sz="4" w:space="0" w:color="auto"/>
              <w:right w:val="single" w:sz="4" w:space="0" w:color="auto"/>
            </w:tcBorders>
          </w:tcPr>
          <w:p w:rsidR="0000461B" w:rsidRDefault="0000461B" w:rsidP="00BD79C5">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00461B" w:rsidRDefault="0000461B" w:rsidP="00BD79C5">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pPr>
            <w:r>
              <w:t>……</w:t>
            </w:r>
          </w:p>
        </w:tc>
      </w:tr>
      <w:tr w:rsidR="0000461B" w:rsidTr="00BD79C5">
        <w:trPr>
          <w:trHeight w:val="150"/>
        </w:trPr>
        <w:tc>
          <w:tcPr>
            <w:tcW w:w="594" w:type="dxa"/>
            <w:vMerge/>
            <w:tcBorders>
              <w:top w:val="nil"/>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00461B" w:rsidRDefault="0000461B" w:rsidP="00BD79C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pPr>
            <w:r>
              <w:t>……</w:t>
            </w:r>
          </w:p>
        </w:tc>
      </w:tr>
      <w:tr w:rsidR="0000461B" w:rsidTr="00BD79C5">
        <w:trPr>
          <w:trHeight w:val="150"/>
        </w:trPr>
        <w:tc>
          <w:tcPr>
            <w:tcW w:w="594" w:type="dxa"/>
            <w:vMerge/>
            <w:tcBorders>
              <w:top w:val="nil"/>
              <w:left w:val="single" w:sz="4" w:space="0" w:color="auto"/>
              <w:bottom w:val="single" w:sz="4" w:space="0" w:color="auto"/>
              <w:right w:val="single" w:sz="4" w:space="0" w:color="auto"/>
            </w:tcBorders>
            <w:vAlign w:val="center"/>
            <w:hideMark/>
          </w:tcPr>
          <w:p w:rsidR="0000461B" w:rsidRDefault="0000461B" w:rsidP="00BD79C5">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00461B" w:rsidRDefault="0000461B" w:rsidP="00BD79C5">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00461B" w:rsidRDefault="0000461B" w:rsidP="00BD79C5">
            <w:pPr>
              <w:pStyle w:val="11"/>
              <w:ind w:firstLine="0"/>
            </w:pPr>
            <w:r>
              <w:t>……</w:t>
            </w:r>
          </w:p>
        </w:tc>
      </w:tr>
    </w:tbl>
    <w:p w:rsidR="0000461B" w:rsidRDefault="0000461B" w:rsidP="0000461B">
      <w:pPr>
        <w:pStyle w:val="11"/>
        <w:ind w:firstLine="709"/>
        <w:rPr>
          <w:bCs/>
          <w:szCs w:val="28"/>
        </w:rPr>
      </w:pPr>
    </w:p>
    <w:p w:rsidR="0000461B" w:rsidRPr="00E95D6F" w:rsidRDefault="0000461B" w:rsidP="0000461B">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00461B" w:rsidRPr="00750B3C" w:rsidTr="00BD79C5">
        <w:tc>
          <w:tcPr>
            <w:tcW w:w="1571" w:type="pct"/>
            <w:vMerge w:val="restart"/>
          </w:tcPr>
          <w:p w:rsidR="0000461B" w:rsidRPr="00750B3C" w:rsidRDefault="0000461B" w:rsidP="00BD79C5">
            <w:pPr>
              <w:jc w:val="both"/>
              <w:rPr>
                <w:sz w:val="28"/>
                <w:szCs w:val="28"/>
                <w:highlight w:val="yellow"/>
              </w:rPr>
            </w:pPr>
            <w:r w:rsidRPr="00F3735F">
              <w:rPr>
                <w:b/>
                <w:sz w:val="22"/>
                <w:szCs w:val="22"/>
              </w:rPr>
              <w:lastRenderedPageBreak/>
              <w:t>Наименование показателя</w:t>
            </w:r>
          </w:p>
        </w:tc>
        <w:tc>
          <w:tcPr>
            <w:tcW w:w="770" w:type="pct"/>
            <w:vMerge w:val="restart"/>
          </w:tcPr>
          <w:p w:rsidR="0000461B" w:rsidRPr="00750B3C" w:rsidRDefault="0000461B" w:rsidP="00BD79C5">
            <w:pPr>
              <w:jc w:val="both"/>
              <w:rPr>
                <w:sz w:val="28"/>
                <w:szCs w:val="28"/>
                <w:highlight w:val="yellow"/>
              </w:rPr>
            </w:pPr>
            <w:r w:rsidRPr="00F3735F">
              <w:rPr>
                <w:b/>
                <w:sz w:val="22"/>
                <w:szCs w:val="22"/>
              </w:rPr>
              <w:t>Общая доля</w:t>
            </w:r>
          </w:p>
        </w:tc>
        <w:tc>
          <w:tcPr>
            <w:tcW w:w="2658" w:type="pct"/>
            <w:gridSpan w:val="3"/>
          </w:tcPr>
          <w:p w:rsidR="0000461B" w:rsidRPr="00750B3C" w:rsidRDefault="0000461B" w:rsidP="00BD79C5">
            <w:pPr>
              <w:jc w:val="both"/>
              <w:rPr>
                <w:sz w:val="28"/>
                <w:szCs w:val="28"/>
                <w:highlight w:val="yellow"/>
              </w:rPr>
            </w:pPr>
            <w:r w:rsidRPr="00F3735F">
              <w:rPr>
                <w:b/>
                <w:sz w:val="22"/>
                <w:szCs w:val="22"/>
              </w:rPr>
              <w:t>в том числе</w:t>
            </w:r>
            <w:r w:rsidRPr="00F3735F">
              <w:rPr>
                <w:rStyle w:val="ad"/>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00461B" w:rsidRPr="00750B3C" w:rsidTr="00BD79C5">
        <w:tc>
          <w:tcPr>
            <w:tcW w:w="1571" w:type="pct"/>
            <w:vMerge/>
          </w:tcPr>
          <w:p w:rsidR="0000461B" w:rsidRPr="00750B3C" w:rsidRDefault="0000461B" w:rsidP="00BD79C5">
            <w:pPr>
              <w:jc w:val="both"/>
              <w:rPr>
                <w:sz w:val="28"/>
                <w:szCs w:val="28"/>
                <w:highlight w:val="yellow"/>
              </w:rPr>
            </w:pPr>
          </w:p>
        </w:tc>
        <w:tc>
          <w:tcPr>
            <w:tcW w:w="770" w:type="pct"/>
            <w:vMerge/>
          </w:tcPr>
          <w:p w:rsidR="0000461B" w:rsidRPr="00750B3C" w:rsidRDefault="0000461B" w:rsidP="00BD79C5">
            <w:pPr>
              <w:jc w:val="both"/>
              <w:rPr>
                <w:sz w:val="28"/>
                <w:szCs w:val="28"/>
                <w:highlight w:val="yellow"/>
              </w:rPr>
            </w:pPr>
          </w:p>
        </w:tc>
        <w:tc>
          <w:tcPr>
            <w:tcW w:w="914" w:type="pct"/>
          </w:tcPr>
          <w:p w:rsidR="0000461B" w:rsidRPr="00750B3C" w:rsidRDefault="0000461B" w:rsidP="00BD79C5">
            <w:pPr>
              <w:jc w:val="both"/>
              <w:rPr>
                <w:sz w:val="28"/>
                <w:szCs w:val="28"/>
                <w:highlight w:val="yellow"/>
              </w:rPr>
            </w:pPr>
            <w:r w:rsidRPr="00F3735F">
              <w:rPr>
                <w:sz w:val="22"/>
                <w:szCs w:val="22"/>
              </w:rPr>
              <w:t>на 20___ г.</w:t>
            </w:r>
          </w:p>
        </w:tc>
        <w:tc>
          <w:tcPr>
            <w:tcW w:w="914" w:type="pct"/>
          </w:tcPr>
          <w:p w:rsidR="0000461B" w:rsidRPr="00750B3C" w:rsidRDefault="0000461B" w:rsidP="00BD79C5">
            <w:pPr>
              <w:jc w:val="both"/>
              <w:rPr>
                <w:sz w:val="28"/>
                <w:szCs w:val="28"/>
                <w:highlight w:val="yellow"/>
              </w:rPr>
            </w:pPr>
            <w:r w:rsidRPr="00F3735F">
              <w:rPr>
                <w:sz w:val="22"/>
                <w:szCs w:val="22"/>
              </w:rPr>
              <w:t>на 20___ г.</w:t>
            </w:r>
          </w:p>
        </w:tc>
        <w:tc>
          <w:tcPr>
            <w:tcW w:w="831" w:type="pct"/>
          </w:tcPr>
          <w:p w:rsidR="0000461B" w:rsidRPr="00750B3C" w:rsidRDefault="0000461B" w:rsidP="00BD79C5">
            <w:pPr>
              <w:jc w:val="both"/>
              <w:rPr>
                <w:sz w:val="28"/>
                <w:szCs w:val="28"/>
                <w:highlight w:val="yellow"/>
              </w:rPr>
            </w:pPr>
            <w:r w:rsidRPr="00F3735F">
              <w:rPr>
                <w:sz w:val="22"/>
                <w:szCs w:val="22"/>
              </w:rPr>
              <w:t>и т.д.</w:t>
            </w:r>
          </w:p>
        </w:tc>
      </w:tr>
      <w:tr w:rsidR="0000461B" w:rsidRPr="00750B3C" w:rsidTr="00BD79C5">
        <w:tc>
          <w:tcPr>
            <w:tcW w:w="1571" w:type="pct"/>
          </w:tcPr>
          <w:p w:rsidR="0000461B" w:rsidRPr="00750B3C" w:rsidRDefault="0000461B" w:rsidP="00BD79C5">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2"/>
            </w:r>
          </w:p>
        </w:tc>
        <w:tc>
          <w:tcPr>
            <w:tcW w:w="770"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00461B" w:rsidRPr="00750B3C" w:rsidTr="00BD79C5">
        <w:tc>
          <w:tcPr>
            <w:tcW w:w="1571" w:type="pct"/>
          </w:tcPr>
          <w:p w:rsidR="0000461B" w:rsidRPr="00750B3C" w:rsidRDefault="0000461B" w:rsidP="00BD79C5">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00461B" w:rsidRPr="00750B3C" w:rsidTr="00BD79C5">
        <w:tc>
          <w:tcPr>
            <w:tcW w:w="1571" w:type="pct"/>
          </w:tcPr>
          <w:p w:rsidR="0000461B" w:rsidRPr="00750B3C" w:rsidRDefault="0000461B" w:rsidP="00BD79C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00461B" w:rsidRPr="00750B3C" w:rsidRDefault="0000461B" w:rsidP="00BD79C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00461B" w:rsidRDefault="0000461B" w:rsidP="0000461B">
      <w:pPr>
        <w:pStyle w:val="11"/>
        <w:ind w:firstLine="709"/>
      </w:pPr>
    </w:p>
    <w:p w:rsidR="0000461B" w:rsidRDefault="0000461B" w:rsidP="0000461B">
      <w:pPr>
        <w:spacing w:after="200" w:line="276" w:lineRule="auto"/>
        <w:rPr>
          <w:i/>
          <w:color w:val="000000"/>
          <w:sz w:val="28"/>
          <w:szCs w:val="28"/>
        </w:rPr>
        <w:sectPr w:rsidR="0000461B" w:rsidSect="001C7BB8">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3141"/>
        <w:gridCol w:w="6429"/>
      </w:tblGrid>
      <w:tr w:rsidR="0000461B" w:rsidRPr="000A09E7" w:rsidTr="00BD79C5">
        <w:tc>
          <w:tcPr>
            <w:tcW w:w="4785" w:type="dxa"/>
          </w:tcPr>
          <w:p w:rsidR="0000461B" w:rsidRPr="00C74C29" w:rsidRDefault="0000461B" w:rsidP="00BD79C5">
            <w:pPr>
              <w:pStyle w:val="2"/>
              <w:suppressAutoHyphens/>
              <w:spacing w:before="0" w:after="0"/>
              <w:jc w:val="center"/>
              <w:rPr>
                <w:rFonts w:ascii="Times New Roman" w:eastAsia="MS Mincho" w:hAnsi="Times New Roman"/>
                <w:i w:val="0"/>
                <w:iCs w:val="0"/>
              </w:rPr>
            </w:pPr>
          </w:p>
        </w:tc>
        <w:tc>
          <w:tcPr>
            <w:tcW w:w="9924" w:type="dxa"/>
          </w:tcPr>
          <w:p w:rsidR="0000461B" w:rsidRPr="00C74C29" w:rsidRDefault="0000461B" w:rsidP="00BD79C5">
            <w:pPr>
              <w:pStyle w:val="2"/>
              <w:suppressAutoHyphens/>
              <w:spacing w:before="0" w:after="0"/>
              <w:ind w:left="5988"/>
              <w:rPr>
                <w:rFonts w:ascii="Times New Roman" w:eastAsia="MS Mincho" w:hAnsi="Times New Roman"/>
                <w:b w:val="0"/>
                <w:bCs w:val="0"/>
                <w:i w:val="0"/>
                <w:iCs w:val="0"/>
                <w:sz w:val="24"/>
              </w:rPr>
            </w:pPr>
          </w:p>
        </w:tc>
      </w:tr>
    </w:tbl>
    <w:p w:rsidR="0000461B" w:rsidRDefault="0000461B" w:rsidP="0000461B">
      <w:pPr>
        <w:jc w:val="center"/>
        <w:rPr>
          <w:b/>
          <w:sz w:val="28"/>
          <w:szCs w:val="28"/>
        </w:rPr>
      </w:pPr>
      <w:r w:rsidRPr="00242A9D">
        <w:rPr>
          <w:b/>
          <w:sz w:val="28"/>
          <w:szCs w:val="28"/>
        </w:rPr>
        <w:t>Форма технического предложения участника</w:t>
      </w:r>
    </w:p>
    <w:p w:rsidR="0000461B" w:rsidRDefault="0000461B" w:rsidP="0000461B">
      <w:pPr>
        <w:jc w:val="center"/>
        <w:rPr>
          <w:bCs/>
          <w:sz w:val="28"/>
          <w:szCs w:val="28"/>
        </w:rPr>
      </w:pPr>
    </w:p>
    <w:p w:rsidR="0000461B" w:rsidRPr="0068324C" w:rsidRDefault="0000461B" w:rsidP="0000461B">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00461B" w:rsidRPr="000B59BB" w:rsidRDefault="0000461B" w:rsidP="0000461B">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00461B" w:rsidRPr="000B59BB" w:rsidRDefault="0000461B" w:rsidP="0000461B">
      <w:pPr>
        <w:jc w:val="both"/>
        <w:rPr>
          <w:bCs/>
          <w:i/>
          <w:sz w:val="28"/>
          <w:szCs w:val="28"/>
        </w:rPr>
      </w:pPr>
      <w:r w:rsidRPr="000B59BB">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00461B" w:rsidRPr="0074213B" w:rsidRDefault="0000461B" w:rsidP="0000461B">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00461B" w:rsidRDefault="0000461B" w:rsidP="0000461B">
      <w:pPr>
        <w:jc w:val="center"/>
        <w:rPr>
          <w:bCs/>
          <w:sz w:val="28"/>
          <w:szCs w:val="28"/>
        </w:rPr>
      </w:pPr>
    </w:p>
    <w:p w:rsidR="0000461B" w:rsidRPr="00057E68" w:rsidRDefault="0000461B" w:rsidP="0000461B">
      <w:pPr>
        <w:jc w:val="center"/>
        <w:rPr>
          <w:bCs/>
          <w:sz w:val="28"/>
          <w:szCs w:val="28"/>
        </w:rPr>
      </w:pPr>
      <w:r>
        <w:rPr>
          <w:bCs/>
          <w:sz w:val="28"/>
          <w:szCs w:val="28"/>
        </w:rPr>
        <w:t>Техническое</w:t>
      </w:r>
      <w:r w:rsidRPr="00057E68">
        <w:rPr>
          <w:bCs/>
          <w:sz w:val="28"/>
          <w:szCs w:val="28"/>
        </w:rPr>
        <w:t xml:space="preserve"> предложение</w:t>
      </w:r>
    </w:p>
    <w:p w:rsidR="0000461B" w:rsidRDefault="0000461B" w:rsidP="0000461B">
      <w:pPr>
        <w:ind w:firstLine="709"/>
        <w:jc w:val="both"/>
        <w:rPr>
          <w:b/>
        </w:rPr>
      </w:pPr>
    </w:p>
    <w:p w:rsidR="0000461B" w:rsidRPr="00957991" w:rsidRDefault="0000461B" w:rsidP="0000461B">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00461B" w:rsidRPr="00957991" w:rsidRDefault="0000461B" w:rsidP="0000461B">
      <w:pPr>
        <w:ind w:firstLine="709"/>
        <w:rPr>
          <w:sz w:val="22"/>
        </w:rPr>
      </w:pPr>
    </w:p>
    <w:p w:rsidR="0000461B" w:rsidRPr="00957991" w:rsidRDefault="0000461B" w:rsidP="0000461B">
      <w:pPr>
        <w:ind w:firstLine="709"/>
      </w:pPr>
      <w:r w:rsidRPr="00957991">
        <w:t>1. Подавая настоящее техническое предложение, обязуюсь:</w:t>
      </w:r>
    </w:p>
    <w:p w:rsidR="0000461B" w:rsidRPr="00957991" w:rsidRDefault="0000461B" w:rsidP="0000461B">
      <w:pPr>
        <w:ind w:firstLine="709"/>
      </w:pPr>
      <w:r w:rsidRPr="00957991">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00461B" w:rsidRPr="00957991" w:rsidRDefault="0000461B" w:rsidP="0000461B">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0461B" w:rsidRPr="00957991" w:rsidRDefault="0000461B" w:rsidP="0000461B">
      <w:pPr>
        <w:pStyle w:val="a6"/>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0461B" w:rsidRPr="00957991" w:rsidRDefault="0000461B" w:rsidP="0000461B">
      <w:pPr>
        <w:pStyle w:val="a6"/>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0461B" w:rsidRPr="00957991" w:rsidRDefault="0000461B" w:rsidP="0000461B">
      <w:pPr>
        <w:pStyle w:val="a6"/>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0461B" w:rsidRPr="00957991" w:rsidRDefault="0000461B" w:rsidP="0000461B">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0461B" w:rsidRPr="00957991" w:rsidRDefault="0000461B" w:rsidP="0000461B">
      <w:pPr>
        <w:pStyle w:val="a6"/>
        <w:ind w:left="0" w:firstLine="709"/>
        <w:rPr>
          <w:bCs/>
        </w:rPr>
      </w:pPr>
      <w:r w:rsidRPr="00957991">
        <w:rPr>
          <w:bCs/>
        </w:rPr>
        <w:t>в) поставить товары, выполнить работы, оказать услуги в мест</w:t>
      </w:r>
      <w:proofErr w:type="gramStart"/>
      <w:r w:rsidRPr="00957991">
        <w:rPr>
          <w:bCs/>
        </w:rPr>
        <w:t>е(</w:t>
      </w:r>
      <w:proofErr w:type="gramEnd"/>
      <w:r w:rsidRPr="00957991">
        <w:rPr>
          <w:bCs/>
        </w:rPr>
        <w:t>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00461B" w:rsidRPr="00957991" w:rsidRDefault="0000461B" w:rsidP="0000461B">
      <w:pPr>
        <w:pStyle w:val="a6"/>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00461B" w:rsidRPr="00957991" w:rsidRDefault="0000461B" w:rsidP="0000461B">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0461B" w:rsidRPr="00957991" w:rsidRDefault="0000461B" w:rsidP="0000461B">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00461B" w:rsidRDefault="0000461B" w:rsidP="0000461B">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00461B" w:rsidRPr="003A7250" w:rsidRDefault="0000461B" w:rsidP="0000461B">
      <w:pPr>
        <w:ind w:firstLine="709"/>
        <w:jc w:val="both"/>
        <w:rPr>
          <w:i/>
        </w:rPr>
      </w:pPr>
    </w:p>
    <w:p w:rsidR="0000461B" w:rsidRDefault="0000461B" w:rsidP="0000461B">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1301"/>
        <w:gridCol w:w="4115"/>
      </w:tblGrid>
      <w:tr w:rsidR="0000461B" w:rsidRPr="00E84D31" w:rsidTr="00BD79C5">
        <w:tc>
          <w:tcPr>
            <w:tcW w:w="5000" w:type="pct"/>
            <w:gridSpan w:val="4"/>
          </w:tcPr>
          <w:p w:rsidR="0000461B" w:rsidRPr="00C34721" w:rsidRDefault="0000461B" w:rsidP="00291A4A">
            <w:pPr>
              <w:jc w:val="both"/>
              <w:rPr>
                <w:b/>
              </w:rPr>
            </w:pPr>
            <w:r w:rsidRPr="00C34721">
              <w:rPr>
                <w:b/>
                <w:sz w:val="28"/>
                <w:szCs w:val="28"/>
              </w:rPr>
              <w:t>Наименование</w:t>
            </w:r>
            <w:r>
              <w:rPr>
                <w:rStyle w:val="ad"/>
                <w:b/>
                <w:sz w:val="28"/>
                <w:szCs w:val="28"/>
              </w:rPr>
              <w:footnoteReference w:id="3"/>
            </w:r>
            <w:r w:rsidRPr="00C34721">
              <w:rPr>
                <w:b/>
                <w:sz w:val="28"/>
                <w:szCs w:val="28"/>
              </w:rPr>
              <w:t xml:space="preserve"> предложенных товаров, работ, услуг их количество (объем)</w:t>
            </w:r>
          </w:p>
        </w:tc>
      </w:tr>
      <w:tr w:rsidR="0000461B" w:rsidRPr="00E84D31" w:rsidTr="00BD79C5">
        <w:tc>
          <w:tcPr>
            <w:tcW w:w="1142" w:type="pct"/>
          </w:tcPr>
          <w:p w:rsidR="0000461B" w:rsidRPr="00C34721" w:rsidRDefault="0000461B" w:rsidP="00BD79C5">
            <w:pPr>
              <w:jc w:val="both"/>
              <w:rPr>
                <w:b/>
              </w:rPr>
            </w:pPr>
            <w:r w:rsidRPr="00C34721">
              <w:rPr>
                <w:b/>
              </w:rPr>
              <w:t>Наименование товара, работы, услуги</w:t>
            </w:r>
          </w:p>
        </w:tc>
        <w:tc>
          <w:tcPr>
            <w:tcW w:w="1710" w:type="pct"/>
            <w:gridSpan w:val="2"/>
          </w:tcPr>
          <w:p w:rsidR="0000461B" w:rsidRPr="00C34721" w:rsidRDefault="0000461B" w:rsidP="00BD79C5">
            <w:pPr>
              <w:jc w:val="both"/>
              <w:rPr>
                <w:b/>
              </w:rPr>
            </w:pPr>
            <w:r w:rsidRPr="00C34721">
              <w:rPr>
                <w:b/>
              </w:rPr>
              <w:t>Ед.</w:t>
            </w:r>
            <w:r w:rsidR="003C3E02">
              <w:rPr>
                <w:b/>
              </w:rPr>
              <w:t xml:space="preserve"> </w:t>
            </w:r>
            <w:r w:rsidRPr="00C34721">
              <w:rPr>
                <w:b/>
              </w:rPr>
              <w:t>изм.</w:t>
            </w:r>
          </w:p>
        </w:tc>
        <w:tc>
          <w:tcPr>
            <w:tcW w:w="2148" w:type="pct"/>
          </w:tcPr>
          <w:p w:rsidR="0000461B" w:rsidRPr="00C34721" w:rsidRDefault="0000461B" w:rsidP="00BD79C5">
            <w:pPr>
              <w:jc w:val="both"/>
              <w:rPr>
                <w:b/>
              </w:rPr>
            </w:pPr>
            <w:r w:rsidRPr="00C34721">
              <w:rPr>
                <w:b/>
              </w:rPr>
              <w:t>Количество (объем)</w:t>
            </w:r>
          </w:p>
        </w:tc>
      </w:tr>
      <w:tr w:rsidR="0000461B" w:rsidRPr="00E84D31" w:rsidTr="00BD79C5">
        <w:tc>
          <w:tcPr>
            <w:tcW w:w="1142" w:type="pct"/>
          </w:tcPr>
          <w:p w:rsidR="0000461B" w:rsidRPr="00C34721" w:rsidRDefault="0000461B" w:rsidP="00BD79C5">
            <w:pPr>
              <w:ind w:left="-108"/>
              <w:jc w:val="both"/>
              <w:rPr>
                <w:i/>
              </w:rPr>
            </w:pPr>
            <w:r w:rsidRPr="00C34721">
              <w:rPr>
                <w:i/>
              </w:rPr>
              <w:t>Указать наименование товара, работы, услуги, с указанием марки</w:t>
            </w:r>
            <w:r>
              <w:rPr>
                <w:i/>
              </w:rPr>
              <w:t xml:space="preserve"> (при наличии)</w:t>
            </w:r>
            <w:r w:rsidRPr="00C34721">
              <w:rPr>
                <w:i/>
              </w:rPr>
              <w:t>, модели, названия</w:t>
            </w:r>
          </w:p>
        </w:tc>
        <w:tc>
          <w:tcPr>
            <w:tcW w:w="1710" w:type="pct"/>
            <w:gridSpan w:val="2"/>
          </w:tcPr>
          <w:p w:rsidR="0000461B" w:rsidRPr="00C34721" w:rsidRDefault="0000461B" w:rsidP="00BD79C5">
            <w:pPr>
              <w:jc w:val="both"/>
              <w:rPr>
                <w:i/>
              </w:rPr>
            </w:pPr>
            <w:r w:rsidRPr="00C34721">
              <w:rPr>
                <w:i/>
              </w:rPr>
              <w:t>Указать ед. изм. согласно ОКЕИ</w:t>
            </w:r>
          </w:p>
        </w:tc>
        <w:tc>
          <w:tcPr>
            <w:tcW w:w="2148" w:type="pct"/>
          </w:tcPr>
          <w:p w:rsidR="0000461B" w:rsidRPr="00C34721" w:rsidRDefault="0000461B" w:rsidP="00BD79C5">
            <w:pPr>
              <w:jc w:val="both"/>
              <w:rPr>
                <w:i/>
              </w:rPr>
            </w:pPr>
            <w:r w:rsidRPr="00C34721">
              <w:rPr>
                <w:i/>
              </w:rPr>
              <w:t>Указать количество (объем) согласно единицам измерения</w:t>
            </w:r>
          </w:p>
        </w:tc>
      </w:tr>
      <w:tr w:rsidR="0000461B" w:rsidTr="00BD79C5">
        <w:tc>
          <w:tcPr>
            <w:tcW w:w="1142" w:type="pct"/>
          </w:tcPr>
          <w:p w:rsidR="0000461B" w:rsidRPr="00C34721" w:rsidRDefault="0000461B" w:rsidP="00BD79C5">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0461B" w:rsidRPr="00C34721" w:rsidRDefault="0000461B" w:rsidP="00BD79C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00461B" w:rsidTr="00BD79C5">
        <w:tc>
          <w:tcPr>
            <w:tcW w:w="5000" w:type="pct"/>
            <w:gridSpan w:val="4"/>
          </w:tcPr>
          <w:p w:rsidR="0000461B" w:rsidRPr="00C34721" w:rsidRDefault="0000461B" w:rsidP="00BD79C5">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4"/>
            </w:r>
            <w:r w:rsidRPr="00C34721">
              <w:rPr>
                <w:rStyle w:val="af"/>
                <w:b/>
                <w:sz w:val="28"/>
                <w:szCs w:val="28"/>
              </w:rPr>
              <w:t xml:space="preserve"> </w:t>
            </w:r>
          </w:p>
        </w:tc>
      </w:tr>
      <w:tr w:rsidR="0000461B" w:rsidRPr="00C34721" w:rsidTr="00BD79C5">
        <w:tc>
          <w:tcPr>
            <w:tcW w:w="1142" w:type="pct"/>
            <w:vMerge w:val="restart"/>
          </w:tcPr>
          <w:p w:rsidR="0000461B" w:rsidRDefault="0000461B" w:rsidP="00BD79C5">
            <w:pPr>
              <w:jc w:val="both"/>
              <w:rPr>
                <w:i/>
              </w:rPr>
            </w:pPr>
            <w:r w:rsidRPr="00C34721">
              <w:rPr>
                <w:i/>
              </w:rPr>
              <w:t>Указать наименование товара, работы, услуги, с указанием марки</w:t>
            </w:r>
            <w:r>
              <w:rPr>
                <w:i/>
              </w:rPr>
              <w:t xml:space="preserve"> (при наличии)</w:t>
            </w:r>
            <w:r w:rsidRPr="00C34721">
              <w:rPr>
                <w:i/>
              </w:rPr>
              <w:t>, модели, названия</w:t>
            </w:r>
            <w:r>
              <w:rPr>
                <w:i/>
              </w:rPr>
              <w:t>.</w:t>
            </w:r>
          </w:p>
          <w:p w:rsidR="0000461B" w:rsidRPr="00C34721" w:rsidRDefault="0000461B" w:rsidP="00BD79C5">
            <w:pPr>
              <w:jc w:val="both"/>
              <w:rPr>
                <w:i/>
              </w:rPr>
            </w:pPr>
            <w:proofErr w:type="gramStart"/>
            <w:r>
              <w:rPr>
                <w:i/>
              </w:rPr>
              <w:t xml:space="preserve">В случае если товар, работы, услуги являются эквивалентными указать слово «эквивалент», </w:t>
            </w:r>
            <w:r w:rsidRPr="00EA029E">
              <w:rPr>
                <w:i/>
              </w:rPr>
              <w:t>указать марку</w:t>
            </w:r>
            <w:r>
              <w:rPr>
                <w:i/>
              </w:rPr>
              <w:t xml:space="preserve"> (при наличии)</w:t>
            </w:r>
            <w:r w:rsidRPr="00EA029E">
              <w:rPr>
                <w:i/>
              </w:rPr>
              <w:t xml:space="preserve">, модель, название, </w:t>
            </w:r>
            <w:r>
              <w:rPr>
                <w:i/>
              </w:rPr>
              <w:t xml:space="preserve">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w:t>
            </w:r>
            <w:r>
              <w:rPr>
                <w:i/>
              </w:rPr>
              <w:lastRenderedPageBreak/>
              <w:t>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1031" w:type="pct"/>
          </w:tcPr>
          <w:p w:rsidR="0000461B" w:rsidRPr="00127743" w:rsidRDefault="0000461B" w:rsidP="00BD79C5">
            <w:pPr>
              <w:jc w:val="both"/>
            </w:pPr>
            <w:r w:rsidRPr="00C34721">
              <w:rPr>
                <w:bCs/>
              </w:rPr>
              <w:lastRenderedPageBreak/>
              <w:t>Технические и функциональные характеристики товара, работы, услуги</w:t>
            </w:r>
          </w:p>
        </w:tc>
        <w:tc>
          <w:tcPr>
            <w:tcW w:w="2827" w:type="pct"/>
            <w:gridSpan w:val="2"/>
          </w:tcPr>
          <w:p w:rsidR="0000461B" w:rsidRPr="00957991" w:rsidRDefault="0000461B" w:rsidP="00BD79C5">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0461B" w:rsidRDefault="0000461B" w:rsidP="00BD79C5">
            <w:pPr>
              <w:jc w:val="both"/>
              <w:rPr>
                <w:bCs/>
                <w:i/>
              </w:rPr>
            </w:pPr>
            <w:r w:rsidRPr="00957991">
              <w:rPr>
                <w:b/>
                <w:bCs/>
                <w:i/>
              </w:rPr>
              <w:t>Вариант 1:</w:t>
            </w:r>
            <w:r w:rsidRPr="00957991">
              <w:rPr>
                <w:bCs/>
                <w:i/>
              </w:rPr>
              <w:t xml:space="preserve"> </w:t>
            </w:r>
            <w:r w:rsidRPr="004C7F6C">
              <w:rPr>
                <w:bCs/>
                <w:i/>
              </w:rPr>
              <w:t xml:space="preserve">Участник должен перечислить характеристики </w:t>
            </w:r>
            <w:r w:rsidRPr="000D4266">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00461B" w:rsidRPr="004C7F6C" w:rsidRDefault="0000461B" w:rsidP="00BD79C5">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00461B" w:rsidRDefault="0000461B" w:rsidP="00BD79C5">
            <w:pPr>
              <w:jc w:val="both"/>
              <w:rPr>
                <w:bCs/>
                <w:i/>
              </w:rPr>
            </w:pPr>
          </w:p>
          <w:p w:rsidR="0000461B" w:rsidRPr="00957991" w:rsidRDefault="0000461B" w:rsidP="00BD79C5">
            <w:pPr>
              <w:jc w:val="both"/>
              <w:rPr>
                <w:b/>
                <w:bCs/>
                <w:i/>
              </w:rPr>
            </w:pPr>
            <w:r w:rsidRPr="00957991">
              <w:rPr>
                <w:b/>
                <w:bCs/>
                <w:i/>
              </w:rPr>
              <w:t>Вариант 2:</w:t>
            </w:r>
            <w:r w:rsidRPr="00957991">
              <w:rPr>
                <w:bCs/>
                <w:i/>
              </w:rPr>
              <w:t>(вариант применим при закупке работ или услуг)</w:t>
            </w:r>
          </w:p>
          <w:p w:rsidR="0000461B" w:rsidRPr="00C34721" w:rsidRDefault="0000461B" w:rsidP="00BD79C5">
            <w:pPr>
              <w:jc w:val="both"/>
              <w:rPr>
                <w:i/>
                <w:sz w:val="28"/>
                <w:szCs w:val="28"/>
              </w:rPr>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957991">
              <w:rPr>
                <w:bCs/>
              </w:rPr>
              <w:t>.».</w:t>
            </w:r>
            <w:proofErr w:type="gramEnd"/>
          </w:p>
        </w:tc>
      </w:tr>
      <w:tr w:rsidR="0000461B" w:rsidRPr="00C34721" w:rsidTr="00BD79C5">
        <w:tc>
          <w:tcPr>
            <w:tcW w:w="1142" w:type="pct"/>
            <w:vMerge/>
          </w:tcPr>
          <w:p w:rsidR="0000461B" w:rsidRPr="00C34721" w:rsidRDefault="0000461B" w:rsidP="00BD79C5">
            <w:pPr>
              <w:jc w:val="both"/>
              <w:rPr>
                <w:i/>
                <w:sz w:val="28"/>
                <w:szCs w:val="28"/>
              </w:rPr>
            </w:pPr>
          </w:p>
        </w:tc>
        <w:tc>
          <w:tcPr>
            <w:tcW w:w="1031" w:type="pct"/>
          </w:tcPr>
          <w:p w:rsidR="0000461B" w:rsidRPr="0072176B" w:rsidRDefault="0000461B" w:rsidP="00BD79C5">
            <w:pPr>
              <w:jc w:val="both"/>
            </w:pPr>
            <w:r w:rsidRPr="0072176B">
              <w:t xml:space="preserve">Иные характеристики товаров, работ, услуг </w:t>
            </w:r>
          </w:p>
        </w:tc>
        <w:tc>
          <w:tcPr>
            <w:tcW w:w="2827" w:type="pct"/>
            <w:gridSpan w:val="2"/>
          </w:tcPr>
          <w:p w:rsidR="0000461B" w:rsidRPr="00ED204C" w:rsidRDefault="0000461B" w:rsidP="00BD79C5">
            <w:pPr>
              <w:jc w:val="both"/>
              <w:rPr>
                <w:bCs/>
                <w:i/>
              </w:rPr>
            </w:pPr>
            <w:r w:rsidRPr="00601C9C">
              <w:rPr>
                <w:bCs/>
                <w:i/>
              </w:rPr>
              <w:t xml:space="preserve">Колонка включается в случае, если в техническом задании указаны иные требования к товарам, работам, услугам. </w:t>
            </w:r>
          </w:p>
          <w:p w:rsidR="0000461B" w:rsidRPr="00957991" w:rsidRDefault="0000461B" w:rsidP="00BD79C5">
            <w:pPr>
              <w:jc w:val="both"/>
              <w:rPr>
                <w:bCs/>
                <w:i/>
              </w:rPr>
            </w:pPr>
            <w:r w:rsidRPr="00957991">
              <w:rPr>
                <w:bCs/>
                <w:i/>
              </w:rPr>
              <w:t xml:space="preserve">Заказчик при подготовке формы технического предложения вправе выбрать один из вариантов </w:t>
            </w:r>
            <w:r w:rsidRPr="00957991">
              <w:rPr>
                <w:bCs/>
                <w:i/>
              </w:rPr>
              <w:lastRenderedPageBreak/>
              <w:t>описания участником товаров, работ, услуг:</w:t>
            </w:r>
          </w:p>
          <w:p w:rsidR="0000461B" w:rsidRPr="00957991" w:rsidRDefault="0000461B" w:rsidP="00BD79C5">
            <w:pPr>
              <w:jc w:val="both"/>
              <w:rPr>
                <w:b/>
                <w:bCs/>
                <w:i/>
              </w:rPr>
            </w:pPr>
            <w:r w:rsidRPr="00957991">
              <w:rPr>
                <w:b/>
                <w:bCs/>
                <w:i/>
              </w:rPr>
              <w:t>Вариант 1:</w:t>
            </w:r>
          </w:p>
          <w:p w:rsidR="0000461B" w:rsidRPr="00ED204C" w:rsidRDefault="0000461B" w:rsidP="00BD79C5">
            <w:pPr>
              <w:jc w:val="both"/>
              <w:rPr>
                <w:bCs/>
              </w:rPr>
            </w:pPr>
            <w:r w:rsidRPr="00ED204C">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0461B" w:rsidRPr="00957991" w:rsidRDefault="0000461B" w:rsidP="00BD79C5">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00461B" w:rsidRDefault="0000461B" w:rsidP="00BD79C5">
            <w:pPr>
              <w:jc w:val="both"/>
              <w:rPr>
                <w:bCs/>
                <w:i/>
              </w:rPr>
            </w:pPr>
          </w:p>
          <w:p w:rsidR="0000461B" w:rsidRPr="00957991" w:rsidRDefault="0000461B" w:rsidP="00BD79C5">
            <w:pPr>
              <w:jc w:val="both"/>
              <w:rPr>
                <w:bCs/>
                <w:i/>
              </w:rPr>
            </w:pPr>
            <w:r w:rsidRPr="00957991">
              <w:rPr>
                <w:b/>
                <w:bCs/>
                <w:i/>
              </w:rPr>
              <w:t xml:space="preserve">Вариант 2: </w:t>
            </w:r>
            <w:r w:rsidRPr="00957991">
              <w:rPr>
                <w:bCs/>
                <w:i/>
              </w:rPr>
              <w:t>вариант применим при закупке работ или услуг</w:t>
            </w:r>
          </w:p>
          <w:p w:rsidR="0000461B" w:rsidRPr="00ED204C" w:rsidRDefault="0000461B" w:rsidP="00BD79C5">
            <w:pPr>
              <w:jc w:val="both"/>
              <w:rPr>
                <w:sz w:val="28"/>
                <w:szCs w:val="28"/>
                <w:highlight w:val="yellow"/>
              </w:rPr>
            </w:pPr>
            <w:r w:rsidRPr="00601C9C">
              <w:rPr>
                <w:bCs/>
              </w:rPr>
              <w:t xml:space="preserve">Участник </w:t>
            </w:r>
            <w:r>
              <w:rPr>
                <w:bCs/>
              </w:rPr>
              <w:t>должен</w:t>
            </w:r>
            <w:r w:rsidRPr="00601C9C">
              <w:rPr>
                <w:bCs/>
              </w:rPr>
              <w:t xml:space="preserve"> указать: «</w:t>
            </w:r>
            <w:r>
              <w:rPr>
                <w:bCs/>
              </w:rPr>
              <w:t>У</w:t>
            </w:r>
            <w:r w:rsidRPr="00601C9C">
              <w:rPr>
                <w:bCs/>
              </w:rPr>
              <w:t>частник</w:t>
            </w:r>
            <w:r>
              <w:rPr>
                <w:bCs/>
              </w:rPr>
              <w:t xml:space="preserve"> </w:t>
            </w:r>
            <w:r w:rsidRPr="00601C9C">
              <w:rPr>
                <w:bCs/>
              </w:rPr>
              <w:t>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601C9C">
              <w:rPr>
                <w:bCs/>
              </w:rPr>
              <w:t>.».</w:t>
            </w:r>
            <w:proofErr w:type="gramEnd"/>
          </w:p>
        </w:tc>
      </w:tr>
    </w:tbl>
    <w:p w:rsidR="0000461B" w:rsidRPr="000A09E7" w:rsidRDefault="0000461B" w:rsidP="0000461B">
      <w:pPr>
        <w:pStyle w:val="a9"/>
        <w:spacing w:line="360" w:lineRule="auto"/>
        <w:jc w:val="left"/>
        <w:rPr>
          <w:sz w:val="28"/>
          <w:szCs w:val="28"/>
        </w:rPr>
      </w:pPr>
    </w:p>
    <w:p w:rsidR="0000461B" w:rsidRDefault="0000461B" w:rsidP="0000461B">
      <w:pPr>
        <w:spacing w:after="200" w:line="276" w:lineRule="auto"/>
        <w:rPr>
          <w:i/>
          <w:sz w:val="28"/>
          <w:szCs w:val="28"/>
        </w:rPr>
      </w:pPr>
      <w:r>
        <w:rPr>
          <w:i/>
          <w:sz w:val="28"/>
          <w:szCs w:val="28"/>
        </w:rPr>
        <w:br w:type="page"/>
      </w:r>
    </w:p>
    <w:p w:rsidR="0000461B" w:rsidRPr="00453CDB" w:rsidRDefault="0000461B" w:rsidP="0000461B">
      <w:pPr>
        <w:pStyle w:val="a9"/>
        <w:ind w:left="4820"/>
        <w:rPr>
          <w:i/>
          <w:color w:val="000000"/>
          <w:sz w:val="28"/>
          <w:szCs w:val="28"/>
        </w:rPr>
        <w:sectPr w:rsidR="0000461B" w:rsidRPr="00453CDB" w:rsidSect="00BD79C5">
          <w:pgSz w:w="11906" w:h="16838"/>
          <w:pgMar w:top="1134" w:right="851" w:bottom="1134" w:left="1701" w:header="709" w:footer="709" w:gutter="0"/>
          <w:cols w:space="708"/>
          <w:docGrid w:linePitch="360"/>
        </w:sectPr>
      </w:pPr>
    </w:p>
    <w:p w:rsidR="0000461B" w:rsidRPr="00EA036C" w:rsidRDefault="0000461B" w:rsidP="003C3E02">
      <w:pPr>
        <w:pStyle w:val="a9"/>
        <w:suppressAutoHyphens/>
        <w:ind w:right="306" w:firstLine="0"/>
        <w:rPr>
          <w:sz w:val="28"/>
          <w:szCs w:val="28"/>
        </w:rPr>
      </w:pPr>
    </w:p>
    <w:p w:rsidR="0029687B" w:rsidRDefault="001A61C3" w:rsidP="0029687B">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p w:rsidR="0029687B" w:rsidRPr="0029687B" w:rsidRDefault="0029687B" w:rsidP="00296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882"/>
        <w:gridCol w:w="5814"/>
      </w:tblGrid>
      <w:tr w:rsidR="00F50276" w:rsidRPr="00321CAF" w:rsidTr="00550B53">
        <w:tc>
          <w:tcPr>
            <w:tcW w:w="808" w:type="dxa"/>
          </w:tcPr>
          <w:p w:rsidR="00F50276" w:rsidRPr="00321CAF" w:rsidRDefault="00F50276" w:rsidP="00574BA8">
            <w:pPr>
              <w:jc w:val="center"/>
              <w:rPr>
                <w:b/>
                <w:sz w:val="27"/>
                <w:szCs w:val="27"/>
              </w:rPr>
            </w:pPr>
            <w:r w:rsidRPr="00321CAF">
              <w:rPr>
                <w:b/>
                <w:sz w:val="27"/>
                <w:szCs w:val="27"/>
              </w:rPr>
              <w:t>№</w:t>
            </w:r>
            <w:proofErr w:type="gramStart"/>
            <w:r w:rsidRPr="00321CAF">
              <w:rPr>
                <w:b/>
                <w:sz w:val="27"/>
                <w:szCs w:val="27"/>
              </w:rPr>
              <w:t>п</w:t>
            </w:r>
            <w:proofErr w:type="gramEnd"/>
            <w:r w:rsidRPr="00321CAF">
              <w:rPr>
                <w:b/>
                <w:sz w:val="27"/>
                <w:szCs w:val="27"/>
              </w:rPr>
              <w:t>/п</w:t>
            </w:r>
          </w:p>
        </w:tc>
        <w:tc>
          <w:tcPr>
            <w:tcW w:w="2896" w:type="dxa"/>
          </w:tcPr>
          <w:p w:rsidR="00F50276" w:rsidRPr="00321CAF" w:rsidRDefault="00F50276" w:rsidP="00574BA8">
            <w:pPr>
              <w:jc w:val="center"/>
              <w:rPr>
                <w:b/>
                <w:sz w:val="27"/>
                <w:szCs w:val="27"/>
              </w:rPr>
            </w:pPr>
            <w:r w:rsidRPr="00321CAF">
              <w:rPr>
                <w:b/>
                <w:sz w:val="27"/>
                <w:szCs w:val="27"/>
              </w:rPr>
              <w:t>Параметры закупки</w:t>
            </w:r>
          </w:p>
        </w:tc>
        <w:tc>
          <w:tcPr>
            <w:tcW w:w="5866" w:type="dxa"/>
          </w:tcPr>
          <w:p w:rsidR="00F50276" w:rsidRPr="00321CAF" w:rsidRDefault="00F50276" w:rsidP="00574BA8">
            <w:pPr>
              <w:jc w:val="center"/>
              <w:rPr>
                <w:b/>
                <w:sz w:val="27"/>
                <w:szCs w:val="27"/>
              </w:rPr>
            </w:pPr>
            <w:r w:rsidRPr="00321CAF">
              <w:rPr>
                <w:b/>
                <w:sz w:val="27"/>
                <w:szCs w:val="27"/>
              </w:rPr>
              <w:t>Сведения о закупке</w:t>
            </w:r>
          </w:p>
        </w:tc>
      </w:tr>
      <w:tr w:rsidR="00F50276" w:rsidRPr="00321CAF" w:rsidTr="00550B53">
        <w:tc>
          <w:tcPr>
            <w:tcW w:w="808" w:type="dxa"/>
          </w:tcPr>
          <w:p w:rsidR="00F50276" w:rsidRPr="00321CAF" w:rsidRDefault="00F50276" w:rsidP="00F50276">
            <w:pPr>
              <w:rPr>
                <w:sz w:val="27"/>
                <w:szCs w:val="27"/>
              </w:rPr>
            </w:pPr>
            <w:r w:rsidRPr="00321CAF">
              <w:rPr>
                <w:sz w:val="27"/>
                <w:szCs w:val="27"/>
              </w:rPr>
              <w:t>2.1</w:t>
            </w:r>
          </w:p>
        </w:tc>
        <w:tc>
          <w:tcPr>
            <w:tcW w:w="2896" w:type="dxa"/>
          </w:tcPr>
          <w:p w:rsidR="00F50276" w:rsidRPr="00321CAF" w:rsidRDefault="00F50276" w:rsidP="00F50276">
            <w:pPr>
              <w:rPr>
                <w:sz w:val="27"/>
                <w:szCs w:val="27"/>
              </w:rPr>
            </w:pPr>
            <w:r w:rsidRPr="00321CAF">
              <w:rPr>
                <w:sz w:val="27"/>
                <w:szCs w:val="27"/>
              </w:rPr>
              <w:t>Сведения о заказчике</w:t>
            </w:r>
          </w:p>
        </w:tc>
        <w:tc>
          <w:tcPr>
            <w:tcW w:w="5866" w:type="dxa"/>
          </w:tcPr>
          <w:p w:rsidR="00113D9B" w:rsidRPr="00321CAF" w:rsidRDefault="00113D9B" w:rsidP="00574BA8">
            <w:pPr>
              <w:pStyle w:val="aff6"/>
              <w:spacing w:line="240" w:lineRule="auto"/>
              <w:rPr>
                <w:sz w:val="27"/>
                <w:szCs w:val="27"/>
              </w:rPr>
            </w:pPr>
            <w:r w:rsidRPr="00321CAF">
              <w:rPr>
                <w:b/>
                <w:bCs/>
                <w:sz w:val="27"/>
                <w:szCs w:val="27"/>
                <w:shd w:val="clear" w:color="auto" w:fill="FFFFFF"/>
              </w:rPr>
              <w:t>Заказчик:</w:t>
            </w:r>
            <w:r w:rsidRPr="00321CAF">
              <w:rPr>
                <w:bCs/>
                <w:sz w:val="27"/>
                <w:szCs w:val="27"/>
                <w:shd w:val="clear" w:color="auto" w:fill="FFFFFF"/>
              </w:rPr>
              <w:t xml:space="preserve"> Акционерное общество «Северо-Кавказская пригородная пассажирская компания»;</w:t>
            </w:r>
          </w:p>
          <w:p w:rsidR="00113D9B" w:rsidRPr="00321CAF" w:rsidRDefault="00113D9B" w:rsidP="00574BA8">
            <w:pPr>
              <w:pStyle w:val="13"/>
              <w:rPr>
                <w:sz w:val="27"/>
                <w:szCs w:val="27"/>
              </w:rPr>
            </w:pPr>
            <w:r w:rsidRPr="00321CAF">
              <w:rPr>
                <w:b/>
                <w:bCs/>
                <w:sz w:val="27"/>
                <w:szCs w:val="27"/>
                <w:shd w:val="clear" w:color="auto" w:fill="FFFFFF"/>
              </w:rPr>
              <w:t>Место нахождения</w:t>
            </w:r>
            <w:r w:rsidRPr="00321CAF">
              <w:rPr>
                <w:bCs/>
                <w:sz w:val="27"/>
                <w:szCs w:val="27"/>
                <w:shd w:val="clear" w:color="auto" w:fill="FFFFFF"/>
              </w:rPr>
              <w:t>:</w:t>
            </w:r>
            <w:r w:rsidRPr="00321CAF">
              <w:rPr>
                <w:bCs/>
                <w:i/>
                <w:sz w:val="27"/>
                <w:szCs w:val="27"/>
                <w:shd w:val="clear" w:color="auto" w:fill="FFFFFF"/>
              </w:rPr>
              <w:t xml:space="preserve"> </w:t>
            </w:r>
            <w:r w:rsidRPr="00321CAF">
              <w:rPr>
                <w:sz w:val="27"/>
                <w:szCs w:val="27"/>
                <w:shd w:val="clear" w:color="auto" w:fill="FFFFFF"/>
              </w:rPr>
              <w:t xml:space="preserve">344001, г. Ростов-на-Дону, ул. </w:t>
            </w:r>
            <w:proofErr w:type="gramStart"/>
            <w:r w:rsidRPr="00321CAF">
              <w:rPr>
                <w:sz w:val="27"/>
                <w:szCs w:val="27"/>
                <w:shd w:val="clear" w:color="auto" w:fill="FFFFFF"/>
              </w:rPr>
              <w:t>Депутатская</w:t>
            </w:r>
            <w:proofErr w:type="gramEnd"/>
            <w:r w:rsidRPr="00321CAF">
              <w:rPr>
                <w:sz w:val="27"/>
                <w:szCs w:val="27"/>
                <w:shd w:val="clear" w:color="auto" w:fill="FFFFFF"/>
              </w:rPr>
              <w:t>, д. 3</w:t>
            </w:r>
            <w:r w:rsidRPr="00321CAF">
              <w:rPr>
                <w:bCs/>
                <w:i/>
                <w:sz w:val="27"/>
                <w:szCs w:val="27"/>
                <w:shd w:val="clear" w:color="auto" w:fill="FFFFFF"/>
              </w:rPr>
              <w:t xml:space="preserve">, </w:t>
            </w:r>
          </w:p>
          <w:p w:rsidR="00113D9B" w:rsidRPr="00321CAF" w:rsidRDefault="00113D9B" w:rsidP="00574BA8">
            <w:pPr>
              <w:pStyle w:val="13"/>
              <w:rPr>
                <w:sz w:val="27"/>
                <w:szCs w:val="27"/>
                <w:shd w:val="clear" w:color="auto" w:fill="FFFFFF"/>
              </w:rPr>
            </w:pPr>
            <w:r w:rsidRPr="00321CAF">
              <w:rPr>
                <w:b/>
                <w:bCs/>
                <w:sz w:val="27"/>
                <w:szCs w:val="27"/>
                <w:shd w:val="clear" w:color="auto" w:fill="FFFFFF"/>
              </w:rPr>
              <w:t>Почтовый адрес:</w:t>
            </w:r>
            <w:r w:rsidRPr="00321CAF">
              <w:rPr>
                <w:bCs/>
                <w:sz w:val="27"/>
                <w:szCs w:val="27"/>
                <w:shd w:val="clear" w:color="auto" w:fill="FFFFFF"/>
              </w:rPr>
              <w:t xml:space="preserve"> </w:t>
            </w:r>
            <w:r w:rsidRPr="00321CAF">
              <w:rPr>
                <w:sz w:val="27"/>
                <w:szCs w:val="27"/>
                <w:shd w:val="clear" w:color="auto" w:fill="FFFFFF"/>
              </w:rPr>
              <w:t xml:space="preserve">344001, г. Ростов-на-Дону, </w:t>
            </w:r>
          </w:p>
          <w:p w:rsidR="00113D9B" w:rsidRPr="00321CAF" w:rsidRDefault="00113D9B" w:rsidP="00574BA8">
            <w:pPr>
              <w:pStyle w:val="13"/>
              <w:rPr>
                <w:sz w:val="27"/>
                <w:szCs w:val="27"/>
              </w:rPr>
            </w:pPr>
            <w:r w:rsidRPr="00321CAF">
              <w:rPr>
                <w:sz w:val="27"/>
                <w:szCs w:val="27"/>
                <w:shd w:val="clear" w:color="auto" w:fill="FFFFFF"/>
              </w:rPr>
              <w:t>ул. Депутатская, д. 3</w:t>
            </w:r>
          </w:p>
          <w:p w:rsidR="00113D9B" w:rsidRPr="00321CAF" w:rsidRDefault="00113D9B" w:rsidP="00574BA8">
            <w:pPr>
              <w:pStyle w:val="13"/>
              <w:rPr>
                <w:sz w:val="27"/>
                <w:szCs w:val="27"/>
              </w:rPr>
            </w:pPr>
            <w:r w:rsidRPr="00321CAF">
              <w:rPr>
                <w:b/>
                <w:bCs/>
                <w:sz w:val="27"/>
                <w:szCs w:val="27"/>
                <w:shd w:val="clear" w:color="auto" w:fill="FFFFFF"/>
              </w:rPr>
              <w:t>Адрес электронной почты</w:t>
            </w:r>
            <w:r w:rsidRPr="00321CAF">
              <w:rPr>
                <w:bCs/>
                <w:sz w:val="27"/>
                <w:szCs w:val="27"/>
                <w:shd w:val="clear" w:color="auto" w:fill="FFFFFF"/>
              </w:rPr>
              <w:t>:</w:t>
            </w:r>
            <w:r w:rsidRPr="00321CAF">
              <w:rPr>
                <w:bCs/>
                <w:i/>
                <w:sz w:val="27"/>
                <w:szCs w:val="27"/>
                <w:shd w:val="clear" w:color="auto" w:fill="FFFFFF"/>
              </w:rPr>
              <w:t xml:space="preserve"> </w:t>
            </w:r>
            <w:r w:rsidRPr="00321CAF">
              <w:rPr>
                <w:bCs/>
                <w:sz w:val="27"/>
                <w:szCs w:val="27"/>
                <w:shd w:val="clear" w:color="auto" w:fill="FFFFFF"/>
                <w:lang w:val="en-US"/>
              </w:rPr>
              <w:t>info</w:t>
            </w:r>
            <w:r w:rsidRPr="00321CAF">
              <w:rPr>
                <w:bCs/>
                <w:sz w:val="27"/>
                <w:szCs w:val="27"/>
                <w:shd w:val="clear" w:color="auto" w:fill="FFFFFF"/>
              </w:rPr>
              <w:t>@</w:t>
            </w:r>
            <w:r w:rsidRPr="00321CAF">
              <w:rPr>
                <w:bCs/>
                <w:sz w:val="27"/>
                <w:szCs w:val="27"/>
                <w:shd w:val="clear" w:color="auto" w:fill="FFFFFF"/>
                <w:lang w:val="en-US"/>
              </w:rPr>
              <w:t>mail</w:t>
            </w:r>
            <w:r w:rsidRPr="00321CAF">
              <w:rPr>
                <w:bCs/>
                <w:sz w:val="27"/>
                <w:szCs w:val="27"/>
                <w:shd w:val="clear" w:color="auto" w:fill="FFFFFF"/>
              </w:rPr>
              <w:t>.</w:t>
            </w:r>
            <w:proofErr w:type="spellStart"/>
            <w:r w:rsidRPr="00321CAF">
              <w:rPr>
                <w:bCs/>
                <w:sz w:val="27"/>
                <w:szCs w:val="27"/>
                <w:shd w:val="clear" w:color="auto" w:fill="FFFFFF"/>
                <w:lang w:val="en-US"/>
              </w:rPr>
              <w:t>skppk</w:t>
            </w:r>
            <w:proofErr w:type="spellEnd"/>
            <w:r w:rsidRPr="00321CAF">
              <w:rPr>
                <w:bCs/>
                <w:sz w:val="27"/>
                <w:szCs w:val="27"/>
                <w:shd w:val="clear" w:color="auto" w:fill="FFFFFF"/>
              </w:rPr>
              <w:t>.</w:t>
            </w:r>
            <w:proofErr w:type="spellStart"/>
            <w:r w:rsidRPr="00321CAF">
              <w:rPr>
                <w:bCs/>
                <w:sz w:val="27"/>
                <w:szCs w:val="27"/>
                <w:shd w:val="clear" w:color="auto" w:fill="FFFFFF"/>
                <w:lang w:val="en-US"/>
              </w:rPr>
              <w:t>ru</w:t>
            </w:r>
            <w:proofErr w:type="spellEnd"/>
            <w:r w:rsidRPr="00321CAF">
              <w:rPr>
                <w:bCs/>
                <w:i/>
                <w:sz w:val="27"/>
                <w:szCs w:val="27"/>
                <w:shd w:val="clear" w:color="auto" w:fill="FFFFFF"/>
              </w:rPr>
              <w:t xml:space="preserve">, </w:t>
            </w:r>
          </w:p>
          <w:p w:rsidR="00113D9B" w:rsidRPr="00321CAF" w:rsidRDefault="00113D9B" w:rsidP="00574BA8">
            <w:pPr>
              <w:pStyle w:val="aff6"/>
              <w:spacing w:line="240" w:lineRule="auto"/>
              <w:rPr>
                <w:sz w:val="27"/>
                <w:szCs w:val="27"/>
              </w:rPr>
            </w:pPr>
            <w:r w:rsidRPr="00321CAF">
              <w:rPr>
                <w:b/>
                <w:bCs/>
                <w:sz w:val="27"/>
                <w:szCs w:val="27"/>
                <w:shd w:val="clear" w:color="auto" w:fill="FFFFFF"/>
              </w:rPr>
              <w:t>Номер телефона</w:t>
            </w:r>
            <w:r w:rsidRPr="00321CAF">
              <w:rPr>
                <w:bCs/>
                <w:sz w:val="27"/>
                <w:szCs w:val="27"/>
                <w:shd w:val="clear" w:color="auto" w:fill="FFFFFF"/>
              </w:rPr>
              <w:t>:</w:t>
            </w:r>
            <w:r w:rsidRPr="00321CAF">
              <w:rPr>
                <w:bCs/>
                <w:i/>
                <w:sz w:val="27"/>
                <w:szCs w:val="27"/>
                <w:shd w:val="clear" w:color="auto" w:fill="FFFFFF"/>
              </w:rPr>
              <w:t xml:space="preserve"> </w:t>
            </w:r>
            <w:r w:rsidRPr="00321CAF">
              <w:rPr>
                <w:bCs/>
                <w:sz w:val="27"/>
                <w:szCs w:val="27"/>
                <w:shd w:val="clear" w:color="auto" w:fill="FFFFFF"/>
              </w:rPr>
              <w:t>(863) 2383063.</w:t>
            </w:r>
          </w:p>
          <w:p w:rsidR="00113D9B" w:rsidRPr="00321CAF" w:rsidRDefault="00113D9B" w:rsidP="00574BA8">
            <w:pPr>
              <w:pStyle w:val="aff6"/>
              <w:spacing w:line="240" w:lineRule="auto"/>
              <w:rPr>
                <w:sz w:val="27"/>
                <w:szCs w:val="27"/>
              </w:rPr>
            </w:pPr>
            <w:r w:rsidRPr="00321CAF">
              <w:rPr>
                <w:b/>
                <w:bCs/>
                <w:sz w:val="27"/>
                <w:szCs w:val="27"/>
                <w:shd w:val="clear" w:color="auto" w:fill="FFFFFF"/>
              </w:rPr>
              <w:t>Организатор:</w:t>
            </w:r>
            <w:r w:rsidRPr="00321CAF">
              <w:rPr>
                <w:bCs/>
                <w:sz w:val="27"/>
                <w:szCs w:val="27"/>
                <w:shd w:val="clear" w:color="auto" w:fill="FFFFFF"/>
              </w:rPr>
              <w:t xml:space="preserve"> </w:t>
            </w:r>
            <w:r w:rsidRPr="00321CAF">
              <w:rPr>
                <w:sz w:val="27"/>
                <w:szCs w:val="27"/>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321CAF">
              <w:rPr>
                <w:bCs/>
                <w:i/>
                <w:sz w:val="27"/>
                <w:szCs w:val="27"/>
                <w:shd w:val="clear" w:color="auto" w:fill="FFFFFF"/>
              </w:rPr>
              <w:t>.</w:t>
            </w:r>
          </w:p>
          <w:p w:rsidR="009B2AED" w:rsidRPr="00321CAF" w:rsidRDefault="00113D9B" w:rsidP="009B2AED">
            <w:pPr>
              <w:rPr>
                <w:b/>
                <w:bCs/>
                <w:sz w:val="27"/>
                <w:szCs w:val="27"/>
              </w:rPr>
            </w:pPr>
            <w:r w:rsidRPr="00321CAF">
              <w:rPr>
                <w:b/>
                <w:bCs/>
                <w:sz w:val="27"/>
                <w:szCs w:val="27"/>
                <w:shd w:val="clear" w:color="auto" w:fill="FFFFFF"/>
              </w:rPr>
              <w:t>Контактные данные:</w:t>
            </w:r>
            <w:r w:rsidR="009B2AED" w:rsidRPr="00321CAF">
              <w:rPr>
                <w:bCs/>
                <w:sz w:val="27"/>
                <w:szCs w:val="27"/>
              </w:rPr>
              <w:t xml:space="preserve"> специалист по закупкам</w:t>
            </w:r>
          </w:p>
          <w:p w:rsidR="00113D9B" w:rsidRPr="00321CAF" w:rsidRDefault="00321CAF" w:rsidP="009B2AED">
            <w:pPr>
              <w:rPr>
                <w:bCs/>
                <w:sz w:val="27"/>
                <w:szCs w:val="27"/>
              </w:rPr>
            </w:pPr>
            <w:r w:rsidRPr="00321CAF">
              <w:rPr>
                <w:bCs/>
                <w:sz w:val="27"/>
                <w:szCs w:val="27"/>
              </w:rPr>
              <w:t>Рубан Ирина Геннадьевна</w:t>
            </w:r>
          </w:p>
          <w:p w:rsidR="00113D9B" w:rsidRPr="00321CAF" w:rsidRDefault="00113D9B" w:rsidP="00574BA8">
            <w:pPr>
              <w:pStyle w:val="aff6"/>
              <w:spacing w:line="240" w:lineRule="auto"/>
              <w:rPr>
                <w:sz w:val="27"/>
                <w:szCs w:val="27"/>
              </w:rPr>
            </w:pPr>
            <w:r w:rsidRPr="00321CAF">
              <w:rPr>
                <w:b/>
                <w:bCs/>
                <w:sz w:val="27"/>
                <w:szCs w:val="27"/>
                <w:shd w:val="clear" w:color="auto" w:fill="FFFFFF"/>
              </w:rPr>
              <w:t>Контактное лицо</w:t>
            </w:r>
            <w:r w:rsidRPr="00321CAF">
              <w:rPr>
                <w:bCs/>
                <w:sz w:val="27"/>
                <w:szCs w:val="27"/>
                <w:shd w:val="clear" w:color="auto" w:fill="FFFFFF"/>
              </w:rPr>
              <w:t>:</w:t>
            </w:r>
            <w:r w:rsidRPr="00321CAF">
              <w:rPr>
                <w:bCs/>
                <w:sz w:val="27"/>
                <w:szCs w:val="27"/>
              </w:rPr>
              <w:t xml:space="preserve"> </w:t>
            </w:r>
          </w:p>
          <w:p w:rsidR="009B2AED" w:rsidRPr="00321CAF" w:rsidRDefault="00113D9B" w:rsidP="009B2AED">
            <w:pPr>
              <w:rPr>
                <w:bCs/>
                <w:sz w:val="27"/>
                <w:szCs w:val="27"/>
                <w:shd w:val="clear" w:color="auto" w:fill="FFFFFF"/>
              </w:rPr>
            </w:pPr>
            <w:r w:rsidRPr="00321CAF">
              <w:rPr>
                <w:bCs/>
                <w:sz w:val="27"/>
                <w:szCs w:val="27"/>
                <w:shd w:val="clear" w:color="auto" w:fill="FFFFFF"/>
              </w:rPr>
              <w:t>Адрес электронной почты</w:t>
            </w:r>
            <w:r w:rsidR="009B2AED" w:rsidRPr="00321CAF">
              <w:rPr>
                <w:bCs/>
                <w:sz w:val="27"/>
                <w:szCs w:val="27"/>
                <w:shd w:val="clear" w:color="auto" w:fill="FFFFFF"/>
              </w:rPr>
              <w:t xml:space="preserve">: </w:t>
            </w:r>
            <w:r w:rsidR="009B2AED" w:rsidRPr="00321CAF">
              <w:rPr>
                <w:bCs/>
                <w:sz w:val="27"/>
                <w:szCs w:val="27"/>
              </w:rPr>
              <w:t>rzd_zakupki@mail.ru</w:t>
            </w:r>
            <w:r w:rsidR="009B2AED" w:rsidRPr="00321CAF">
              <w:rPr>
                <w:bCs/>
                <w:sz w:val="27"/>
                <w:szCs w:val="27"/>
                <w:shd w:val="clear" w:color="auto" w:fill="FFFFFF"/>
              </w:rPr>
              <w:t xml:space="preserve"> </w:t>
            </w:r>
          </w:p>
          <w:p w:rsidR="00F50276" w:rsidRPr="00321CAF" w:rsidRDefault="009B2AED" w:rsidP="009B2AED">
            <w:pPr>
              <w:rPr>
                <w:bCs/>
                <w:i/>
                <w:sz w:val="27"/>
                <w:szCs w:val="27"/>
              </w:rPr>
            </w:pPr>
            <w:r w:rsidRPr="00321CAF">
              <w:rPr>
                <w:bCs/>
                <w:sz w:val="27"/>
                <w:szCs w:val="27"/>
                <w:shd w:val="clear" w:color="auto" w:fill="FFFFFF"/>
              </w:rPr>
              <w:t xml:space="preserve">Номер телефона: </w:t>
            </w:r>
            <w:r w:rsidRPr="00321CAF">
              <w:rPr>
                <w:bCs/>
                <w:sz w:val="27"/>
                <w:szCs w:val="27"/>
              </w:rPr>
              <w:t>+7 (863) 2590648</w:t>
            </w:r>
          </w:p>
        </w:tc>
      </w:tr>
      <w:tr w:rsidR="00F50276" w:rsidRPr="00321CAF" w:rsidTr="00550B53">
        <w:tc>
          <w:tcPr>
            <w:tcW w:w="808" w:type="dxa"/>
          </w:tcPr>
          <w:p w:rsidR="00F50276" w:rsidRPr="00321CAF" w:rsidRDefault="00F50276" w:rsidP="00F50276">
            <w:pPr>
              <w:rPr>
                <w:sz w:val="27"/>
                <w:szCs w:val="27"/>
              </w:rPr>
            </w:pPr>
            <w:r w:rsidRPr="00321CAF">
              <w:rPr>
                <w:sz w:val="27"/>
                <w:szCs w:val="27"/>
              </w:rPr>
              <w:t>2.2</w:t>
            </w:r>
          </w:p>
        </w:tc>
        <w:tc>
          <w:tcPr>
            <w:tcW w:w="2896" w:type="dxa"/>
          </w:tcPr>
          <w:p w:rsidR="00F50276" w:rsidRPr="00321CAF" w:rsidRDefault="00F50276" w:rsidP="00F50276">
            <w:pPr>
              <w:rPr>
                <w:sz w:val="27"/>
                <w:szCs w:val="27"/>
              </w:rPr>
            </w:pPr>
            <w:r w:rsidRPr="00321CAF">
              <w:rPr>
                <w:sz w:val="27"/>
                <w:szCs w:val="27"/>
              </w:rPr>
              <w:t>Порядок, место, дата начала и окончания срока подачи заявок, вскрытие заявок</w:t>
            </w:r>
          </w:p>
        </w:tc>
        <w:tc>
          <w:tcPr>
            <w:tcW w:w="5866" w:type="dxa"/>
          </w:tcPr>
          <w:p w:rsidR="00F50276" w:rsidRPr="00321CAF" w:rsidRDefault="00F50276" w:rsidP="00574BA8">
            <w:pPr>
              <w:rPr>
                <w:bCs/>
                <w:i/>
                <w:sz w:val="27"/>
                <w:szCs w:val="27"/>
              </w:rPr>
            </w:pPr>
            <w:r w:rsidRPr="00321CAF">
              <w:rPr>
                <w:bCs/>
                <w:sz w:val="27"/>
                <w:szCs w:val="27"/>
              </w:rPr>
              <w:t xml:space="preserve">Заявки подаются в порядке, указанном в пункте </w:t>
            </w:r>
            <w:r w:rsidR="00943B4F" w:rsidRPr="00321CAF">
              <w:rPr>
                <w:bCs/>
                <w:sz w:val="27"/>
                <w:szCs w:val="27"/>
              </w:rPr>
              <w:t>3.1</w:t>
            </w:r>
            <w:r w:rsidR="00637D88" w:rsidRPr="00321CAF">
              <w:rPr>
                <w:bCs/>
                <w:sz w:val="27"/>
                <w:szCs w:val="27"/>
              </w:rPr>
              <w:t>1</w:t>
            </w:r>
            <w:r w:rsidRPr="00321CAF">
              <w:rPr>
                <w:bCs/>
                <w:sz w:val="27"/>
                <w:szCs w:val="27"/>
              </w:rPr>
              <w:t xml:space="preserve"> аукционной документации, на</w:t>
            </w:r>
            <w:r w:rsidRPr="00321CAF">
              <w:rPr>
                <w:bCs/>
                <w:i/>
                <w:sz w:val="27"/>
                <w:szCs w:val="27"/>
              </w:rPr>
              <w:t xml:space="preserve"> </w:t>
            </w:r>
            <w:r w:rsidR="00113D9B" w:rsidRPr="00321CAF">
              <w:rPr>
                <w:bCs/>
                <w:color w:val="000000" w:themeColor="text1"/>
                <w:sz w:val="27"/>
                <w:szCs w:val="27"/>
              </w:rPr>
              <w:t xml:space="preserve"> универсальной</w:t>
            </w:r>
            <w:r w:rsidR="00113D9B" w:rsidRPr="00321CAF">
              <w:rPr>
                <w:bCs/>
                <w:sz w:val="27"/>
                <w:szCs w:val="27"/>
              </w:rPr>
              <w:t xml:space="preserve"> электронной торговой площадке  </w:t>
            </w:r>
            <w:hyperlink r:id="rId9" w:history="1">
              <w:r w:rsidR="00113D9B" w:rsidRPr="00321CAF">
                <w:rPr>
                  <w:rStyle w:val="a8"/>
                  <w:sz w:val="27"/>
                  <w:szCs w:val="27"/>
                  <w:lang w:val="en-US"/>
                </w:rPr>
                <w:t>http</w:t>
              </w:r>
              <w:r w:rsidR="00113D9B" w:rsidRPr="00321CAF">
                <w:rPr>
                  <w:rStyle w:val="a8"/>
                  <w:sz w:val="27"/>
                  <w:szCs w:val="27"/>
                </w:rPr>
                <w:t>://</w:t>
              </w:r>
              <w:proofErr w:type="spellStart"/>
              <w:r w:rsidR="00113D9B" w:rsidRPr="00321CAF">
                <w:rPr>
                  <w:rStyle w:val="a8"/>
                  <w:sz w:val="27"/>
                  <w:szCs w:val="27"/>
                </w:rPr>
                <w:t>etp</w:t>
              </w:r>
              <w:proofErr w:type="spellEnd"/>
              <w:r w:rsidR="00113D9B" w:rsidRPr="00321CAF">
                <w:rPr>
                  <w:rStyle w:val="a8"/>
                  <w:sz w:val="27"/>
                  <w:szCs w:val="27"/>
                </w:rPr>
                <w:t>.</w:t>
              </w:r>
              <w:proofErr w:type="spellStart"/>
              <w:r w:rsidR="00113D9B" w:rsidRPr="00321CAF">
                <w:rPr>
                  <w:rStyle w:val="a8"/>
                  <w:sz w:val="27"/>
                  <w:szCs w:val="27"/>
                  <w:lang w:val="en-US"/>
                </w:rPr>
                <w:t>comita</w:t>
              </w:r>
              <w:proofErr w:type="spellEnd"/>
              <w:r w:rsidR="00113D9B" w:rsidRPr="00321CAF">
                <w:rPr>
                  <w:rStyle w:val="a8"/>
                  <w:sz w:val="27"/>
                  <w:szCs w:val="27"/>
                </w:rPr>
                <w:t>.</w:t>
              </w:r>
              <w:proofErr w:type="spellStart"/>
              <w:r w:rsidR="00113D9B" w:rsidRPr="00321CAF">
                <w:rPr>
                  <w:rStyle w:val="a8"/>
                  <w:sz w:val="27"/>
                  <w:szCs w:val="27"/>
                </w:rPr>
                <w:t>ru</w:t>
              </w:r>
              <w:proofErr w:type="spellEnd"/>
            </w:hyperlink>
            <w:r w:rsidR="00113D9B" w:rsidRPr="00321CAF">
              <w:rPr>
                <w:sz w:val="27"/>
                <w:szCs w:val="27"/>
              </w:rPr>
              <w:t xml:space="preserve"> </w:t>
            </w:r>
            <w:r w:rsidR="00113D9B" w:rsidRPr="00321CAF">
              <w:rPr>
                <w:bCs/>
                <w:sz w:val="27"/>
                <w:szCs w:val="27"/>
              </w:rPr>
              <w:t>(далее – электронная площадка, ЭТЗП, сайт ЭТЗП).</w:t>
            </w:r>
          </w:p>
          <w:p w:rsidR="00F50276" w:rsidRPr="00321CAF" w:rsidRDefault="00F50276" w:rsidP="00574BA8">
            <w:pPr>
              <w:rPr>
                <w:bCs/>
                <w:sz w:val="27"/>
                <w:szCs w:val="27"/>
              </w:rPr>
            </w:pPr>
            <w:r w:rsidRPr="00321CAF">
              <w:rPr>
                <w:bCs/>
                <w:sz w:val="27"/>
                <w:szCs w:val="27"/>
              </w:rPr>
              <w:t xml:space="preserve">Дата начала подачи заявок – с момента опубликования извещения и аукционной документации в </w:t>
            </w:r>
            <w:r w:rsidR="009A4C63" w:rsidRPr="00321CAF">
              <w:rPr>
                <w:bCs/>
                <w:sz w:val="27"/>
                <w:szCs w:val="27"/>
              </w:rPr>
              <w:t>Е</w:t>
            </w:r>
            <w:r w:rsidRPr="00321CAF">
              <w:rPr>
                <w:bCs/>
                <w:sz w:val="27"/>
                <w:szCs w:val="27"/>
              </w:rPr>
              <w:t>диной информационной системе в сфере закупок</w:t>
            </w:r>
            <w:r w:rsidR="008E7226" w:rsidRPr="00321CAF">
              <w:rPr>
                <w:bCs/>
                <w:sz w:val="27"/>
                <w:szCs w:val="27"/>
              </w:rPr>
              <w:t xml:space="preserve"> (</w:t>
            </w:r>
            <w:r w:rsidR="008E7226" w:rsidRPr="00321CAF">
              <w:rPr>
                <w:sz w:val="27"/>
                <w:szCs w:val="27"/>
              </w:rPr>
              <w:t>далее – единая информационная система, ЕИС</w:t>
            </w:r>
            <w:r w:rsidR="008E7226" w:rsidRPr="00321CAF">
              <w:rPr>
                <w:bCs/>
                <w:sz w:val="27"/>
                <w:szCs w:val="27"/>
              </w:rPr>
              <w:t>)</w:t>
            </w:r>
            <w:r w:rsidRPr="00321CAF">
              <w:rPr>
                <w:bCs/>
                <w:sz w:val="27"/>
                <w:szCs w:val="27"/>
              </w:rPr>
              <w:t xml:space="preserve">, на сайте www.rzd.ru (раздел «Тендеры») </w:t>
            </w:r>
            <w:r w:rsidR="00E86D5C" w:rsidRPr="00321CAF">
              <w:rPr>
                <w:bCs/>
                <w:sz w:val="27"/>
                <w:szCs w:val="27"/>
              </w:rPr>
              <w:t>и на сайте ЭТЗП</w:t>
            </w:r>
            <w:r w:rsidR="00E86D5C" w:rsidRPr="00321CAF">
              <w:rPr>
                <w:bCs/>
                <w:i/>
                <w:sz w:val="27"/>
                <w:szCs w:val="27"/>
              </w:rPr>
              <w:t xml:space="preserve">, </w:t>
            </w:r>
            <w:r w:rsidR="00113D9B" w:rsidRPr="00321CAF">
              <w:rPr>
                <w:bCs/>
                <w:sz w:val="27"/>
                <w:szCs w:val="27"/>
              </w:rPr>
              <w:t xml:space="preserve">а также на официальном сайте Заказчика (https://skppk.ru) (далее – сайты) </w:t>
            </w:r>
            <w:r w:rsidR="00113D9B" w:rsidRPr="00321CAF">
              <w:rPr>
                <w:b/>
                <w:bCs/>
                <w:sz w:val="27"/>
                <w:szCs w:val="27"/>
              </w:rPr>
              <w:t>«</w:t>
            </w:r>
            <w:r w:rsidR="00291A4A">
              <w:rPr>
                <w:b/>
                <w:bCs/>
                <w:sz w:val="27"/>
                <w:szCs w:val="27"/>
              </w:rPr>
              <w:t>17</w:t>
            </w:r>
            <w:r w:rsidR="00113D9B" w:rsidRPr="00321CAF">
              <w:rPr>
                <w:b/>
                <w:bCs/>
                <w:sz w:val="27"/>
                <w:szCs w:val="27"/>
              </w:rPr>
              <w:t>»</w:t>
            </w:r>
            <w:r w:rsidR="00291A4A">
              <w:rPr>
                <w:b/>
                <w:bCs/>
                <w:sz w:val="27"/>
                <w:szCs w:val="27"/>
              </w:rPr>
              <w:t xml:space="preserve"> августа</w:t>
            </w:r>
            <w:r w:rsidR="004E213E" w:rsidRPr="00321CAF">
              <w:rPr>
                <w:b/>
                <w:bCs/>
                <w:sz w:val="27"/>
                <w:szCs w:val="27"/>
              </w:rPr>
              <w:t xml:space="preserve"> 20</w:t>
            </w:r>
            <w:r w:rsidR="00291A4A">
              <w:rPr>
                <w:b/>
                <w:bCs/>
                <w:sz w:val="27"/>
                <w:szCs w:val="27"/>
              </w:rPr>
              <w:t>20</w:t>
            </w:r>
            <w:r w:rsidR="00113D9B" w:rsidRPr="00321CAF">
              <w:rPr>
                <w:b/>
                <w:bCs/>
                <w:sz w:val="27"/>
                <w:szCs w:val="27"/>
              </w:rPr>
              <w:t>.</w:t>
            </w:r>
          </w:p>
          <w:p w:rsidR="00C37E50" w:rsidRPr="00321CAF" w:rsidRDefault="00F50276" w:rsidP="00574BA8">
            <w:pPr>
              <w:rPr>
                <w:bCs/>
                <w:i/>
                <w:color w:val="FF0000"/>
                <w:sz w:val="27"/>
                <w:szCs w:val="27"/>
              </w:rPr>
            </w:pPr>
            <w:r w:rsidRPr="00321CAF">
              <w:rPr>
                <w:bCs/>
                <w:sz w:val="27"/>
                <w:szCs w:val="27"/>
              </w:rPr>
              <w:t xml:space="preserve">Дата окончания срока подачи аукционных заявок – </w:t>
            </w:r>
            <w:r w:rsidR="00C37E50" w:rsidRPr="00321CAF">
              <w:rPr>
                <w:b/>
                <w:bCs/>
                <w:sz w:val="27"/>
                <w:szCs w:val="27"/>
              </w:rPr>
              <w:t>«</w:t>
            </w:r>
            <w:r w:rsidR="004D39FC">
              <w:rPr>
                <w:b/>
                <w:bCs/>
                <w:sz w:val="27"/>
                <w:szCs w:val="27"/>
              </w:rPr>
              <w:t>22</w:t>
            </w:r>
            <w:r w:rsidR="00C37E50" w:rsidRPr="00321CAF">
              <w:rPr>
                <w:b/>
                <w:bCs/>
                <w:sz w:val="27"/>
                <w:szCs w:val="27"/>
              </w:rPr>
              <w:t>»</w:t>
            </w:r>
            <w:r w:rsidR="000B4515">
              <w:rPr>
                <w:b/>
                <w:bCs/>
                <w:sz w:val="27"/>
                <w:szCs w:val="27"/>
              </w:rPr>
              <w:t xml:space="preserve"> сентября</w:t>
            </w:r>
            <w:r w:rsidR="004E213E" w:rsidRPr="00321CAF">
              <w:rPr>
                <w:b/>
                <w:bCs/>
                <w:sz w:val="27"/>
                <w:szCs w:val="27"/>
              </w:rPr>
              <w:t xml:space="preserve"> 2020</w:t>
            </w:r>
            <w:r w:rsidR="00C37E50" w:rsidRPr="00321CAF">
              <w:rPr>
                <w:b/>
                <w:bCs/>
                <w:sz w:val="27"/>
                <w:szCs w:val="27"/>
              </w:rPr>
              <w:t xml:space="preserve"> г</w:t>
            </w:r>
            <w:r w:rsidR="00C37E50" w:rsidRPr="00321CAF">
              <w:rPr>
                <w:bCs/>
                <w:sz w:val="27"/>
                <w:szCs w:val="27"/>
              </w:rPr>
              <w:t xml:space="preserve">, в </w:t>
            </w:r>
            <w:r w:rsidR="00561F2C">
              <w:rPr>
                <w:bCs/>
                <w:sz w:val="27"/>
                <w:szCs w:val="27"/>
              </w:rPr>
              <w:t>10</w:t>
            </w:r>
            <w:r w:rsidR="00C37E50" w:rsidRPr="00321CAF">
              <w:rPr>
                <w:b/>
                <w:bCs/>
                <w:sz w:val="27"/>
                <w:szCs w:val="27"/>
              </w:rPr>
              <w:t xml:space="preserve"> </w:t>
            </w:r>
            <w:r w:rsidR="00C37E50" w:rsidRPr="00321CAF">
              <w:rPr>
                <w:bCs/>
                <w:sz w:val="27"/>
                <w:szCs w:val="27"/>
              </w:rPr>
              <w:t xml:space="preserve">часов </w:t>
            </w:r>
            <w:r w:rsidR="00762C29" w:rsidRPr="00561F2C">
              <w:rPr>
                <w:bCs/>
                <w:sz w:val="27"/>
                <w:szCs w:val="27"/>
              </w:rPr>
              <w:t>00</w:t>
            </w:r>
            <w:r w:rsidR="00C37E50" w:rsidRPr="00321CAF">
              <w:rPr>
                <w:bCs/>
                <w:sz w:val="27"/>
                <w:szCs w:val="27"/>
              </w:rPr>
              <w:t xml:space="preserve"> минут московского времени</w:t>
            </w:r>
            <w:r w:rsidR="00C37E50" w:rsidRPr="00321CAF">
              <w:rPr>
                <w:bCs/>
                <w:i/>
                <w:color w:val="FF0000"/>
                <w:sz w:val="27"/>
                <w:szCs w:val="27"/>
              </w:rPr>
              <w:t>.</w:t>
            </w:r>
          </w:p>
          <w:p w:rsidR="00F50276" w:rsidRPr="00321CAF" w:rsidRDefault="00F50276" w:rsidP="004D39FC">
            <w:pPr>
              <w:rPr>
                <w:sz w:val="27"/>
                <w:szCs w:val="27"/>
              </w:rPr>
            </w:pPr>
            <w:r w:rsidRPr="00321CAF">
              <w:rPr>
                <w:sz w:val="27"/>
                <w:szCs w:val="27"/>
              </w:rPr>
              <w:t xml:space="preserve">Вскрытие аукционных заявок осуществляется по истечении срока подачи заявок </w:t>
            </w:r>
            <w:r w:rsidR="00321CAF">
              <w:rPr>
                <w:b/>
                <w:bCs/>
                <w:sz w:val="27"/>
                <w:szCs w:val="27"/>
              </w:rPr>
              <w:t>«</w:t>
            </w:r>
            <w:r w:rsidR="004D39FC">
              <w:rPr>
                <w:b/>
                <w:bCs/>
                <w:sz w:val="27"/>
                <w:szCs w:val="27"/>
              </w:rPr>
              <w:t>22</w:t>
            </w:r>
            <w:r w:rsidR="00321CAF">
              <w:rPr>
                <w:b/>
                <w:bCs/>
                <w:sz w:val="27"/>
                <w:szCs w:val="27"/>
              </w:rPr>
              <w:t>» </w:t>
            </w:r>
            <w:r w:rsidR="00561F2C">
              <w:rPr>
                <w:b/>
                <w:bCs/>
                <w:sz w:val="27"/>
                <w:szCs w:val="27"/>
              </w:rPr>
              <w:t>сентября</w:t>
            </w:r>
            <w:r w:rsidR="00321CAF">
              <w:rPr>
                <w:b/>
                <w:bCs/>
                <w:sz w:val="27"/>
                <w:szCs w:val="27"/>
              </w:rPr>
              <w:t xml:space="preserve"> 2020</w:t>
            </w:r>
            <w:r w:rsidR="00762C29" w:rsidRPr="00321CAF">
              <w:rPr>
                <w:b/>
                <w:bCs/>
                <w:sz w:val="27"/>
                <w:szCs w:val="27"/>
              </w:rPr>
              <w:t xml:space="preserve"> г</w:t>
            </w:r>
            <w:r w:rsidR="00C37E50" w:rsidRPr="00321CAF">
              <w:rPr>
                <w:bCs/>
                <w:sz w:val="27"/>
                <w:szCs w:val="27"/>
              </w:rPr>
              <w:t xml:space="preserve">, в </w:t>
            </w:r>
            <w:r w:rsidR="00561F2C">
              <w:rPr>
                <w:bCs/>
                <w:sz w:val="27"/>
                <w:szCs w:val="27"/>
              </w:rPr>
              <w:t>10</w:t>
            </w:r>
            <w:r w:rsidR="00C37E50" w:rsidRPr="00321CAF">
              <w:rPr>
                <w:b/>
                <w:bCs/>
                <w:sz w:val="27"/>
                <w:szCs w:val="27"/>
              </w:rPr>
              <w:t xml:space="preserve"> </w:t>
            </w:r>
            <w:r w:rsidR="00C37E50" w:rsidRPr="00321CAF">
              <w:rPr>
                <w:bCs/>
                <w:sz w:val="27"/>
                <w:szCs w:val="27"/>
              </w:rPr>
              <w:t xml:space="preserve">часов </w:t>
            </w:r>
            <w:r w:rsidR="00762C29" w:rsidRPr="00561F2C">
              <w:rPr>
                <w:bCs/>
                <w:sz w:val="27"/>
                <w:szCs w:val="27"/>
              </w:rPr>
              <w:t>00</w:t>
            </w:r>
            <w:r w:rsidR="00C37E50" w:rsidRPr="00321CAF">
              <w:rPr>
                <w:bCs/>
                <w:sz w:val="27"/>
                <w:szCs w:val="27"/>
              </w:rPr>
              <w:t xml:space="preserve"> минут московского времени</w:t>
            </w:r>
            <w:r w:rsidR="00C37E50" w:rsidRPr="00321CAF">
              <w:rPr>
                <w:sz w:val="27"/>
                <w:szCs w:val="27"/>
              </w:rPr>
              <w:t xml:space="preserve"> </w:t>
            </w:r>
            <w:r w:rsidRPr="00321CAF">
              <w:rPr>
                <w:sz w:val="27"/>
                <w:szCs w:val="27"/>
              </w:rPr>
              <w:t>на ЭТЗП (на странице данного открытого аукциона на сайте ЭТЗП)</w:t>
            </w:r>
            <w:r w:rsidRPr="00321CAF">
              <w:rPr>
                <w:i/>
                <w:sz w:val="27"/>
                <w:szCs w:val="27"/>
              </w:rPr>
              <w:t>.</w:t>
            </w:r>
          </w:p>
        </w:tc>
      </w:tr>
      <w:tr w:rsidR="00F50276" w:rsidRPr="00321CAF" w:rsidTr="00550B53">
        <w:tc>
          <w:tcPr>
            <w:tcW w:w="808" w:type="dxa"/>
          </w:tcPr>
          <w:p w:rsidR="00F50276" w:rsidRPr="00321CAF" w:rsidRDefault="00F50276" w:rsidP="00F50276">
            <w:pPr>
              <w:rPr>
                <w:sz w:val="27"/>
                <w:szCs w:val="27"/>
              </w:rPr>
            </w:pPr>
            <w:r w:rsidRPr="00321CAF">
              <w:rPr>
                <w:sz w:val="27"/>
                <w:szCs w:val="27"/>
              </w:rPr>
              <w:t>2.3</w:t>
            </w:r>
          </w:p>
        </w:tc>
        <w:tc>
          <w:tcPr>
            <w:tcW w:w="2896" w:type="dxa"/>
          </w:tcPr>
          <w:p w:rsidR="00F50276" w:rsidRPr="00321CAF" w:rsidRDefault="00181B8B" w:rsidP="00181B8B">
            <w:pPr>
              <w:rPr>
                <w:sz w:val="27"/>
                <w:szCs w:val="27"/>
              </w:rPr>
            </w:pPr>
            <w:r w:rsidRPr="00321CAF">
              <w:rPr>
                <w:sz w:val="27"/>
                <w:szCs w:val="27"/>
              </w:rPr>
              <w:t>Д</w:t>
            </w:r>
            <w:r w:rsidR="00F50276" w:rsidRPr="00321CAF">
              <w:rPr>
                <w:sz w:val="27"/>
                <w:szCs w:val="27"/>
              </w:rPr>
              <w:t xml:space="preserve">ата рассмотрения заявок участников </w:t>
            </w:r>
            <w:r w:rsidR="00F50276" w:rsidRPr="00321CAF">
              <w:rPr>
                <w:sz w:val="27"/>
                <w:szCs w:val="27"/>
              </w:rPr>
              <w:lastRenderedPageBreak/>
              <w:t xml:space="preserve">аукциона, проведения аукциона </w:t>
            </w:r>
          </w:p>
        </w:tc>
        <w:tc>
          <w:tcPr>
            <w:tcW w:w="5866" w:type="dxa"/>
          </w:tcPr>
          <w:p w:rsidR="00762C29" w:rsidRPr="00321CAF" w:rsidRDefault="00F50276" w:rsidP="00762C29">
            <w:pPr>
              <w:pStyle w:val="13"/>
              <w:rPr>
                <w:sz w:val="27"/>
                <w:szCs w:val="27"/>
                <w:shd w:val="clear" w:color="auto" w:fill="FFFFFF"/>
              </w:rPr>
            </w:pPr>
            <w:r w:rsidRPr="00321CAF">
              <w:rPr>
                <w:bCs/>
                <w:sz w:val="27"/>
                <w:szCs w:val="27"/>
              </w:rPr>
              <w:lastRenderedPageBreak/>
              <w:t xml:space="preserve">Рассмотрение аукционных заявок осуществляется </w:t>
            </w:r>
            <w:r w:rsidR="00762C29" w:rsidRPr="00321CAF">
              <w:rPr>
                <w:b/>
                <w:bCs/>
                <w:sz w:val="27"/>
                <w:szCs w:val="27"/>
              </w:rPr>
              <w:t>«</w:t>
            </w:r>
            <w:r w:rsidR="006E0502">
              <w:rPr>
                <w:b/>
                <w:bCs/>
                <w:sz w:val="27"/>
                <w:szCs w:val="27"/>
              </w:rPr>
              <w:t>2</w:t>
            </w:r>
            <w:r w:rsidR="004D39FC">
              <w:rPr>
                <w:b/>
                <w:bCs/>
                <w:sz w:val="27"/>
                <w:szCs w:val="27"/>
              </w:rPr>
              <w:t>3</w:t>
            </w:r>
            <w:r w:rsidR="00762C29" w:rsidRPr="00321CAF">
              <w:rPr>
                <w:b/>
                <w:bCs/>
                <w:sz w:val="27"/>
                <w:szCs w:val="27"/>
              </w:rPr>
              <w:t>»</w:t>
            </w:r>
            <w:r w:rsidR="00561F2C">
              <w:rPr>
                <w:b/>
                <w:bCs/>
                <w:sz w:val="27"/>
                <w:szCs w:val="27"/>
              </w:rPr>
              <w:t xml:space="preserve"> сентября</w:t>
            </w:r>
            <w:r w:rsidR="00321CAF">
              <w:rPr>
                <w:b/>
                <w:bCs/>
                <w:sz w:val="27"/>
                <w:szCs w:val="27"/>
              </w:rPr>
              <w:t xml:space="preserve"> 2020</w:t>
            </w:r>
            <w:r w:rsidR="00762C29" w:rsidRPr="00321CAF">
              <w:rPr>
                <w:b/>
                <w:bCs/>
                <w:sz w:val="27"/>
                <w:szCs w:val="27"/>
              </w:rPr>
              <w:t xml:space="preserve"> г. в </w:t>
            </w:r>
            <w:r w:rsidR="00E51095">
              <w:rPr>
                <w:b/>
                <w:bCs/>
                <w:sz w:val="27"/>
                <w:szCs w:val="27"/>
              </w:rPr>
              <w:t>10</w:t>
            </w:r>
            <w:r w:rsidR="00762C29" w:rsidRPr="00321CAF">
              <w:rPr>
                <w:b/>
                <w:bCs/>
                <w:sz w:val="27"/>
                <w:szCs w:val="27"/>
              </w:rPr>
              <w:t xml:space="preserve"> </w:t>
            </w:r>
            <w:r w:rsidR="00762C29" w:rsidRPr="00321CAF">
              <w:rPr>
                <w:b/>
                <w:bCs/>
                <w:sz w:val="27"/>
                <w:szCs w:val="27"/>
              </w:rPr>
              <w:lastRenderedPageBreak/>
              <w:t>часов 00 минут</w:t>
            </w:r>
            <w:r w:rsidR="00762C29" w:rsidRPr="00321CAF">
              <w:rPr>
                <w:bCs/>
                <w:sz w:val="27"/>
                <w:szCs w:val="27"/>
              </w:rPr>
              <w:t xml:space="preserve"> московского времени</w:t>
            </w:r>
            <w:r w:rsidR="00E51095">
              <w:rPr>
                <w:bCs/>
                <w:sz w:val="27"/>
                <w:szCs w:val="27"/>
              </w:rPr>
              <w:t>.</w:t>
            </w:r>
          </w:p>
          <w:p w:rsidR="00F50276" w:rsidRPr="00321CAF" w:rsidRDefault="00762C29" w:rsidP="00574BA8">
            <w:pPr>
              <w:rPr>
                <w:bCs/>
                <w:sz w:val="27"/>
                <w:szCs w:val="27"/>
              </w:rPr>
            </w:pPr>
            <w:r w:rsidRPr="00321CAF">
              <w:rPr>
                <w:bCs/>
                <w:sz w:val="27"/>
                <w:szCs w:val="27"/>
              </w:rPr>
              <w:t xml:space="preserve"> </w:t>
            </w:r>
            <w:r w:rsidR="00F50276" w:rsidRPr="00321CAF">
              <w:rPr>
                <w:bCs/>
                <w:sz w:val="27"/>
                <w:szCs w:val="27"/>
              </w:rPr>
              <w:t xml:space="preserve">Проведение аукциона осуществляется: </w:t>
            </w:r>
          </w:p>
          <w:p w:rsidR="00F50276" w:rsidRPr="00321CAF" w:rsidRDefault="00762C29" w:rsidP="004D39FC">
            <w:pPr>
              <w:rPr>
                <w:bCs/>
                <w:sz w:val="27"/>
                <w:szCs w:val="27"/>
              </w:rPr>
            </w:pPr>
            <w:r w:rsidRPr="00321CAF">
              <w:rPr>
                <w:b/>
                <w:bCs/>
                <w:sz w:val="27"/>
                <w:szCs w:val="27"/>
              </w:rPr>
              <w:t>«</w:t>
            </w:r>
            <w:r w:rsidR="006E0502">
              <w:rPr>
                <w:b/>
                <w:bCs/>
                <w:sz w:val="27"/>
                <w:szCs w:val="27"/>
              </w:rPr>
              <w:t>2</w:t>
            </w:r>
            <w:r w:rsidR="004D39FC">
              <w:rPr>
                <w:b/>
                <w:bCs/>
                <w:sz w:val="27"/>
                <w:szCs w:val="27"/>
              </w:rPr>
              <w:t>5</w:t>
            </w:r>
            <w:r w:rsidRPr="00321CAF">
              <w:rPr>
                <w:b/>
                <w:bCs/>
                <w:sz w:val="27"/>
                <w:szCs w:val="27"/>
              </w:rPr>
              <w:t>»</w:t>
            </w:r>
            <w:r w:rsidR="00E51095">
              <w:rPr>
                <w:b/>
                <w:bCs/>
                <w:sz w:val="27"/>
                <w:szCs w:val="27"/>
              </w:rPr>
              <w:t xml:space="preserve"> сентября</w:t>
            </w:r>
            <w:r w:rsidR="00321CAF">
              <w:rPr>
                <w:b/>
                <w:bCs/>
                <w:sz w:val="27"/>
                <w:szCs w:val="27"/>
              </w:rPr>
              <w:t xml:space="preserve"> 2020</w:t>
            </w:r>
            <w:r w:rsidRPr="00321CAF">
              <w:rPr>
                <w:b/>
                <w:bCs/>
                <w:sz w:val="27"/>
                <w:szCs w:val="27"/>
              </w:rPr>
              <w:t>г.</w:t>
            </w:r>
            <w:r w:rsidR="00B17E83" w:rsidRPr="00321CAF">
              <w:rPr>
                <w:bCs/>
                <w:sz w:val="27"/>
                <w:szCs w:val="27"/>
              </w:rPr>
              <w:t xml:space="preserve">, в </w:t>
            </w:r>
            <w:r w:rsidR="00E51095">
              <w:rPr>
                <w:bCs/>
                <w:sz w:val="27"/>
                <w:szCs w:val="27"/>
              </w:rPr>
              <w:t>10</w:t>
            </w:r>
            <w:r w:rsidR="00B17E83" w:rsidRPr="00321CAF">
              <w:rPr>
                <w:b/>
                <w:bCs/>
                <w:sz w:val="27"/>
                <w:szCs w:val="27"/>
              </w:rPr>
              <w:t xml:space="preserve"> </w:t>
            </w:r>
            <w:r w:rsidR="00B17E83" w:rsidRPr="00321CAF">
              <w:rPr>
                <w:bCs/>
                <w:sz w:val="27"/>
                <w:szCs w:val="27"/>
              </w:rPr>
              <w:t xml:space="preserve">часов </w:t>
            </w:r>
            <w:r w:rsidRPr="00E51095">
              <w:rPr>
                <w:bCs/>
                <w:sz w:val="27"/>
                <w:szCs w:val="27"/>
              </w:rPr>
              <w:t>00</w:t>
            </w:r>
            <w:r w:rsidR="00B17E83" w:rsidRPr="00321CAF">
              <w:rPr>
                <w:bCs/>
                <w:sz w:val="27"/>
                <w:szCs w:val="27"/>
              </w:rPr>
              <w:t xml:space="preserve"> минут московского времени</w:t>
            </w:r>
            <w:r w:rsidR="00F50276" w:rsidRPr="00321CAF">
              <w:rPr>
                <w:bCs/>
                <w:i/>
                <w:sz w:val="27"/>
                <w:szCs w:val="27"/>
              </w:rPr>
              <w:t xml:space="preserve"> </w:t>
            </w:r>
            <w:r w:rsidR="00F50276" w:rsidRPr="00321CAF">
              <w:rPr>
                <w:bCs/>
                <w:sz w:val="27"/>
                <w:szCs w:val="27"/>
              </w:rPr>
              <w:t xml:space="preserve">на </w:t>
            </w:r>
            <w:r w:rsidR="00F50276" w:rsidRPr="00321CAF">
              <w:rPr>
                <w:sz w:val="27"/>
                <w:szCs w:val="27"/>
              </w:rPr>
              <w:t>ЭТЗП</w:t>
            </w:r>
            <w:r w:rsidR="00F50276" w:rsidRPr="00321CAF">
              <w:rPr>
                <w:bCs/>
                <w:sz w:val="27"/>
                <w:szCs w:val="27"/>
              </w:rPr>
              <w:t xml:space="preserve"> (на странице данного аукциона на сайте ЭТЗП) в электронной форме в личном кабинете участника электронных процедур</w:t>
            </w:r>
            <w:r w:rsidR="00F50276" w:rsidRPr="00321CAF">
              <w:rPr>
                <w:bCs/>
                <w:i/>
                <w:sz w:val="27"/>
                <w:szCs w:val="27"/>
              </w:rPr>
              <w:t>.</w:t>
            </w:r>
          </w:p>
        </w:tc>
      </w:tr>
      <w:tr w:rsidR="00F50276" w:rsidRPr="00321CAF" w:rsidTr="009C3603">
        <w:trPr>
          <w:trHeight w:val="5037"/>
        </w:trPr>
        <w:tc>
          <w:tcPr>
            <w:tcW w:w="808" w:type="dxa"/>
          </w:tcPr>
          <w:p w:rsidR="00F50276" w:rsidRPr="00321CAF" w:rsidRDefault="00F50276" w:rsidP="00F50276">
            <w:pPr>
              <w:rPr>
                <w:sz w:val="27"/>
                <w:szCs w:val="27"/>
              </w:rPr>
            </w:pPr>
            <w:r w:rsidRPr="00321CAF">
              <w:rPr>
                <w:sz w:val="27"/>
                <w:szCs w:val="27"/>
              </w:rPr>
              <w:lastRenderedPageBreak/>
              <w:t>2.4</w:t>
            </w:r>
          </w:p>
        </w:tc>
        <w:tc>
          <w:tcPr>
            <w:tcW w:w="2896" w:type="dxa"/>
          </w:tcPr>
          <w:p w:rsidR="00F812C6" w:rsidRPr="00321CAF" w:rsidRDefault="00F50276" w:rsidP="00F812C6">
            <w:pPr>
              <w:jc w:val="both"/>
              <w:rPr>
                <w:bCs/>
                <w:sz w:val="27"/>
                <w:szCs w:val="27"/>
              </w:rPr>
            </w:pPr>
            <w:r w:rsidRPr="00321CAF">
              <w:rPr>
                <w:bCs/>
                <w:sz w:val="27"/>
                <w:szCs w:val="27"/>
              </w:rPr>
              <w:t xml:space="preserve">Порядок направления запросов на разъяснение положений </w:t>
            </w:r>
            <w:r w:rsidR="00572031" w:rsidRPr="00321CAF">
              <w:rPr>
                <w:bCs/>
                <w:sz w:val="27"/>
                <w:szCs w:val="27"/>
              </w:rPr>
              <w:t xml:space="preserve">аукционной </w:t>
            </w:r>
            <w:r w:rsidRPr="00321CAF">
              <w:rPr>
                <w:bCs/>
                <w:sz w:val="27"/>
                <w:szCs w:val="27"/>
              </w:rPr>
              <w:t xml:space="preserve">документации и предоставления разъяснений положений </w:t>
            </w:r>
            <w:r w:rsidR="00572031" w:rsidRPr="00321CAF">
              <w:rPr>
                <w:bCs/>
                <w:sz w:val="27"/>
                <w:szCs w:val="27"/>
              </w:rPr>
              <w:t xml:space="preserve">аукционной </w:t>
            </w:r>
            <w:r w:rsidRPr="00321CAF">
              <w:rPr>
                <w:bCs/>
                <w:sz w:val="27"/>
                <w:szCs w:val="27"/>
              </w:rPr>
              <w:t>документации</w:t>
            </w:r>
          </w:p>
          <w:p w:rsidR="00F50276" w:rsidRPr="00321CAF" w:rsidRDefault="00F50276" w:rsidP="00F50276">
            <w:pPr>
              <w:rPr>
                <w:sz w:val="27"/>
                <w:szCs w:val="27"/>
              </w:rPr>
            </w:pPr>
          </w:p>
        </w:tc>
        <w:tc>
          <w:tcPr>
            <w:tcW w:w="5866" w:type="dxa"/>
          </w:tcPr>
          <w:p w:rsidR="00F50276" w:rsidRPr="00321CAF" w:rsidRDefault="00F50276" w:rsidP="00574BA8">
            <w:pPr>
              <w:rPr>
                <w:bCs/>
                <w:sz w:val="27"/>
                <w:szCs w:val="27"/>
              </w:rPr>
            </w:pPr>
            <w:r w:rsidRPr="00321CAF">
              <w:rPr>
                <w:bCs/>
                <w:sz w:val="27"/>
                <w:szCs w:val="27"/>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943B4F" w:rsidRPr="00321CAF">
              <w:rPr>
                <w:bCs/>
                <w:sz w:val="27"/>
                <w:szCs w:val="27"/>
              </w:rPr>
              <w:t>3.5</w:t>
            </w:r>
            <w:r w:rsidRPr="00321CAF">
              <w:rPr>
                <w:bCs/>
                <w:sz w:val="27"/>
                <w:szCs w:val="27"/>
              </w:rPr>
              <w:t xml:space="preserve"> аукционной документации.</w:t>
            </w:r>
          </w:p>
          <w:p w:rsidR="00F50276" w:rsidRPr="00321CAF" w:rsidRDefault="00F50276" w:rsidP="00574BA8">
            <w:pPr>
              <w:rPr>
                <w:bCs/>
                <w:sz w:val="27"/>
                <w:szCs w:val="27"/>
              </w:rPr>
            </w:pPr>
            <w:r w:rsidRPr="00321CAF">
              <w:rPr>
                <w:bCs/>
                <w:sz w:val="27"/>
                <w:szCs w:val="27"/>
              </w:rPr>
              <w:t xml:space="preserve">Срок направления участниками запросов на разъяснение положений аукционной документации: </w:t>
            </w:r>
            <w:r w:rsidR="003B1A1A" w:rsidRPr="00321CAF">
              <w:rPr>
                <w:b/>
                <w:bCs/>
                <w:sz w:val="27"/>
                <w:szCs w:val="27"/>
              </w:rPr>
              <w:t>с «</w:t>
            </w:r>
            <w:r w:rsidR="00E51095">
              <w:rPr>
                <w:b/>
                <w:bCs/>
                <w:sz w:val="27"/>
                <w:szCs w:val="27"/>
              </w:rPr>
              <w:t>17</w:t>
            </w:r>
            <w:r w:rsidR="003B1A1A" w:rsidRPr="00321CAF">
              <w:rPr>
                <w:b/>
                <w:bCs/>
                <w:sz w:val="27"/>
                <w:szCs w:val="27"/>
              </w:rPr>
              <w:t>»</w:t>
            </w:r>
            <w:r w:rsidR="00E51095">
              <w:rPr>
                <w:b/>
                <w:bCs/>
                <w:sz w:val="27"/>
                <w:szCs w:val="27"/>
              </w:rPr>
              <w:t xml:space="preserve"> августа</w:t>
            </w:r>
            <w:r w:rsidR="003B1A1A" w:rsidRPr="00321CAF">
              <w:rPr>
                <w:b/>
                <w:bCs/>
                <w:sz w:val="27"/>
                <w:szCs w:val="27"/>
              </w:rPr>
              <w:t xml:space="preserve"> 20</w:t>
            </w:r>
            <w:r w:rsidR="00321CAF">
              <w:rPr>
                <w:b/>
                <w:bCs/>
                <w:sz w:val="27"/>
                <w:szCs w:val="27"/>
              </w:rPr>
              <w:t>20</w:t>
            </w:r>
            <w:r w:rsidR="003B1A1A" w:rsidRPr="00321CAF">
              <w:rPr>
                <w:b/>
                <w:bCs/>
                <w:sz w:val="27"/>
                <w:szCs w:val="27"/>
              </w:rPr>
              <w:t xml:space="preserve">г. </w:t>
            </w:r>
            <w:r w:rsidR="003B1A1A" w:rsidRPr="00321CAF">
              <w:rPr>
                <w:b/>
                <w:bCs/>
                <w:color w:val="000000"/>
                <w:sz w:val="27"/>
                <w:szCs w:val="27"/>
              </w:rPr>
              <w:t xml:space="preserve">по </w:t>
            </w:r>
            <w:r w:rsidR="00C34E3F" w:rsidRPr="00321CAF">
              <w:rPr>
                <w:b/>
                <w:bCs/>
                <w:sz w:val="27"/>
                <w:szCs w:val="27"/>
              </w:rPr>
              <w:t>«</w:t>
            </w:r>
            <w:r w:rsidR="004D39FC">
              <w:rPr>
                <w:b/>
                <w:bCs/>
                <w:sz w:val="27"/>
                <w:szCs w:val="27"/>
              </w:rPr>
              <w:t>16</w:t>
            </w:r>
            <w:r w:rsidR="003B1A1A" w:rsidRPr="00321CAF">
              <w:rPr>
                <w:b/>
                <w:bCs/>
                <w:sz w:val="27"/>
                <w:szCs w:val="27"/>
              </w:rPr>
              <w:t>»</w:t>
            </w:r>
            <w:r w:rsidR="00F8724E">
              <w:rPr>
                <w:b/>
                <w:bCs/>
                <w:sz w:val="27"/>
                <w:szCs w:val="27"/>
              </w:rPr>
              <w:t xml:space="preserve"> сентября</w:t>
            </w:r>
            <w:r w:rsidR="003B1A1A" w:rsidRPr="00321CAF">
              <w:rPr>
                <w:b/>
                <w:bCs/>
                <w:sz w:val="27"/>
                <w:szCs w:val="27"/>
              </w:rPr>
              <w:t xml:space="preserve"> 20</w:t>
            </w:r>
            <w:r w:rsidR="00321CAF">
              <w:rPr>
                <w:b/>
                <w:bCs/>
                <w:sz w:val="27"/>
                <w:szCs w:val="27"/>
              </w:rPr>
              <w:t>20</w:t>
            </w:r>
            <w:r w:rsidR="003B1A1A" w:rsidRPr="00321CAF">
              <w:rPr>
                <w:b/>
                <w:bCs/>
                <w:sz w:val="27"/>
                <w:szCs w:val="27"/>
              </w:rPr>
              <w:t>г</w:t>
            </w:r>
            <w:r w:rsidR="003B1A1A" w:rsidRPr="00321CAF">
              <w:rPr>
                <w:bCs/>
                <w:sz w:val="27"/>
                <w:szCs w:val="27"/>
              </w:rPr>
              <w:t>. (включительно).</w:t>
            </w:r>
          </w:p>
          <w:p w:rsidR="00F50276" w:rsidRPr="00321CAF" w:rsidRDefault="00F50276" w:rsidP="00574BA8">
            <w:pPr>
              <w:rPr>
                <w:b/>
                <w:bCs/>
                <w:sz w:val="27"/>
                <w:szCs w:val="27"/>
              </w:rPr>
            </w:pPr>
            <w:r w:rsidRPr="00321CAF">
              <w:rPr>
                <w:bCs/>
                <w:sz w:val="27"/>
                <w:szCs w:val="27"/>
              </w:rPr>
              <w:t xml:space="preserve">Дата начала срока предоставления участникам разъяснений положений аукционной документации: </w:t>
            </w:r>
            <w:r w:rsidR="00020B25" w:rsidRPr="00321CAF">
              <w:rPr>
                <w:b/>
                <w:bCs/>
                <w:sz w:val="27"/>
                <w:szCs w:val="27"/>
              </w:rPr>
              <w:t>«</w:t>
            </w:r>
            <w:r w:rsidR="009C3603">
              <w:rPr>
                <w:b/>
                <w:bCs/>
                <w:sz w:val="27"/>
                <w:szCs w:val="27"/>
              </w:rPr>
              <w:t>17</w:t>
            </w:r>
            <w:r w:rsidR="00020B25" w:rsidRPr="00321CAF">
              <w:rPr>
                <w:b/>
                <w:bCs/>
                <w:sz w:val="27"/>
                <w:szCs w:val="27"/>
              </w:rPr>
              <w:t>»</w:t>
            </w:r>
            <w:r w:rsidR="009C3603">
              <w:rPr>
                <w:b/>
                <w:bCs/>
                <w:sz w:val="27"/>
                <w:szCs w:val="27"/>
              </w:rPr>
              <w:t xml:space="preserve"> августа</w:t>
            </w:r>
            <w:r w:rsidR="00020B25" w:rsidRPr="00321CAF">
              <w:rPr>
                <w:b/>
                <w:bCs/>
                <w:sz w:val="27"/>
                <w:szCs w:val="27"/>
              </w:rPr>
              <w:t xml:space="preserve"> </w:t>
            </w:r>
            <w:r w:rsidRPr="00321CAF">
              <w:rPr>
                <w:b/>
                <w:bCs/>
                <w:sz w:val="27"/>
                <w:szCs w:val="27"/>
              </w:rPr>
              <w:t>20</w:t>
            </w:r>
            <w:r w:rsidR="00321CAF">
              <w:rPr>
                <w:b/>
                <w:bCs/>
                <w:sz w:val="27"/>
                <w:szCs w:val="27"/>
              </w:rPr>
              <w:t>20</w:t>
            </w:r>
            <w:r w:rsidRPr="00321CAF">
              <w:rPr>
                <w:b/>
                <w:bCs/>
                <w:sz w:val="27"/>
                <w:szCs w:val="27"/>
              </w:rPr>
              <w:t>г.</w:t>
            </w:r>
          </w:p>
          <w:p w:rsidR="00F50276" w:rsidRPr="00321CAF" w:rsidRDefault="00F50276" w:rsidP="004D39FC">
            <w:pPr>
              <w:rPr>
                <w:sz w:val="27"/>
                <w:szCs w:val="27"/>
              </w:rPr>
            </w:pPr>
            <w:r w:rsidRPr="00321CAF">
              <w:rPr>
                <w:bCs/>
                <w:sz w:val="27"/>
                <w:szCs w:val="27"/>
              </w:rPr>
              <w:t xml:space="preserve">Дата окончания срока предоставления участникам разъяснений положений аукционной документации: </w:t>
            </w:r>
            <w:r w:rsidR="003B1A1A" w:rsidRPr="00321CAF">
              <w:rPr>
                <w:b/>
                <w:bCs/>
                <w:sz w:val="27"/>
                <w:szCs w:val="27"/>
              </w:rPr>
              <w:t>«</w:t>
            </w:r>
            <w:r w:rsidR="00F8724E">
              <w:rPr>
                <w:b/>
                <w:bCs/>
                <w:sz w:val="27"/>
                <w:szCs w:val="27"/>
              </w:rPr>
              <w:t>1</w:t>
            </w:r>
            <w:r w:rsidR="004D39FC">
              <w:rPr>
                <w:b/>
                <w:bCs/>
                <w:sz w:val="27"/>
                <w:szCs w:val="27"/>
              </w:rPr>
              <w:t>8</w:t>
            </w:r>
            <w:r w:rsidR="003B1A1A" w:rsidRPr="00321CAF">
              <w:rPr>
                <w:b/>
                <w:bCs/>
                <w:sz w:val="27"/>
                <w:szCs w:val="27"/>
              </w:rPr>
              <w:t>»</w:t>
            </w:r>
            <w:r w:rsidR="009C3603">
              <w:rPr>
                <w:b/>
                <w:bCs/>
                <w:sz w:val="27"/>
                <w:szCs w:val="27"/>
              </w:rPr>
              <w:t xml:space="preserve"> сентября</w:t>
            </w:r>
            <w:r w:rsidR="003B1A1A" w:rsidRPr="00321CAF">
              <w:rPr>
                <w:b/>
                <w:bCs/>
                <w:sz w:val="27"/>
                <w:szCs w:val="27"/>
              </w:rPr>
              <w:t xml:space="preserve"> 20</w:t>
            </w:r>
            <w:r w:rsidR="00321CAF">
              <w:rPr>
                <w:b/>
                <w:bCs/>
                <w:sz w:val="27"/>
                <w:szCs w:val="27"/>
              </w:rPr>
              <w:t>20</w:t>
            </w:r>
            <w:r w:rsidR="003B1A1A" w:rsidRPr="00321CAF">
              <w:rPr>
                <w:b/>
                <w:bCs/>
                <w:sz w:val="27"/>
                <w:szCs w:val="27"/>
              </w:rPr>
              <w:t>г</w:t>
            </w:r>
          </w:p>
        </w:tc>
      </w:tr>
    </w:tbl>
    <w:p w:rsidR="00550B53" w:rsidRPr="00765DCA" w:rsidRDefault="00550B53" w:rsidP="00550B53">
      <w:pPr>
        <w:tabs>
          <w:tab w:val="left" w:pos="2060"/>
          <w:tab w:val="left" w:pos="2600"/>
          <w:tab w:val="left" w:pos="3725"/>
          <w:tab w:val="left" w:pos="4145"/>
          <w:tab w:val="left" w:pos="4173"/>
          <w:tab w:val="left" w:pos="5704"/>
          <w:tab w:val="left" w:pos="6554"/>
          <w:tab w:val="left" w:pos="7095"/>
          <w:tab w:val="left" w:pos="7797"/>
        </w:tabs>
        <w:spacing w:line="276" w:lineRule="auto"/>
        <w:rPr>
          <w:sz w:val="28"/>
          <w:szCs w:val="28"/>
        </w:rPr>
      </w:pPr>
    </w:p>
    <w:p w:rsidR="00765DCA" w:rsidRDefault="00765DCA" w:rsidP="00765DCA">
      <w:pPr>
        <w:spacing w:after="200" w:line="276" w:lineRule="auto"/>
      </w:pPr>
    </w:p>
    <w:p w:rsidR="00765DCA" w:rsidRDefault="00765DCA" w:rsidP="009C3603">
      <w:pPr>
        <w:pStyle w:val="aff7"/>
        <w:spacing w:line="240" w:lineRule="auto"/>
        <w:ind w:firstLine="0"/>
      </w:pPr>
    </w:p>
    <w:p w:rsidR="00765DCA" w:rsidRPr="00765DCA" w:rsidRDefault="00765DCA" w:rsidP="00550B53">
      <w:pPr>
        <w:tabs>
          <w:tab w:val="left" w:pos="2060"/>
          <w:tab w:val="left" w:pos="2600"/>
          <w:tab w:val="left" w:pos="3725"/>
          <w:tab w:val="left" w:pos="4145"/>
          <w:tab w:val="left" w:pos="4173"/>
          <w:tab w:val="left" w:pos="5704"/>
          <w:tab w:val="left" w:pos="6554"/>
          <w:tab w:val="left" w:pos="7095"/>
          <w:tab w:val="left" w:pos="7797"/>
        </w:tabs>
        <w:spacing w:line="276" w:lineRule="auto"/>
        <w:rPr>
          <w:sz w:val="28"/>
          <w:szCs w:val="28"/>
        </w:rPr>
      </w:pPr>
    </w:p>
    <w:sectPr w:rsidR="00765DCA" w:rsidRPr="00765DCA" w:rsidSect="005254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00" w:rsidRDefault="00844300" w:rsidP="00822DF7">
      <w:r>
        <w:separator/>
      </w:r>
    </w:p>
  </w:endnote>
  <w:endnote w:type="continuationSeparator" w:id="0">
    <w:p w:rsidR="00844300" w:rsidRDefault="00844300"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00" w:rsidRDefault="00844300" w:rsidP="00822DF7">
      <w:r>
        <w:separator/>
      </w:r>
    </w:p>
  </w:footnote>
  <w:footnote w:type="continuationSeparator" w:id="0">
    <w:p w:rsidR="00844300" w:rsidRDefault="00844300" w:rsidP="00822DF7">
      <w:r>
        <w:continuationSeparator/>
      </w:r>
    </w:p>
  </w:footnote>
  <w:footnote w:id="1">
    <w:p w:rsidR="00217585" w:rsidRPr="004A0906" w:rsidRDefault="00217585" w:rsidP="0000461B">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217585" w:rsidRPr="004A0906" w:rsidRDefault="00217585" w:rsidP="0000461B">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217585" w:rsidRPr="009823DC" w:rsidRDefault="00217585" w:rsidP="0000461B">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4">
    <w:p w:rsidR="00217585" w:rsidRDefault="00217585" w:rsidP="0000461B">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18"/>
  </w:num>
  <w:num w:numId="5">
    <w:abstractNumId w:val="34"/>
  </w:num>
  <w:num w:numId="6">
    <w:abstractNumId w:val="2"/>
  </w:num>
  <w:num w:numId="7">
    <w:abstractNumId w:val="35"/>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3"/>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1"/>
  </w:num>
  <w:num w:numId="22">
    <w:abstractNumId w:val="6"/>
  </w:num>
  <w:num w:numId="23">
    <w:abstractNumId w:val="16"/>
  </w:num>
  <w:num w:numId="24">
    <w:abstractNumId w:val="27"/>
  </w:num>
  <w:num w:numId="25">
    <w:abstractNumId w:val="13"/>
  </w:num>
  <w:num w:numId="26">
    <w:abstractNumId w:val="25"/>
  </w:num>
  <w:num w:numId="27">
    <w:abstractNumId w:val="30"/>
  </w:num>
  <w:num w:numId="28">
    <w:abstractNumId w:val="36"/>
  </w:num>
  <w:num w:numId="29">
    <w:abstractNumId w:val="20"/>
  </w:num>
  <w:num w:numId="30">
    <w:abstractNumId w:val="26"/>
  </w:num>
  <w:num w:numId="31">
    <w:abstractNumId w:val="28"/>
  </w:num>
  <w:num w:numId="32">
    <w:abstractNumId w:val="7"/>
  </w:num>
  <w:num w:numId="33">
    <w:abstractNumId w:val="23"/>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2"/>
  </w:num>
  <w:num w:numId="38">
    <w:abstractNumId w:val="37"/>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128D"/>
    <w:rsid w:val="00002D97"/>
    <w:rsid w:val="000032AF"/>
    <w:rsid w:val="000033B3"/>
    <w:rsid w:val="00003FFC"/>
    <w:rsid w:val="0000461B"/>
    <w:rsid w:val="00006732"/>
    <w:rsid w:val="0001140D"/>
    <w:rsid w:val="000117E0"/>
    <w:rsid w:val="000136E6"/>
    <w:rsid w:val="00013A57"/>
    <w:rsid w:val="0001685E"/>
    <w:rsid w:val="00016C12"/>
    <w:rsid w:val="00020B25"/>
    <w:rsid w:val="000211A5"/>
    <w:rsid w:val="00021B48"/>
    <w:rsid w:val="000233BD"/>
    <w:rsid w:val="00023857"/>
    <w:rsid w:val="00023EB2"/>
    <w:rsid w:val="000309AC"/>
    <w:rsid w:val="00030A2E"/>
    <w:rsid w:val="00031B94"/>
    <w:rsid w:val="00032B82"/>
    <w:rsid w:val="00035669"/>
    <w:rsid w:val="00044C3D"/>
    <w:rsid w:val="0004686F"/>
    <w:rsid w:val="00046F23"/>
    <w:rsid w:val="00051B55"/>
    <w:rsid w:val="00051FF0"/>
    <w:rsid w:val="00054231"/>
    <w:rsid w:val="00057565"/>
    <w:rsid w:val="00057FB2"/>
    <w:rsid w:val="000667B8"/>
    <w:rsid w:val="00066DF9"/>
    <w:rsid w:val="00071415"/>
    <w:rsid w:val="00073F9C"/>
    <w:rsid w:val="00075216"/>
    <w:rsid w:val="00080D48"/>
    <w:rsid w:val="000815A8"/>
    <w:rsid w:val="000844FC"/>
    <w:rsid w:val="00095D12"/>
    <w:rsid w:val="0009677F"/>
    <w:rsid w:val="000A3328"/>
    <w:rsid w:val="000A3DE7"/>
    <w:rsid w:val="000A4501"/>
    <w:rsid w:val="000B0B6B"/>
    <w:rsid w:val="000B0F5E"/>
    <w:rsid w:val="000B1729"/>
    <w:rsid w:val="000B4515"/>
    <w:rsid w:val="000B4D71"/>
    <w:rsid w:val="000B7E42"/>
    <w:rsid w:val="000C01CB"/>
    <w:rsid w:val="000C3152"/>
    <w:rsid w:val="000D058E"/>
    <w:rsid w:val="000D4266"/>
    <w:rsid w:val="000D4985"/>
    <w:rsid w:val="000D5048"/>
    <w:rsid w:val="000D7AE4"/>
    <w:rsid w:val="000D7D2F"/>
    <w:rsid w:val="000E1838"/>
    <w:rsid w:val="000E1B84"/>
    <w:rsid w:val="000E1EB3"/>
    <w:rsid w:val="000E3DFD"/>
    <w:rsid w:val="000E3EFF"/>
    <w:rsid w:val="000E56BD"/>
    <w:rsid w:val="000E5F5D"/>
    <w:rsid w:val="000F0E6E"/>
    <w:rsid w:val="000F31D7"/>
    <w:rsid w:val="000F40F2"/>
    <w:rsid w:val="001010FD"/>
    <w:rsid w:val="001115B8"/>
    <w:rsid w:val="00113D9B"/>
    <w:rsid w:val="00117FCA"/>
    <w:rsid w:val="00122DBE"/>
    <w:rsid w:val="00131192"/>
    <w:rsid w:val="001314F5"/>
    <w:rsid w:val="001409FA"/>
    <w:rsid w:val="0014106F"/>
    <w:rsid w:val="00142969"/>
    <w:rsid w:val="00143335"/>
    <w:rsid w:val="00143EDF"/>
    <w:rsid w:val="001446A1"/>
    <w:rsid w:val="00146B9E"/>
    <w:rsid w:val="00150BFC"/>
    <w:rsid w:val="00154923"/>
    <w:rsid w:val="0016032D"/>
    <w:rsid w:val="00160A79"/>
    <w:rsid w:val="001632F2"/>
    <w:rsid w:val="00164499"/>
    <w:rsid w:val="00164B68"/>
    <w:rsid w:val="00164DC2"/>
    <w:rsid w:val="00166288"/>
    <w:rsid w:val="001675C4"/>
    <w:rsid w:val="00167A50"/>
    <w:rsid w:val="00173287"/>
    <w:rsid w:val="00173E0B"/>
    <w:rsid w:val="00177F24"/>
    <w:rsid w:val="00180E21"/>
    <w:rsid w:val="00181B8B"/>
    <w:rsid w:val="00181CDE"/>
    <w:rsid w:val="001829D0"/>
    <w:rsid w:val="00183697"/>
    <w:rsid w:val="0018549B"/>
    <w:rsid w:val="001860E2"/>
    <w:rsid w:val="00186907"/>
    <w:rsid w:val="001929D1"/>
    <w:rsid w:val="00192ABB"/>
    <w:rsid w:val="001955DD"/>
    <w:rsid w:val="00196048"/>
    <w:rsid w:val="001970F2"/>
    <w:rsid w:val="00197501"/>
    <w:rsid w:val="00197E10"/>
    <w:rsid w:val="001A607F"/>
    <w:rsid w:val="001A61C3"/>
    <w:rsid w:val="001A69F2"/>
    <w:rsid w:val="001B0D59"/>
    <w:rsid w:val="001C2E6D"/>
    <w:rsid w:val="001C31DF"/>
    <w:rsid w:val="001C3EAB"/>
    <w:rsid w:val="001C4141"/>
    <w:rsid w:val="001C5B76"/>
    <w:rsid w:val="001C7BB8"/>
    <w:rsid w:val="001D0151"/>
    <w:rsid w:val="001D725D"/>
    <w:rsid w:val="001E1CE4"/>
    <w:rsid w:val="001E2CAD"/>
    <w:rsid w:val="001E6645"/>
    <w:rsid w:val="00200337"/>
    <w:rsid w:val="002013D2"/>
    <w:rsid w:val="00201F3E"/>
    <w:rsid w:val="00203420"/>
    <w:rsid w:val="0020442B"/>
    <w:rsid w:val="0020651B"/>
    <w:rsid w:val="00206967"/>
    <w:rsid w:val="00206D72"/>
    <w:rsid w:val="002073D1"/>
    <w:rsid w:val="002104AE"/>
    <w:rsid w:val="00210C25"/>
    <w:rsid w:val="0021196C"/>
    <w:rsid w:val="00214B70"/>
    <w:rsid w:val="00215A96"/>
    <w:rsid w:val="00216976"/>
    <w:rsid w:val="00217585"/>
    <w:rsid w:val="00222DDC"/>
    <w:rsid w:val="0022584C"/>
    <w:rsid w:val="00227F0A"/>
    <w:rsid w:val="00230349"/>
    <w:rsid w:val="00232868"/>
    <w:rsid w:val="00236009"/>
    <w:rsid w:val="00241B89"/>
    <w:rsid w:val="002450F8"/>
    <w:rsid w:val="00245949"/>
    <w:rsid w:val="00253FF6"/>
    <w:rsid w:val="00257C6D"/>
    <w:rsid w:val="00257E89"/>
    <w:rsid w:val="00270DE7"/>
    <w:rsid w:val="00272D6C"/>
    <w:rsid w:val="002747C6"/>
    <w:rsid w:val="002752ED"/>
    <w:rsid w:val="0028078B"/>
    <w:rsid w:val="00282710"/>
    <w:rsid w:val="00285920"/>
    <w:rsid w:val="00291844"/>
    <w:rsid w:val="00291A4A"/>
    <w:rsid w:val="00292884"/>
    <w:rsid w:val="00292D1A"/>
    <w:rsid w:val="00294FD5"/>
    <w:rsid w:val="0029687B"/>
    <w:rsid w:val="00297F31"/>
    <w:rsid w:val="002A0618"/>
    <w:rsid w:val="002A13A3"/>
    <w:rsid w:val="002A38DD"/>
    <w:rsid w:val="002A7A36"/>
    <w:rsid w:val="002B1721"/>
    <w:rsid w:val="002B37C6"/>
    <w:rsid w:val="002C08D3"/>
    <w:rsid w:val="002C55E8"/>
    <w:rsid w:val="002C6110"/>
    <w:rsid w:val="002C6D21"/>
    <w:rsid w:val="002C72B5"/>
    <w:rsid w:val="002D0892"/>
    <w:rsid w:val="002D44F5"/>
    <w:rsid w:val="002D4828"/>
    <w:rsid w:val="002E2A7A"/>
    <w:rsid w:val="00302B99"/>
    <w:rsid w:val="00302E29"/>
    <w:rsid w:val="00316605"/>
    <w:rsid w:val="003176CB"/>
    <w:rsid w:val="0032042F"/>
    <w:rsid w:val="00321471"/>
    <w:rsid w:val="00321CAF"/>
    <w:rsid w:val="00321E07"/>
    <w:rsid w:val="00324106"/>
    <w:rsid w:val="00324F37"/>
    <w:rsid w:val="003376AF"/>
    <w:rsid w:val="00340195"/>
    <w:rsid w:val="0034061E"/>
    <w:rsid w:val="00340947"/>
    <w:rsid w:val="003410F8"/>
    <w:rsid w:val="00342609"/>
    <w:rsid w:val="00352483"/>
    <w:rsid w:val="00352863"/>
    <w:rsid w:val="00353DBD"/>
    <w:rsid w:val="003705C5"/>
    <w:rsid w:val="00371F48"/>
    <w:rsid w:val="003723AC"/>
    <w:rsid w:val="003807EB"/>
    <w:rsid w:val="00383A27"/>
    <w:rsid w:val="0039031B"/>
    <w:rsid w:val="0039040D"/>
    <w:rsid w:val="00391E72"/>
    <w:rsid w:val="0039559A"/>
    <w:rsid w:val="00397227"/>
    <w:rsid w:val="003A2367"/>
    <w:rsid w:val="003A50B6"/>
    <w:rsid w:val="003A7250"/>
    <w:rsid w:val="003B1A1A"/>
    <w:rsid w:val="003B3311"/>
    <w:rsid w:val="003B3F6C"/>
    <w:rsid w:val="003B5982"/>
    <w:rsid w:val="003B7DC0"/>
    <w:rsid w:val="003C0806"/>
    <w:rsid w:val="003C1439"/>
    <w:rsid w:val="003C3E02"/>
    <w:rsid w:val="003C5326"/>
    <w:rsid w:val="003D0C44"/>
    <w:rsid w:val="003D3CD4"/>
    <w:rsid w:val="003D543B"/>
    <w:rsid w:val="003D5662"/>
    <w:rsid w:val="003D5714"/>
    <w:rsid w:val="003D5B39"/>
    <w:rsid w:val="003D5C41"/>
    <w:rsid w:val="003D7357"/>
    <w:rsid w:val="003D7A17"/>
    <w:rsid w:val="003E1111"/>
    <w:rsid w:val="003E1CF5"/>
    <w:rsid w:val="003E379D"/>
    <w:rsid w:val="003F1254"/>
    <w:rsid w:val="003F631B"/>
    <w:rsid w:val="003F71B6"/>
    <w:rsid w:val="004019BF"/>
    <w:rsid w:val="004053D5"/>
    <w:rsid w:val="004117FE"/>
    <w:rsid w:val="00411C76"/>
    <w:rsid w:val="004127ED"/>
    <w:rsid w:val="0041375E"/>
    <w:rsid w:val="004215E8"/>
    <w:rsid w:val="00421D46"/>
    <w:rsid w:val="00430D02"/>
    <w:rsid w:val="00431AF9"/>
    <w:rsid w:val="00432365"/>
    <w:rsid w:val="00433276"/>
    <w:rsid w:val="0043480D"/>
    <w:rsid w:val="0043579D"/>
    <w:rsid w:val="00442850"/>
    <w:rsid w:val="0044509A"/>
    <w:rsid w:val="004461B8"/>
    <w:rsid w:val="004508E8"/>
    <w:rsid w:val="004529F4"/>
    <w:rsid w:val="0045341F"/>
    <w:rsid w:val="00453CDB"/>
    <w:rsid w:val="00453D21"/>
    <w:rsid w:val="00455BFF"/>
    <w:rsid w:val="00457705"/>
    <w:rsid w:val="00457B2D"/>
    <w:rsid w:val="00463BCF"/>
    <w:rsid w:val="004641E6"/>
    <w:rsid w:val="00475EEA"/>
    <w:rsid w:val="0048677D"/>
    <w:rsid w:val="00491BDD"/>
    <w:rsid w:val="00497100"/>
    <w:rsid w:val="004A00AB"/>
    <w:rsid w:val="004A76E3"/>
    <w:rsid w:val="004B1FDF"/>
    <w:rsid w:val="004B49B0"/>
    <w:rsid w:val="004C110B"/>
    <w:rsid w:val="004C25D7"/>
    <w:rsid w:val="004C7440"/>
    <w:rsid w:val="004D1EBE"/>
    <w:rsid w:val="004D33D2"/>
    <w:rsid w:val="004D39FC"/>
    <w:rsid w:val="004D6865"/>
    <w:rsid w:val="004E213E"/>
    <w:rsid w:val="004E243F"/>
    <w:rsid w:val="004E289C"/>
    <w:rsid w:val="004F07BE"/>
    <w:rsid w:val="004F3E5B"/>
    <w:rsid w:val="004F5542"/>
    <w:rsid w:val="004F6619"/>
    <w:rsid w:val="00510D8E"/>
    <w:rsid w:val="00514A9C"/>
    <w:rsid w:val="005215D5"/>
    <w:rsid w:val="00523CF5"/>
    <w:rsid w:val="00525410"/>
    <w:rsid w:val="00525AC0"/>
    <w:rsid w:val="00531F7E"/>
    <w:rsid w:val="00533577"/>
    <w:rsid w:val="00537885"/>
    <w:rsid w:val="005416AF"/>
    <w:rsid w:val="00541DBB"/>
    <w:rsid w:val="00541E36"/>
    <w:rsid w:val="005429CC"/>
    <w:rsid w:val="00543F35"/>
    <w:rsid w:val="00545B38"/>
    <w:rsid w:val="00550B53"/>
    <w:rsid w:val="00550CFA"/>
    <w:rsid w:val="005516AC"/>
    <w:rsid w:val="00553BB0"/>
    <w:rsid w:val="00553F05"/>
    <w:rsid w:val="0056033D"/>
    <w:rsid w:val="00561F2C"/>
    <w:rsid w:val="0056310E"/>
    <w:rsid w:val="0056497F"/>
    <w:rsid w:val="00564AB9"/>
    <w:rsid w:val="00564F3F"/>
    <w:rsid w:val="00571164"/>
    <w:rsid w:val="00572031"/>
    <w:rsid w:val="0057216D"/>
    <w:rsid w:val="0057278B"/>
    <w:rsid w:val="00572EB7"/>
    <w:rsid w:val="00574BA8"/>
    <w:rsid w:val="00590C25"/>
    <w:rsid w:val="00595160"/>
    <w:rsid w:val="005954A6"/>
    <w:rsid w:val="00595966"/>
    <w:rsid w:val="005975A8"/>
    <w:rsid w:val="005A30D4"/>
    <w:rsid w:val="005A4B9F"/>
    <w:rsid w:val="005A5799"/>
    <w:rsid w:val="005A5FE4"/>
    <w:rsid w:val="005A6F3F"/>
    <w:rsid w:val="005B4897"/>
    <w:rsid w:val="005B4D42"/>
    <w:rsid w:val="005C0D99"/>
    <w:rsid w:val="005C2165"/>
    <w:rsid w:val="005C52E3"/>
    <w:rsid w:val="005C6799"/>
    <w:rsid w:val="005C778C"/>
    <w:rsid w:val="005D0E61"/>
    <w:rsid w:val="005D2019"/>
    <w:rsid w:val="005D4931"/>
    <w:rsid w:val="005D649C"/>
    <w:rsid w:val="005E0372"/>
    <w:rsid w:val="005E4E01"/>
    <w:rsid w:val="005E51BB"/>
    <w:rsid w:val="005F4386"/>
    <w:rsid w:val="00601C9C"/>
    <w:rsid w:val="00602077"/>
    <w:rsid w:val="006101F3"/>
    <w:rsid w:val="00615BFB"/>
    <w:rsid w:val="006268CF"/>
    <w:rsid w:val="00631403"/>
    <w:rsid w:val="0063308F"/>
    <w:rsid w:val="006351DA"/>
    <w:rsid w:val="006376DC"/>
    <w:rsid w:val="00637AE9"/>
    <w:rsid w:val="00637D88"/>
    <w:rsid w:val="006411B5"/>
    <w:rsid w:val="0064307D"/>
    <w:rsid w:val="00643089"/>
    <w:rsid w:val="00645558"/>
    <w:rsid w:val="00646857"/>
    <w:rsid w:val="00652BED"/>
    <w:rsid w:val="006553C6"/>
    <w:rsid w:val="0065589A"/>
    <w:rsid w:val="00655919"/>
    <w:rsid w:val="006642D5"/>
    <w:rsid w:val="00672BEB"/>
    <w:rsid w:val="006733B2"/>
    <w:rsid w:val="00674F75"/>
    <w:rsid w:val="0068085A"/>
    <w:rsid w:val="00681DC0"/>
    <w:rsid w:val="00690ED0"/>
    <w:rsid w:val="00691E34"/>
    <w:rsid w:val="006956FC"/>
    <w:rsid w:val="00697C9F"/>
    <w:rsid w:val="006A2F69"/>
    <w:rsid w:val="006A35A1"/>
    <w:rsid w:val="006B005C"/>
    <w:rsid w:val="006B047B"/>
    <w:rsid w:val="006B1C03"/>
    <w:rsid w:val="006B364B"/>
    <w:rsid w:val="006B4158"/>
    <w:rsid w:val="006B4495"/>
    <w:rsid w:val="006B740F"/>
    <w:rsid w:val="006C0A77"/>
    <w:rsid w:val="006C2BE3"/>
    <w:rsid w:val="006D1A05"/>
    <w:rsid w:val="006D2B17"/>
    <w:rsid w:val="006E0502"/>
    <w:rsid w:val="006E0B79"/>
    <w:rsid w:val="006E295E"/>
    <w:rsid w:val="006F21A1"/>
    <w:rsid w:val="006F4EFB"/>
    <w:rsid w:val="006F595B"/>
    <w:rsid w:val="0070409B"/>
    <w:rsid w:val="00705F23"/>
    <w:rsid w:val="00706211"/>
    <w:rsid w:val="00707703"/>
    <w:rsid w:val="00711B38"/>
    <w:rsid w:val="007135FC"/>
    <w:rsid w:val="00716071"/>
    <w:rsid w:val="00716C19"/>
    <w:rsid w:val="0071791B"/>
    <w:rsid w:val="00717D5E"/>
    <w:rsid w:val="0073226F"/>
    <w:rsid w:val="00736F50"/>
    <w:rsid w:val="007467A9"/>
    <w:rsid w:val="00756275"/>
    <w:rsid w:val="00756C9B"/>
    <w:rsid w:val="007578EE"/>
    <w:rsid w:val="007625D5"/>
    <w:rsid w:val="00762C29"/>
    <w:rsid w:val="00764FA8"/>
    <w:rsid w:val="007654BB"/>
    <w:rsid w:val="00765D29"/>
    <w:rsid w:val="00765DCA"/>
    <w:rsid w:val="00767298"/>
    <w:rsid w:val="0077229E"/>
    <w:rsid w:val="00776619"/>
    <w:rsid w:val="0078404E"/>
    <w:rsid w:val="00791A26"/>
    <w:rsid w:val="007A04F1"/>
    <w:rsid w:val="007A06C2"/>
    <w:rsid w:val="007A194A"/>
    <w:rsid w:val="007A338B"/>
    <w:rsid w:val="007A47F2"/>
    <w:rsid w:val="007A70AE"/>
    <w:rsid w:val="007B090D"/>
    <w:rsid w:val="007B1358"/>
    <w:rsid w:val="007B1AD0"/>
    <w:rsid w:val="007B404D"/>
    <w:rsid w:val="007B5D32"/>
    <w:rsid w:val="007B640F"/>
    <w:rsid w:val="007C1932"/>
    <w:rsid w:val="007C4CB4"/>
    <w:rsid w:val="007C4FE3"/>
    <w:rsid w:val="007C662B"/>
    <w:rsid w:val="007D1441"/>
    <w:rsid w:val="007E3906"/>
    <w:rsid w:val="007E5E1C"/>
    <w:rsid w:val="007E7273"/>
    <w:rsid w:val="007E7B6B"/>
    <w:rsid w:val="007F18AC"/>
    <w:rsid w:val="007F22AF"/>
    <w:rsid w:val="007F3821"/>
    <w:rsid w:val="007F3997"/>
    <w:rsid w:val="007F7084"/>
    <w:rsid w:val="007F7321"/>
    <w:rsid w:val="008022A4"/>
    <w:rsid w:val="00803270"/>
    <w:rsid w:val="00810AD5"/>
    <w:rsid w:val="00813C7F"/>
    <w:rsid w:val="008140FD"/>
    <w:rsid w:val="0081437C"/>
    <w:rsid w:val="008175C3"/>
    <w:rsid w:val="008209C3"/>
    <w:rsid w:val="00822DF7"/>
    <w:rsid w:val="0082322E"/>
    <w:rsid w:val="00824145"/>
    <w:rsid w:val="008253F3"/>
    <w:rsid w:val="00827D13"/>
    <w:rsid w:val="00831F2C"/>
    <w:rsid w:val="008355CE"/>
    <w:rsid w:val="00841AA8"/>
    <w:rsid w:val="00842300"/>
    <w:rsid w:val="00844300"/>
    <w:rsid w:val="008562B5"/>
    <w:rsid w:val="00860CD3"/>
    <w:rsid w:val="00867D3B"/>
    <w:rsid w:val="00871CA2"/>
    <w:rsid w:val="00873420"/>
    <w:rsid w:val="00874384"/>
    <w:rsid w:val="00876EBF"/>
    <w:rsid w:val="00886774"/>
    <w:rsid w:val="00891A3C"/>
    <w:rsid w:val="008953E3"/>
    <w:rsid w:val="00895FAE"/>
    <w:rsid w:val="00896EBB"/>
    <w:rsid w:val="008A173B"/>
    <w:rsid w:val="008A5087"/>
    <w:rsid w:val="008B2274"/>
    <w:rsid w:val="008B5E86"/>
    <w:rsid w:val="008B7D8A"/>
    <w:rsid w:val="008C2AAA"/>
    <w:rsid w:val="008C3203"/>
    <w:rsid w:val="008C3FAA"/>
    <w:rsid w:val="008C59D5"/>
    <w:rsid w:val="008C696D"/>
    <w:rsid w:val="008D2058"/>
    <w:rsid w:val="008D255B"/>
    <w:rsid w:val="008D2675"/>
    <w:rsid w:val="008E2234"/>
    <w:rsid w:val="008E5B2D"/>
    <w:rsid w:val="008E5E3B"/>
    <w:rsid w:val="008E7226"/>
    <w:rsid w:val="008F0743"/>
    <w:rsid w:val="008F7271"/>
    <w:rsid w:val="009116D1"/>
    <w:rsid w:val="009208BB"/>
    <w:rsid w:val="009219A3"/>
    <w:rsid w:val="009309DE"/>
    <w:rsid w:val="00931931"/>
    <w:rsid w:val="009319C5"/>
    <w:rsid w:val="00933151"/>
    <w:rsid w:val="009339A3"/>
    <w:rsid w:val="00934759"/>
    <w:rsid w:val="00935BB4"/>
    <w:rsid w:val="009363A6"/>
    <w:rsid w:val="0093682B"/>
    <w:rsid w:val="00940B6A"/>
    <w:rsid w:val="0094150D"/>
    <w:rsid w:val="00943B4F"/>
    <w:rsid w:val="00946233"/>
    <w:rsid w:val="00947B50"/>
    <w:rsid w:val="00950C0E"/>
    <w:rsid w:val="00954E25"/>
    <w:rsid w:val="00964827"/>
    <w:rsid w:val="00973E14"/>
    <w:rsid w:val="00980739"/>
    <w:rsid w:val="00980C52"/>
    <w:rsid w:val="0098556C"/>
    <w:rsid w:val="0098729E"/>
    <w:rsid w:val="00993A23"/>
    <w:rsid w:val="00995B29"/>
    <w:rsid w:val="00995DF9"/>
    <w:rsid w:val="009961DE"/>
    <w:rsid w:val="00997811"/>
    <w:rsid w:val="009A059D"/>
    <w:rsid w:val="009A2629"/>
    <w:rsid w:val="009A27C6"/>
    <w:rsid w:val="009A40FC"/>
    <w:rsid w:val="009A4C63"/>
    <w:rsid w:val="009A54BB"/>
    <w:rsid w:val="009A6879"/>
    <w:rsid w:val="009A7D2E"/>
    <w:rsid w:val="009B22E3"/>
    <w:rsid w:val="009B2AED"/>
    <w:rsid w:val="009B2E63"/>
    <w:rsid w:val="009B3185"/>
    <w:rsid w:val="009B5547"/>
    <w:rsid w:val="009B6CA2"/>
    <w:rsid w:val="009C3603"/>
    <w:rsid w:val="009C41E8"/>
    <w:rsid w:val="009C5D8A"/>
    <w:rsid w:val="009C6340"/>
    <w:rsid w:val="009D06A3"/>
    <w:rsid w:val="009D0CC7"/>
    <w:rsid w:val="009D1FF8"/>
    <w:rsid w:val="009D3A1B"/>
    <w:rsid w:val="009D6D8E"/>
    <w:rsid w:val="009E1A4E"/>
    <w:rsid w:val="009E7A41"/>
    <w:rsid w:val="009E7D00"/>
    <w:rsid w:val="009F18D0"/>
    <w:rsid w:val="009F358C"/>
    <w:rsid w:val="009F3A2B"/>
    <w:rsid w:val="009F4426"/>
    <w:rsid w:val="009F7DC2"/>
    <w:rsid w:val="00A019F6"/>
    <w:rsid w:val="00A01FE6"/>
    <w:rsid w:val="00A16046"/>
    <w:rsid w:val="00A16A2D"/>
    <w:rsid w:val="00A22045"/>
    <w:rsid w:val="00A22AD1"/>
    <w:rsid w:val="00A23EC9"/>
    <w:rsid w:val="00A25EC8"/>
    <w:rsid w:val="00A328F8"/>
    <w:rsid w:val="00A33262"/>
    <w:rsid w:val="00A35208"/>
    <w:rsid w:val="00A37AAB"/>
    <w:rsid w:val="00A434EB"/>
    <w:rsid w:val="00A46192"/>
    <w:rsid w:val="00A50754"/>
    <w:rsid w:val="00A51CA2"/>
    <w:rsid w:val="00A52C6C"/>
    <w:rsid w:val="00A619BE"/>
    <w:rsid w:val="00A63A9E"/>
    <w:rsid w:val="00A67F80"/>
    <w:rsid w:val="00A72EA9"/>
    <w:rsid w:val="00A76F58"/>
    <w:rsid w:val="00A7712E"/>
    <w:rsid w:val="00A7738B"/>
    <w:rsid w:val="00A81FF4"/>
    <w:rsid w:val="00A8454F"/>
    <w:rsid w:val="00A8646A"/>
    <w:rsid w:val="00A87021"/>
    <w:rsid w:val="00A90AC1"/>
    <w:rsid w:val="00A917F6"/>
    <w:rsid w:val="00A9303A"/>
    <w:rsid w:val="00A942F3"/>
    <w:rsid w:val="00A9460E"/>
    <w:rsid w:val="00A96034"/>
    <w:rsid w:val="00AA000F"/>
    <w:rsid w:val="00AA08B9"/>
    <w:rsid w:val="00AA530A"/>
    <w:rsid w:val="00AB016F"/>
    <w:rsid w:val="00AB2B7D"/>
    <w:rsid w:val="00AB473C"/>
    <w:rsid w:val="00AB4DE5"/>
    <w:rsid w:val="00AB6CF8"/>
    <w:rsid w:val="00AC588A"/>
    <w:rsid w:val="00AC6EC0"/>
    <w:rsid w:val="00AD132A"/>
    <w:rsid w:val="00AD1C75"/>
    <w:rsid w:val="00AD36B4"/>
    <w:rsid w:val="00AD7621"/>
    <w:rsid w:val="00AE150B"/>
    <w:rsid w:val="00AE2432"/>
    <w:rsid w:val="00AF6875"/>
    <w:rsid w:val="00B021C4"/>
    <w:rsid w:val="00B04875"/>
    <w:rsid w:val="00B06DC8"/>
    <w:rsid w:val="00B079F9"/>
    <w:rsid w:val="00B1248C"/>
    <w:rsid w:val="00B13059"/>
    <w:rsid w:val="00B146CE"/>
    <w:rsid w:val="00B17E83"/>
    <w:rsid w:val="00B22161"/>
    <w:rsid w:val="00B23D25"/>
    <w:rsid w:val="00B257CA"/>
    <w:rsid w:val="00B335E2"/>
    <w:rsid w:val="00B34D24"/>
    <w:rsid w:val="00B35C14"/>
    <w:rsid w:val="00B35D0A"/>
    <w:rsid w:val="00B36A8A"/>
    <w:rsid w:val="00B40CA4"/>
    <w:rsid w:val="00B42440"/>
    <w:rsid w:val="00B47BEB"/>
    <w:rsid w:val="00B51CC1"/>
    <w:rsid w:val="00B60284"/>
    <w:rsid w:val="00B72394"/>
    <w:rsid w:val="00B7568D"/>
    <w:rsid w:val="00B75C46"/>
    <w:rsid w:val="00B80954"/>
    <w:rsid w:val="00B8754D"/>
    <w:rsid w:val="00B911A2"/>
    <w:rsid w:val="00B915FA"/>
    <w:rsid w:val="00B92641"/>
    <w:rsid w:val="00B951C4"/>
    <w:rsid w:val="00BA01A5"/>
    <w:rsid w:val="00BA3873"/>
    <w:rsid w:val="00BA3DAE"/>
    <w:rsid w:val="00BA5141"/>
    <w:rsid w:val="00BA552C"/>
    <w:rsid w:val="00BA6706"/>
    <w:rsid w:val="00BB3822"/>
    <w:rsid w:val="00BB5AFC"/>
    <w:rsid w:val="00BC2601"/>
    <w:rsid w:val="00BC382B"/>
    <w:rsid w:val="00BC49AA"/>
    <w:rsid w:val="00BC64C0"/>
    <w:rsid w:val="00BD3FD1"/>
    <w:rsid w:val="00BD68B0"/>
    <w:rsid w:val="00BD7994"/>
    <w:rsid w:val="00BD79C5"/>
    <w:rsid w:val="00BE21CF"/>
    <w:rsid w:val="00BE4EE5"/>
    <w:rsid w:val="00BF261C"/>
    <w:rsid w:val="00BF2E83"/>
    <w:rsid w:val="00BF6120"/>
    <w:rsid w:val="00C03995"/>
    <w:rsid w:val="00C03EB4"/>
    <w:rsid w:val="00C06367"/>
    <w:rsid w:val="00C06CF0"/>
    <w:rsid w:val="00C07442"/>
    <w:rsid w:val="00C07992"/>
    <w:rsid w:val="00C13216"/>
    <w:rsid w:val="00C142D3"/>
    <w:rsid w:val="00C25215"/>
    <w:rsid w:val="00C2666F"/>
    <w:rsid w:val="00C322C9"/>
    <w:rsid w:val="00C3280D"/>
    <w:rsid w:val="00C34E3F"/>
    <w:rsid w:val="00C35D9B"/>
    <w:rsid w:val="00C37E50"/>
    <w:rsid w:val="00C40CF9"/>
    <w:rsid w:val="00C46D62"/>
    <w:rsid w:val="00C47225"/>
    <w:rsid w:val="00C55F02"/>
    <w:rsid w:val="00C57964"/>
    <w:rsid w:val="00C61CA9"/>
    <w:rsid w:val="00C62696"/>
    <w:rsid w:val="00C668BE"/>
    <w:rsid w:val="00C71054"/>
    <w:rsid w:val="00C7292A"/>
    <w:rsid w:val="00C742DD"/>
    <w:rsid w:val="00C75A0B"/>
    <w:rsid w:val="00C771BC"/>
    <w:rsid w:val="00C80710"/>
    <w:rsid w:val="00C8275D"/>
    <w:rsid w:val="00C8285D"/>
    <w:rsid w:val="00C83B31"/>
    <w:rsid w:val="00C84593"/>
    <w:rsid w:val="00C86E4F"/>
    <w:rsid w:val="00C87F64"/>
    <w:rsid w:val="00C90208"/>
    <w:rsid w:val="00C90FB8"/>
    <w:rsid w:val="00C93DC1"/>
    <w:rsid w:val="00CA1759"/>
    <w:rsid w:val="00CA1A54"/>
    <w:rsid w:val="00CA58C5"/>
    <w:rsid w:val="00CA722D"/>
    <w:rsid w:val="00CB1CE9"/>
    <w:rsid w:val="00CB2A55"/>
    <w:rsid w:val="00CB3071"/>
    <w:rsid w:val="00CB574E"/>
    <w:rsid w:val="00CB5947"/>
    <w:rsid w:val="00CB6936"/>
    <w:rsid w:val="00CB7F9C"/>
    <w:rsid w:val="00CC22BE"/>
    <w:rsid w:val="00CC2A96"/>
    <w:rsid w:val="00CC4DF2"/>
    <w:rsid w:val="00CD0746"/>
    <w:rsid w:val="00CD263D"/>
    <w:rsid w:val="00CD2758"/>
    <w:rsid w:val="00CE2B30"/>
    <w:rsid w:val="00CE3EA5"/>
    <w:rsid w:val="00CE60F0"/>
    <w:rsid w:val="00CE77FB"/>
    <w:rsid w:val="00CF00D1"/>
    <w:rsid w:val="00CF028D"/>
    <w:rsid w:val="00CF3101"/>
    <w:rsid w:val="00D1206E"/>
    <w:rsid w:val="00D13A6D"/>
    <w:rsid w:val="00D15931"/>
    <w:rsid w:val="00D15DCB"/>
    <w:rsid w:val="00D21606"/>
    <w:rsid w:val="00D218CD"/>
    <w:rsid w:val="00D2204E"/>
    <w:rsid w:val="00D22C3A"/>
    <w:rsid w:val="00D24975"/>
    <w:rsid w:val="00D25F96"/>
    <w:rsid w:val="00D26C4F"/>
    <w:rsid w:val="00D34B4B"/>
    <w:rsid w:val="00D3764C"/>
    <w:rsid w:val="00D378FB"/>
    <w:rsid w:val="00D37A44"/>
    <w:rsid w:val="00D4030F"/>
    <w:rsid w:val="00D414CA"/>
    <w:rsid w:val="00D45109"/>
    <w:rsid w:val="00D4593C"/>
    <w:rsid w:val="00D45C71"/>
    <w:rsid w:val="00D47A18"/>
    <w:rsid w:val="00D5014C"/>
    <w:rsid w:val="00D50C5B"/>
    <w:rsid w:val="00D52BF6"/>
    <w:rsid w:val="00D5474F"/>
    <w:rsid w:val="00D609F5"/>
    <w:rsid w:val="00D63907"/>
    <w:rsid w:val="00D646B9"/>
    <w:rsid w:val="00D67238"/>
    <w:rsid w:val="00D72668"/>
    <w:rsid w:val="00D76586"/>
    <w:rsid w:val="00D769EF"/>
    <w:rsid w:val="00D8040E"/>
    <w:rsid w:val="00D83D28"/>
    <w:rsid w:val="00D9036B"/>
    <w:rsid w:val="00D96802"/>
    <w:rsid w:val="00DA3E9E"/>
    <w:rsid w:val="00DB06B0"/>
    <w:rsid w:val="00DB6C59"/>
    <w:rsid w:val="00DB7F59"/>
    <w:rsid w:val="00DC0943"/>
    <w:rsid w:val="00DC2F1A"/>
    <w:rsid w:val="00DD048A"/>
    <w:rsid w:val="00DD74D8"/>
    <w:rsid w:val="00DD757B"/>
    <w:rsid w:val="00DE0269"/>
    <w:rsid w:val="00DF2ADB"/>
    <w:rsid w:val="00DF3275"/>
    <w:rsid w:val="00DF4E27"/>
    <w:rsid w:val="00DF51FD"/>
    <w:rsid w:val="00E0156E"/>
    <w:rsid w:val="00E02F78"/>
    <w:rsid w:val="00E062D9"/>
    <w:rsid w:val="00E072F8"/>
    <w:rsid w:val="00E14357"/>
    <w:rsid w:val="00E16411"/>
    <w:rsid w:val="00E22260"/>
    <w:rsid w:val="00E24BC9"/>
    <w:rsid w:val="00E31080"/>
    <w:rsid w:val="00E34B6A"/>
    <w:rsid w:val="00E34E6C"/>
    <w:rsid w:val="00E3741D"/>
    <w:rsid w:val="00E42589"/>
    <w:rsid w:val="00E42649"/>
    <w:rsid w:val="00E42B8C"/>
    <w:rsid w:val="00E502AA"/>
    <w:rsid w:val="00E51095"/>
    <w:rsid w:val="00E5318A"/>
    <w:rsid w:val="00E53417"/>
    <w:rsid w:val="00E56743"/>
    <w:rsid w:val="00E57114"/>
    <w:rsid w:val="00E5731A"/>
    <w:rsid w:val="00E61881"/>
    <w:rsid w:val="00E726A7"/>
    <w:rsid w:val="00E75183"/>
    <w:rsid w:val="00E77706"/>
    <w:rsid w:val="00E77A83"/>
    <w:rsid w:val="00E804E9"/>
    <w:rsid w:val="00E80E11"/>
    <w:rsid w:val="00E84035"/>
    <w:rsid w:val="00E84EF4"/>
    <w:rsid w:val="00E86D5C"/>
    <w:rsid w:val="00E900B7"/>
    <w:rsid w:val="00E917AB"/>
    <w:rsid w:val="00E96A2F"/>
    <w:rsid w:val="00E96DFC"/>
    <w:rsid w:val="00EA036C"/>
    <w:rsid w:val="00EA08BB"/>
    <w:rsid w:val="00EA350E"/>
    <w:rsid w:val="00EB0D44"/>
    <w:rsid w:val="00EB1267"/>
    <w:rsid w:val="00EB29CE"/>
    <w:rsid w:val="00EB569F"/>
    <w:rsid w:val="00EB625B"/>
    <w:rsid w:val="00EC0332"/>
    <w:rsid w:val="00EC0B7A"/>
    <w:rsid w:val="00EC2552"/>
    <w:rsid w:val="00ED204C"/>
    <w:rsid w:val="00ED4386"/>
    <w:rsid w:val="00EE009C"/>
    <w:rsid w:val="00EE1CAC"/>
    <w:rsid w:val="00EE26CB"/>
    <w:rsid w:val="00EE3C85"/>
    <w:rsid w:val="00EE4884"/>
    <w:rsid w:val="00EE4DA1"/>
    <w:rsid w:val="00EF054E"/>
    <w:rsid w:val="00EF3F10"/>
    <w:rsid w:val="00EF5502"/>
    <w:rsid w:val="00EF6A0D"/>
    <w:rsid w:val="00EF6A15"/>
    <w:rsid w:val="00F023C1"/>
    <w:rsid w:val="00F03806"/>
    <w:rsid w:val="00F05677"/>
    <w:rsid w:val="00F167E8"/>
    <w:rsid w:val="00F16B4C"/>
    <w:rsid w:val="00F26205"/>
    <w:rsid w:val="00F30552"/>
    <w:rsid w:val="00F31089"/>
    <w:rsid w:val="00F33960"/>
    <w:rsid w:val="00F33C77"/>
    <w:rsid w:val="00F3408C"/>
    <w:rsid w:val="00F370C2"/>
    <w:rsid w:val="00F4055B"/>
    <w:rsid w:val="00F43EE2"/>
    <w:rsid w:val="00F50276"/>
    <w:rsid w:val="00F5246B"/>
    <w:rsid w:val="00F55515"/>
    <w:rsid w:val="00F55852"/>
    <w:rsid w:val="00F56012"/>
    <w:rsid w:val="00F57104"/>
    <w:rsid w:val="00F64938"/>
    <w:rsid w:val="00F64E0C"/>
    <w:rsid w:val="00F67981"/>
    <w:rsid w:val="00F67B25"/>
    <w:rsid w:val="00F77A4C"/>
    <w:rsid w:val="00F812C6"/>
    <w:rsid w:val="00F8276E"/>
    <w:rsid w:val="00F8308E"/>
    <w:rsid w:val="00F8724E"/>
    <w:rsid w:val="00F87D99"/>
    <w:rsid w:val="00F92CB0"/>
    <w:rsid w:val="00F96339"/>
    <w:rsid w:val="00F97192"/>
    <w:rsid w:val="00FA4DEF"/>
    <w:rsid w:val="00FB3B38"/>
    <w:rsid w:val="00FC42BA"/>
    <w:rsid w:val="00FC44D8"/>
    <w:rsid w:val="00FD03CC"/>
    <w:rsid w:val="00FD2F29"/>
    <w:rsid w:val="00FD311D"/>
    <w:rsid w:val="00FD55DB"/>
    <w:rsid w:val="00FD68FB"/>
    <w:rsid w:val="00FD6D13"/>
    <w:rsid w:val="00FE0B10"/>
    <w:rsid w:val="00FE27BD"/>
    <w:rsid w:val="00FE5624"/>
    <w:rsid w:val="00FE6C4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qFormat/>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9D3A1B"/>
    <w:pPr>
      <w:spacing w:after="120" w:line="480" w:lineRule="auto"/>
    </w:pPr>
  </w:style>
  <w:style w:type="character" w:customStyle="1" w:styleId="25">
    <w:name w:val="Основной текст 2 Знак"/>
    <w:basedOn w:val="a0"/>
    <w:link w:val="24"/>
    <w:uiPriority w:val="99"/>
    <w:semiHidden/>
    <w:rsid w:val="009D3A1B"/>
    <w:rPr>
      <w:rFonts w:ascii="Times New Roman" w:eastAsia="Times New Roman" w:hAnsi="Times New Roman" w:cs="Times New Roman"/>
      <w:sz w:val="24"/>
      <w:szCs w:val="24"/>
      <w:lang w:eastAsia="ru-RU"/>
    </w:rPr>
  </w:style>
  <w:style w:type="paragraph" w:customStyle="1" w:styleId="BodyText22">
    <w:name w:val="Body Text 22"/>
    <w:basedOn w:val="a"/>
    <w:link w:val="BodyText220"/>
    <w:uiPriority w:val="99"/>
    <w:rsid w:val="009D3A1B"/>
    <w:pPr>
      <w:jc w:val="both"/>
    </w:pPr>
  </w:style>
  <w:style w:type="paragraph" w:customStyle="1" w:styleId="aff2">
    <w:name w:val="Обычный.Нормальный"/>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link w:val="Iiiaeuiue0"/>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3">
    <w:name w:val="Íîðìàëüíûé"/>
    <w:uiPriority w:val="99"/>
    <w:rsid w:val="009D3A1B"/>
    <w:pPr>
      <w:autoSpaceDE w:val="0"/>
      <w:autoSpaceDN w:val="0"/>
      <w:spacing w:after="0" w:line="240" w:lineRule="auto"/>
    </w:pPr>
    <w:rPr>
      <w:rFonts w:ascii="MS Sans Serif" w:eastAsia="Times New Roman" w:hAnsi="MS Sans Serif" w:cs="MS Sans Serif"/>
      <w:sz w:val="24"/>
      <w:szCs w:val="24"/>
      <w:lang w:eastAsia="ru-RU"/>
    </w:rPr>
  </w:style>
  <w:style w:type="character" w:customStyle="1" w:styleId="BodyText220">
    <w:name w:val="Body Text 22 Знак"/>
    <w:link w:val="BodyText22"/>
    <w:uiPriority w:val="99"/>
    <w:locked/>
    <w:rsid w:val="009D3A1B"/>
    <w:rPr>
      <w:rFonts w:ascii="Times New Roman" w:eastAsia="Times New Roman" w:hAnsi="Times New Roman" w:cs="Times New Roman"/>
      <w:sz w:val="24"/>
      <w:szCs w:val="24"/>
      <w:lang w:eastAsia="ru-RU"/>
    </w:rPr>
  </w:style>
  <w:style w:type="character" w:customStyle="1" w:styleId="Iiiaeuiue0">
    <w:name w:val="Ii?iaeuiue Знак"/>
    <w:link w:val="Iiiaeuiue"/>
    <w:uiPriority w:val="99"/>
    <w:locked/>
    <w:rsid w:val="009D3A1B"/>
    <w:rPr>
      <w:rFonts w:ascii="Times New Roman" w:eastAsia="Times New Roman" w:hAnsi="Times New Roman" w:cs="Times New Roman"/>
      <w:sz w:val="20"/>
      <w:szCs w:val="20"/>
      <w:lang w:eastAsia="ru-RU"/>
    </w:rPr>
  </w:style>
  <w:style w:type="paragraph" w:customStyle="1" w:styleId="aff4">
    <w:name w:val="Абзац с интервалом"/>
    <w:basedOn w:val="a"/>
    <w:link w:val="aff5"/>
    <w:uiPriority w:val="99"/>
    <w:rsid w:val="009D3A1B"/>
    <w:pPr>
      <w:spacing w:before="120" w:after="120"/>
      <w:jc w:val="both"/>
    </w:pPr>
    <w:rPr>
      <w:rFonts w:ascii="Arial" w:hAnsi="Arial" w:cs="Arial"/>
    </w:rPr>
  </w:style>
  <w:style w:type="character" w:customStyle="1" w:styleId="aff5">
    <w:name w:val="Абзац с интервалом Знак"/>
    <w:link w:val="aff4"/>
    <w:uiPriority w:val="99"/>
    <w:locked/>
    <w:rsid w:val="009D3A1B"/>
    <w:rPr>
      <w:rFonts w:ascii="Arial" w:eastAsia="Times New Roman" w:hAnsi="Arial" w:cs="Arial"/>
      <w:sz w:val="24"/>
      <w:szCs w:val="24"/>
      <w:lang w:eastAsia="ru-RU"/>
    </w:rPr>
  </w:style>
  <w:style w:type="paragraph" w:customStyle="1" w:styleId="aff6">
    <w:name w:val="Базовый"/>
    <w:rsid w:val="003F125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2D4828"/>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customStyle="1" w:styleId="13">
    <w:name w:val="Без интервала1"/>
    <w:rsid w:val="00113D9B"/>
    <w:pPr>
      <w:suppressAutoHyphens/>
      <w:spacing w:after="0" w:line="240" w:lineRule="auto"/>
    </w:pPr>
    <w:rPr>
      <w:rFonts w:ascii="Times New Roman" w:eastAsia="Times New Roman" w:hAnsi="Times New Roman" w:cs="Times New Roman"/>
      <w:kern w:val="1"/>
      <w:lang w:eastAsia="ar-SA"/>
    </w:rPr>
  </w:style>
  <w:style w:type="paragraph" w:customStyle="1" w:styleId="aff7">
    <w:name w:val="текст"/>
    <w:basedOn w:val="a"/>
    <w:rsid w:val="00765DCA"/>
    <w:pPr>
      <w:widowControl w:val="0"/>
      <w:spacing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qFormat/>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9D3A1B"/>
    <w:pPr>
      <w:spacing w:after="120" w:line="480" w:lineRule="auto"/>
    </w:pPr>
  </w:style>
  <w:style w:type="character" w:customStyle="1" w:styleId="25">
    <w:name w:val="Основной текст 2 Знак"/>
    <w:basedOn w:val="a0"/>
    <w:link w:val="24"/>
    <w:uiPriority w:val="99"/>
    <w:semiHidden/>
    <w:rsid w:val="009D3A1B"/>
    <w:rPr>
      <w:rFonts w:ascii="Times New Roman" w:eastAsia="Times New Roman" w:hAnsi="Times New Roman" w:cs="Times New Roman"/>
      <w:sz w:val="24"/>
      <w:szCs w:val="24"/>
      <w:lang w:eastAsia="ru-RU"/>
    </w:rPr>
  </w:style>
  <w:style w:type="paragraph" w:customStyle="1" w:styleId="BodyText22">
    <w:name w:val="Body Text 22"/>
    <w:basedOn w:val="a"/>
    <w:link w:val="BodyText220"/>
    <w:uiPriority w:val="99"/>
    <w:rsid w:val="009D3A1B"/>
    <w:pPr>
      <w:jc w:val="both"/>
    </w:pPr>
  </w:style>
  <w:style w:type="paragraph" w:customStyle="1" w:styleId="aff2">
    <w:name w:val="Обычный.Нормальный"/>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link w:val="Iiiaeuiue0"/>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3">
    <w:name w:val="Íîðìàëüíûé"/>
    <w:uiPriority w:val="99"/>
    <w:rsid w:val="009D3A1B"/>
    <w:pPr>
      <w:autoSpaceDE w:val="0"/>
      <w:autoSpaceDN w:val="0"/>
      <w:spacing w:after="0" w:line="240" w:lineRule="auto"/>
    </w:pPr>
    <w:rPr>
      <w:rFonts w:ascii="MS Sans Serif" w:eastAsia="Times New Roman" w:hAnsi="MS Sans Serif" w:cs="MS Sans Serif"/>
      <w:sz w:val="24"/>
      <w:szCs w:val="24"/>
      <w:lang w:eastAsia="ru-RU"/>
    </w:rPr>
  </w:style>
  <w:style w:type="character" w:customStyle="1" w:styleId="BodyText220">
    <w:name w:val="Body Text 22 Знак"/>
    <w:link w:val="BodyText22"/>
    <w:uiPriority w:val="99"/>
    <w:locked/>
    <w:rsid w:val="009D3A1B"/>
    <w:rPr>
      <w:rFonts w:ascii="Times New Roman" w:eastAsia="Times New Roman" w:hAnsi="Times New Roman" w:cs="Times New Roman"/>
      <w:sz w:val="24"/>
      <w:szCs w:val="24"/>
      <w:lang w:eastAsia="ru-RU"/>
    </w:rPr>
  </w:style>
  <w:style w:type="character" w:customStyle="1" w:styleId="Iiiaeuiue0">
    <w:name w:val="Ii?iaeuiue Знак"/>
    <w:link w:val="Iiiaeuiue"/>
    <w:uiPriority w:val="99"/>
    <w:locked/>
    <w:rsid w:val="009D3A1B"/>
    <w:rPr>
      <w:rFonts w:ascii="Times New Roman" w:eastAsia="Times New Roman" w:hAnsi="Times New Roman" w:cs="Times New Roman"/>
      <w:sz w:val="20"/>
      <w:szCs w:val="20"/>
      <w:lang w:eastAsia="ru-RU"/>
    </w:rPr>
  </w:style>
  <w:style w:type="paragraph" w:customStyle="1" w:styleId="aff4">
    <w:name w:val="Абзац с интервалом"/>
    <w:basedOn w:val="a"/>
    <w:link w:val="aff5"/>
    <w:uiPriority w:val="99"/>
    <w:rsid w:val="009D3A1B"/>
    <w:pPr>
      <w:spacing w:before="120" w:after="120"/>
      <w:jc w:val="both"/>
    </w:pPr>
    <w:rPr>
      <w:rFonts w:ascii="Arial" w:hAnsi="Arial" w:cs="Arial"/>
    </w:rPr>
  </w:style>
  <w:style w:type="character" w:customStyle="1" w:styleId="aff5">
    <w:name w:val="Абзац с интервалом Знак"/>
    <w:link w:val="aff4"/>
    <w:uiPriority w:val="99"/>
    <w:locked/>
    <w:rsid w:val="009D3A1B"/>
    <w:rPr>
      <w:rFonts w:ascii="Arial" w:eastAsia="Times New Roman" w:hAnsi="Arial" w:cs="Arial"/>
      <w:sz w:val="24"/>
      <w:szCs w:val="24"/>
      <w:lang w:eastAsia="ru-RU"/>
    </w:rPr>
  </w:style>
  <w:style w:type="paragraph" w:customStyle="1" w:styleId="aff6">
    <w:name w:val="Базовый"/>
    <w:rsid w:val="003F125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2D4828"/>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customStyle="1" w:styleId="13">
    <w:name w:val="Без интервала1"/>
    <w:rsid w:val="00113D9B"/>
    <w:pPr>
      <w:suppressAutoHyphens/>
      <w:spacing w:after="0" w:line="240" w:lineRule="auto"/>
    </w:pPr>
    <w:rPr>
      <w:rFonts w:ascii="Times New Roman" w:eastAsia="Times New Roman" w:hAnsi="Times New Roman" w:cs="Times New Roman"/>
      <w:kern w:val="1"/>
      <w:lang w:eastAsia="ar-SA"/>
    </w:rPr>
  </w:style>
  <w:style w:type="paragraph" w:customStyle="1" w:styleId="aff7">
    <w:name w:val="текст"/>
    <w:basedOn w:val="a"/>
    <w:rsid w:val="00765DCA"/>
    <w:pPr>
      <w:widowControl w:val="0"/>
      <w:spacing w:line="360" w:lineRule="auto"/>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58792129">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124732375">
      <w:bodyDiv w:val="1"/>
      <w:marLeft w:val="0"/>
      <w:marRight w:val="0"/>
      <w:marTop w:val="0"/>
      <w:marBottom w:val="0"/>
      <w:divBdr>
        <w:top w:val="none" w:sz="0" w:space="0" w:color="auto"/>
        <w:left w:val="none" w:sz="0" w:space="0" w:color="auto"/>
        <w:bottom w:val="none" w:sz="0" w:space="0" w:color="auto"/>
        <w:right w:val="none" w:sz="0" w:space="0" w:color="auto"/>
      </w:divBdr>
    </w:div>
    <w:div w:id="1270314357">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02FAA-046C-437D-A4F9-7335453E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6260</Words>
  <Characters>35688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2020-07-30T14:53:00Z</cp:lastPrinted>
  <dcterms:created xsi:type="dcterms:W3CDTF">2020-09-09T12:38:00Z</dcterms:created>
  <dcterms:modified xsi:type="dcterms:W3CDTF">2020-09-09T12:38:00Z</dcterms:modified>
</cp:coreProperties>
</file>