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42" w:rsidRDefault="00351F5F" w:rsidP="009A5342">
      <w:pPr>
        <w:spacing w:line="360" w:lineRule="exact"/>
        <w:jc w:val="center"/>
        <w:rPr>
          <w:sz w:val="28"/>
          <w:szCs w:val="28"/>
        </w:rPr>
      </w:pPr>
      <w:r w:rsidRPr="0085053D">
        <w:rPr>
          <w:sz w:val="28"/>
          <w:szCs w:val="28"/>
        </w:rPr>
        <w:t>Приложени</w:t>
      </w:r>
      <w:r>
        <w:rPr>
          <w:sz w:val="28"/>
          <w:szCs w:val="28"/>
        </w:rPr>
        <w:t>я</w:t>
      </w:r>
      <w:r w:rsidRPr="0085053D">
        <w:rPr>
          <w:sz w:val="28"/>
          <w:szCs w:val="28"/>
        </w:rPr>
        <w:t xml:space="preserve"> к извещению о проведении запроса котировок</w:t>
      </w:r>
      <w:r w:rsidRPr="0085053D" w:rsidDel="00DC7F16">
        <w:rPr>
          <w:sz w:val="28"/>
          <w:szCs w:val="28"/>
        </w:rPr>
        <w:t xml:space="preserve"> </w:t>
      </w:r>
    </w:p>
    <w:p w:rsidR="009A5342" w:rsidRPr="009A5342" w:rsidRDefault="00351F5F" w:rsidP="009A5342">
      <w:pPr>
        <w:spacing w:line="360" w:lineRule="exact"/>
        <w:jc w:val="center"/>
        <w:rPr>
          <w:sz w:val="28"/>
          <w:szCs w:val="28"/>
        </w:rPr>
      </w:pPr>
      <w:r>
        <w:rPr>
          <w:sz w:val="28"/>
          <w:szCs w:val="28"/>
        </w:rPr>
        <w:t>в электронной форме</w:t>
      </w:r>
      <w:r w:rsidRPr="0085053D">
        <w:rPr>
          <w:sz w:val="28"/>
          <w:szCs w:val="28"/>
        </w:rPr>
        <w:t xml:space="preserve"> №</w:t>
      </w:r>
      <w:r>
        <w:rPr>
          <w:sz w:val="28"/>
          <w:szCs w:val="28"/>
        </w:rPr>
        <w:t xml:space="preserve"> 03/ЗКТЭ-СКППК/20</w:t>
      </w:r>
      <w:r w:rsidRPr="0085053D">
        <w:rPr>
          <w:sz w:val="28"/>
          <w:szCs w:val="28"/>
        </w:rPr>
        <w:t xml:space="preserve"> на право заключения договора </w:t>
      </w:r>
      <w:r>
        <w:rPr>
          <w:sz w:val="28"/>
          <w:szCs w:val="28"/>
        </w:rPr>
        <w:t>оказания услуг</w:t>
      </w:r>
      <w:r w:rsidR="009A5342">
        <w:rPr>
          <w:sz w:val="28"/>
          <w:szCs w:val="28"/>
        </w:rPr>
        <w:t xml:space="preserve"> </w:t>
      </w:r>
      <w:r w:rsidR="009A5342" w:rsidRPr="009A5342">
        <w:rPr>
          <w:sz w:val="28"/>
          <w:szCs w:val="28"/>
        </w:rPr>
        <w:t>по страхованию автотранспортных средств (КАСКО).</w:t>
      </w:r>
    </w:p>
    <w:p w:rsidR="00351F5F" w:rsidRPr="0085053D" w:rsidRDefault="00351F5F" w:rsidP="00351F5F">
      <w:pPr>
        <w:autoSpaceDE w:val="0"/>
        <w:autoSpaceDN w:val="0"/>
        <w:adjustRightInd w:val="0"/>
        <w:jc w:val="center"/>
        <w:rPr>
          <w:sz w:val="28"/>
          <w:szCs w:val="28"/>
        </w:rPr>
      </w:pPr>
    </w:p>
    <w:p w:rsidR="002E07A1" w:rsidRDefault="002E07A1" w:rsidP="002E07A1">
      <w:pPr>
        <w:jc w:val="both"/>
        <w:rPr>
          <w:bCs/>
          <w:sz w:val="28"/>
          <w:szCs w:val="28"/>
        </w:rPr>
      </w:pPr>
    </w:p>
    <w:p w:rsidR="002E07A1" w:rsidRDefault="002E07A1" w:rsidP="002E07A1">
      <w:pPr>
        <w:jc w:val="both"/>
        <w:rPr>
          <w:bCs/>
          <w:sz w:val="28"/>
          <w:szCs w:val="28"/>
        </w:rPr>
      </w:pPr>
    </w:p>
    <w:p w:rsidR="002E07A1" w:rsidRDefault="002E07A1" w:rsidP="002E07A1">
      <w:pPr>
        <w:jc w:val="both"/>
        <w:rPr>
          <w:bCs/>
          <w:sz w:val="28"/>
          <w:szCs w:val="28"/>
        </w:rPr>
      </w:pPr>
      <w:r>
        <w:rPr>
          <w:bCs/>
          <w:sz w:val="28"/>
          <w:szCs w:val="28"/>
        </w:rPr>
        <w:t>Содержание:</w:t>
      </w:r>
    </w:p>
    <w:p w:rsidR="00C24A6F" w:rsidRPr="002E07A1" w:rsidRDefault="00C24A6F" w:rsidP="002E07A1">
      <w:pPr>
        <w:jc w:val="both"/>
        <w:rPr>
          <w:bCs/>
          <w:sz w:val="28"/>
          <w:szCs w:val="28"/>
        </w:rPr>
      </w:pP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C24A6F" w:rsidRDefault="00C24A6F" w:rsidP="002E07A1">
      <w:pPr>
        <w:jc w:val="both"/>
        <w:rPr>
          <w:b/>
          <w:bCs/>
          <w:sz w:val="28"/>
          <w:szCs w:val="28"/>
        </w:rPr>
      </w:pP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2E07A1" w:rsidRPr="00CF5374" w:rsidRDefault="00C24A6F" w:rsidP="002E07A1">
      <w:pPr>
        <w:jc w:val="both"/>
        <w:rPr>
          <w:bCs/>
          <w:sz w:val="28"/>
          <w:szCs w:val="28"/>
        </w:rPr>
      </w:pPr>
      <w:r>
        <w:rPr>
          <w:bCs/>
          <w:sz w:val="28"/>
          <w:szCs w:val="28"/>
        </w:rPr>
        <w:t>Приложение № 1.2 проект договора</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Pr="00CF5374" w:rsidRDefault="002E07A1" w:rsidP="002E07A1">
      <w:pPr>
        <w:jc w:val="both"/>
        <w:rPr>
          <w:bCs/>
          <w:sz w:val="28"/>
          <w:szCs w:val="28"/>
        </w:rPr>
      </w:pPr>
      <w:r w:rsidRPr="00CF5374">
        <w:rPr>
          <w:bCs/>
          <w:sz w:val="28"/>
          <w:szCs w:val="28"/>
        </w:rPr>
        <w:t xml:space="preserve">Форма технического предложения участника; </w:t>
      </w:r>
    </w:p>
    <w:p w:rsidR="002E07A1" w:rsidRPr="00CF5374" w:rsidRDefault="002E07A1" w:rsidP="002E07A1">
      <w:pPr>
        <w:jc w:val="both"/>
        <w:rPr>
          <w:bCs/>
          <w:sz w:val="28"/>
          <w:szCs w:val="28"/>
        </w:rPr>
      </w:pPr>
      <w:r w:rsidRPr="00CF5374">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2E07A1" w:rsidRPr="00CF5374" w:rsidRDefault="002E07A1" w:rsidP="002E07A1">
      <w:pPr>
        <w:jc w:val="both"/>
        <w:rPr>
          <w:bCs/>
          <w:sz w:val="28"/>
          <w:szCs w:val="28"/>
        </w:rPr>
      </w:pPr>
      <w:r w:rsidRPr="00CF5374">
        <w:rPr>
          <w:bCs/>
          <w:sz w:val="28"/>
          <w:szCs w:val="28"/>
        </w:rPr>
        <w:t xml:space="preserve">Форма сведений об опыте выполнения работ, оказания услуг, поставки товаров; </w:t>
      </w:r>
    </w:p>
    <w:p w:rsidR="002E07A1" w:rsidRPr="00CF5374" w:rsidRDefault="002E07A1" w:rsidP="002E07A1">
      <w:pPr>
        <w:jc w:val="both"/>
        <w:rPr>
          <w:bCs/>
          <w:sz w:val="28"/>
          <w:szCs w:val="28"/>
        </w:rPr>
      </w:pPr>
      <w:r w:rsidRPr="00CF5374">
        <w:rPr>
          <w:bCs/>
          <w:sz w:val="28"/>
          <w:szCs w:val="28"/>
        </w:rPr>
        <w:t xml:space="preserve">Форма сведений о квалифицированном персонале участника; </w:t>
      </w:r>
    </w:p>
    <w:p w:rsidR="002E07A1" w:rsidRPr="00CF5374" w:rsidRDefault="002E07A1" w:rsidP="002E07A1">
      <w:pPr>
        <w:jc w:val="both"/>
        <w:rPr>
          <w:bCs/>
          <w:sz w:val="28"/>
          <w:szCs w:val="28"/>
        </w:rPr>
      </w:pPr>
      <w:r w:rsidRPr="00CF5374">
        <w:rPr>
          <w:bCs/>
          <w:sz w:val="28"/>
          <w:szCs w:val="28"/>
        </w:rPr>
        <w:t xml:space="preserve">Форма сведений о наличии производственных мощностей, ресурсов; </w:t>
      </w:r>
    </w:p>
    <w:p w:rsidR="002E07A1" w:rsidRDefault="002E07A1" w:rsidP="002E07A1">
      <w:pPr>
        <w:jc w:val="both"/>
        <w:rPr>
          <w:bCs/>
          <w:sz w:val="28"/>
          <w:szCs w:val="28"/>
        </w:rPr>
      </w:pPr>
      <w:r w:rsidRPr="00CF5374">
        <w:rPr>
          <w:bCs/>
          <w:sz w:val="28"/>
          <w:szCs w:val="28"/>
        </w:rPr>
        <w:t>Форма сведений о наличии технических, сервисных служб.</w:t>
      </w:r>
    </w:p>
    <w:p w:rsidR="00C24A6F" w:rsidRPr="00DE6E5A" w:rsidRDefault="00C24A6F" w:rsidP="002E07A1">
      <w:pPr>
        <w:jc w:val="both"/>
        <w:rPr>
          <w:bCs/>
          <w:sz w:val="28"/>
          <w:szCs w:val="28"/>
        </w:rPr>
      </w:pPr>
    </w:p>
    <w:p w:rsidR="002E07A1" w:rsidRDefault="002E07A1" w:rsidP="002E07A1">
      <w:pPr>
        <w:jc w:val="both"/>
        <w:rPr>
          <w:bCs/>
          <w:sz w:val="28"/>
          <w:szCs w:val="28"/>
        </w:rPr>
      </w:pPr>
      <w:r w:rsidRPr="00C24A6F">
        <w:rPr>
          <w:b/>
          <w:bCs/>
          <w:sz w:val="28"/>
          <w:szCs w:val="28"/>
        </w:rPr>
        <w:t>Часть 2</w:t>
      </w:r>
      <w:r w:rsidRPr="00DE6E5A">
        <w:rPr>
          <w:bCs/>
          <w:sz w:val="28"/>
          <w:szCs w:val="28"/>
        </w:rPr>
        <w:t>: Сроки проведения запроса котировок, контактные данные</w:t>
      </w:r>
    </w:p>
    <w:p w:rsidR="00C24A6F" w:rsidRDefault="00C24A6F" w:rsidP="002E07A1">
      <w:pPr>
        <w:jc w:val="both"/>
        <w:rPr>
          <w:bCs/>
          <w:sz w:val="28"/>
          <w:szCs w:val="28"/>
        </w:rPr>
      </w:pP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C24A6F" w:rsidRDefault="00C24A6F" w:rsidP="002E07A1">
      <w:pPr>
        <w:jc w:val="both"/>
        <w:rPr>
          <w:b/>
          <w:bCs/>
          <w:sz w:val="28"/>
          <w:szCs w:val="28"/>
        </w:rPr>
      </w:pPr>
    </w:p>
    <w:p w:rsidR="002E07A1" w:rsidRPr="00DE6E5A" w:rsidRDefault="002E07A1" w:rsidP="002E07A1">
      <w:pPr>
        <w:jc w:val="both"/>
        <w:rPr>
          <w:bCs/>
          <w:sz w:val="28"/>
          <w:szCs w:val="28"/>
        </w:rPr>
      </w:pPr>
      <w:r w:rsidRPr="00C24A6F">
        <w:rPr>
          <w:b/>
          <w:bCs/>
          <w:sz w:val="28"/>
          <w:szCs w:val="28"/>
        </w:rPr>
        <w:t>Часть 3</w:t>
      </w:r>
      <w:r w:rsidRPr="00DE6E5A">
        <w:rPr>
          <w:bCs/>
          <w:sz w:val="28"/>
          <w:szCs w:val="28"/>
        </w:rPr>
        <w:t>: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r>
        <w:rPr>
          <w:color w:val="000000"/>
          <w:sz w:val="28"/>
        </w:rPr>
        <w:br w:type="page"/>
      </w:r>
    </w:p>
    <w:p w:rsidR="004E2F01" w:rsidRDefault="004E2F01" w:rsidP="002E07A1">
      <w:pPr>
        <w:ind w:right="-142"/>
        <w:rPr>
          <w:color w:val="000000"/>
          <w:sz w:val="28"/>
          <w:szCs w:val="28"/>
        </w:rPr>
      </w:pPr>
    </w:p>
    <w:p w:rsidR="004E7E6C" w:rsidRDefault="00B21962" w:rsidP="00351F5F">
      <w:pPr>
        <w:jc w:val="right"/>
        <w:rPr>
          <w:sz w:val="28"/>
          <w:szCs w:val="28"/>
        </w:rPr>
      </w:pPr>
      <w:r>
        <w:rPr>
          <w:sz w:val="28"/>
          <w:szCs w:val="28"/>
        </w:rPr>
        <w:t>Приложение № 1</w:t>
      </w:r>
    </w:p>
    <w:p w:rsidR="004E7E6C" w:rsidRDefault="00B21962" w:rsidP="00351F5F">
      <w:pPr>
        <w:jc w:val="right"/>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rsidP="005652B0">
      <w:pPr>
        <w:rPr>
          <w:sz w:val="28"/>
          <w:szCs w:val="28"/>
        </w:rPr>
      </w:pPr>
    </w:p>
    <w:p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308"/>
        <w:gridCol w:w="6050"/>
      </w:tblGrid>
      <w:tr w:rsidR="00D63907" w:rsidRPr="00C61B90" w:rsidTr="0026103A">
        <w:tc>
          <w:tcPr>
            <w:tcW w:w="0" w:type="auto"/>
          </w:tcPr>
          <w:p w:rsidR="00D63907" w:rsidRPr="00C61B90" w:rsidRDefault="00B21962" w:rsidP="00624683">
            <w:pPr>
              <w:spacing w:line="360" w:lineRule="exact"/>
              <w:rPr>
                <w:b/>
                <w:sz w:val="28"/>
                <w:szCs w:val="28"/>
              </w:rPr>
            </w:pPr>
            <w:bookmarkStart w:id="1" w:name="_Toc517167431"/>
            <w:r>
              <w:rPr>
                <w:b/>
                <w:sz w:val="28"/>
                <w:szCs w:val="28"/>
              </w:rPr>
              <w:t xml:space="preserve">№ </w:t>
            </w:r>
            <w:proofErr w:type="gramStart"/>
            <w:r>
              <w:rPr>
                <w:b/>
                <w:sz w:val="28"/>
                <w:szCs w:val="28"/>
              </w:rPr>
              <w:t>п</w:t>
            </w:r>
            <w:proofErr w:type="gramEnd"/>
            <w:r>
              <w:rPr>
                <w:b/>
                <w:sz w:val="28"/>
                <w:szCs w:val="28"/>
              </w:rPr>
              <w:t>/п</w:t>
            </w:r>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840" w:type="dxa"/>
          </w:tcPr>
          <w:p w:rsidR="005652B0" w:rsidRDefault="0026103A" w:rsidP="005652B0">
            <w:pPr>
              <w:spacing w:line="360" w:lineRule="exact"/>
              <w:rPr>
                <w:sz w:val="28"/>
                <w:szCs w:val="28"/>
              </w:rPr>
            </w:pPr>
            <w:r w:rsidRPr="005652B0">
              <w:rPr>
                <w:sz w:val="28"/>
                <w:szCs w:val="28"/>
              </w:rPr>
              <w:t>З</w:t>
            </w:r>
            <w:r w:rsidR="00B21962" w:rsidRPr="005652B0">
              <w:rPr>
                <w:sz w:val="28"/>
                <w:szCs w:val="28"/>
              </w:rPr>
              <w:t xml:space="preserve">апрос котировок в электронной форме, </w:t>
            </w:r>
          </w:p>
          <w:p w:rsidR="005652B0" w:rsidRPr="005652B0" w:rsidRDefault="005652B0" w:rsidP="009A5342">
            <w:pPr>
              <w:spacing w:line="360" w:lineRule="exact"/>
              <w:rPr>
                <w:sz w:val="28"/>
                <w:szCs w:val="28"/>
              </w:rPr>
            </w:pPr>
            <w:r>
              <w:rPr>
                <w:bCs/>
                <w:sz w:val="28"/>
                <w:szCs w:val="28"/>
              </w:rPr>
              <w:t>№</w:t>
            </w:r>
            <w:r w:rsidR="009A5342">
              <w:rPr>
                <w:bCs/>
                <w:sz w:val="28"/>
                <w:szCs w:val="28"/>
              </w:rPr>
              <w:t>03</w:t>
            </w:r>
            <w:r>
              <w:rPr>
                <w:bCs/>
                <w:sz w:val="28"/>
                <w:szCs w:val="28"/>
              </w:rPr>
              <w:t xml:space="preserve">/ЗКТЭ-СКППК/20 </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rsidR="00D63907" w:rsidRDefault="009A5342" w:rsidP="00624683">
            <w:pPr>
              <w:spacing w:line="360" w:lineRule="exact"/>
              <w:rPr>
                <w:b/>
                <w:sz w:val="28"/>
                <w:szCs w:val="28"/>
              </w:rPr>
            </w:pPr>
            <w:r>
              <w:rPr>
                <w:b/>
                <w:sz w:val="28"/>
                <w:szCs w:val="28"/>
              </w:rPr>
              <w:t>На право заключения договора о</w:t>
            </w:r>
            <w:r w:rsidR="005652B0" w:rsidRPr="000E106C">
              <w:rPr>
                <w:b/>
                <w:sz w:val="28"/>
                <w:szCs w:val="28"/>
              </w:rPr>
              <w:t>казани</w:t>
            </w:r>
            <w:r>
              <w:rPr>
                <w:b/>
                <w:sz w:val="28"/>
                <w:szCs w:val="28"/>
              </w:rPr>
              <w:t>я</w:t>
            </w:r>
            <w:r w:rsidR="005652B0" w:rsidRPr="000E106C">
              <w:rPr>
                <w:b/>
                <w:sz w:val="28"/>
                <w:szCs w:val="28"/>
              </w:rPr>
              <w:t xml:space="preserve"> услуг по страхованию автотранспортных средств (КАСКО</w:t>
            </w:r>
            <w:r w:rsidR="005652B0">
              <w:rPr>
                <w:b/>
                <w:sz w:val="28"/>
                <w:szCs w:val="28"/>
              </w:rPr>
              <w:t>).</w:t>
            </w:r>
          </w:p>
          <w:p w:rsidR="005652B0" w:rsidRDefault="005652B0" w:rsidP="00624683">
            <w:pPr>
              <w:spacing w:line="360" w:lineRule="exact"/>
              <w:rPr>
                <w:i/>
                <w:sz w:val="28"/>
                <w:szCs w:val="28"/>
              </w:rPr>
            </w:pPr>
          </w:p>
          <w:p w:rsidR="0026103A" w:rsidRPr="00C61B90" w:rsidRDefault="0026103A" w:rsidP="0026103A">
            <w:pPr>
              <w:spacing w:line="360" w:lineRule="exact"/>
              <w:rPr>
                <w:i/>
                <w:sz w:val="28"/>
                <w:szCs w:val="28"/>
              </w:rPr>
            </w:pPr>
            <w:proofErr w:type="gramStart"/>
            <w:r w:rsidRPr="00B671EE">
              <w:rPr>
                <w:sz w:val="28"/>
                <w:szCs w:val="28"/>
              </w:rPr>
              <w:t>Сведения о наименов</w:t>
            </w:r>
            <w:r w:rsidR="005652B0">
              <w:rPr>
                <w:sz w:val="28"/>
                <w:szCs w:val="28"/>
              </w:rPr>
              <w:t>ании закупаемых  услуг</w:t>
            </w:r>
            <w:r w:rsidRPr="00B671EE">
              <w:rPr>
                <w:sz w:val="28"/>
                <w:szCs w:val="28"/>
              </w:rPr>
              <w:t>, их количестве (объеме), ц</w:t>
            </w:r>
            <w:r w:rsidR="005652B0">
              <w:rPr>
                <w:sz w:val="28"/>
                <w:szCs w:val="28"/>
              </w:rPr>
              <w:t>енах за единицу услуги</w:t>
            </w:r>
            <w:r w:rsidRPr="00B671EE">
              <w:rPr>
                <w:sz w:val="28"/>
                <w:szCs w:val="28"/>
              </w:rPr>
              <w:t xml:space="preserve">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w:t>
            </w:r>
            <w:r w:rsidR="005652B0">
              <w:rPr>
                <w:bCs/>
                <w:sz w:val="28"/>
                <w:szCs w:val="28"/>
              </w:rPr>
              <w:t>ональных характеристиках  услуги</w:t>
            </w:r>
            <w:r w:rsidRPr="00B671EE">
              <w:rPr>
                <w:bCs/>
                <w:sz w:val="28"/>
                <w:szCs w:val="28"/>
              </w:rPr>
              <w:t>, требования к их безопас</w:t>
            </w:r>
            <w:r w:rsidR="005652B0">
              <w:rPr>
                <w:bCs/>
                <w:sz w:val="28"/>
                <w:szCs w:val="28"/>
              </w:rPr>
              <w:t>ности, качеству</w:t>
            </w:r>
            <w:r w:rsidRPr="00B671EE">
              <w:rPr>
                <w:bCs/>
                <w:sz w:val="28"/>
                <w:szCs w:val="28"/>
              </w:rPr>
              <w:t>, к результатам,</w:t>
            </w:r>
            <w:r w:rsidRPr="00B671EE">
              <w:rPr>
                <w:bCs/>
                <w:i/>
                <w:sz w:val="28"/>
                <w:szCs w:val="28"/>
              </w:rPr>
              <w:t xml:space="preserve"> </w:t>
            </w:r>
            <w:r w:rsidRPr="00B671EE">
              <w:rPr>
                <w:bCs/>
                <w:sz w:val="28"/>
                <w:szCs w:val="28"/>
              </w:rPr>
              <w:t>иные требования, связанные с определ</w:t>
            </w:r>
            <w:r w:rsidR="005652B0">
              <w:rPr>
                <w:bCs/>
                <w:sz w:val="28"/>
                <w:szCs w:val="28"/>
              </w:rPr>
              <w:t xml:space="preserve">ением соответствия оказываемой услуги </w:t>
            </w:r>
            <w:r w:rsidRPr="00B671EE">
              <w:rPr>
                <w:bCs/>
                <w:sz w:val="28"/>
                <w:szCs w:val="28"/>
              </w:rPr>
              <w:t>потребностям заказчика, место, ус</w:t>
            </w:r>
            <w:r w:rsidR="005652B0">
              <w:rPr>
                <w:bCs/>
                <w:sz w:val="28"/>
                <w:szCs w:val="28"/>
              </w:rPr>
              <w:t xml:space="preserve">ловия и сроки </w:t>
            </w:r>
            <w:r w:rsidRPr="00B671EE">
              <w:rPr>
                <w:bCs/>
                <w:sz w:val="28"/>
                <w:szCs w:val="28"/>
              </w:rPr>
              <w:t>о</w:t>
            </w:r>
            <w:r w:rsidR="005652B0">
              <w:rPr>
                <w:bCs/>
                <w:sz w:val="28"/>
                <w:szCs w:val="28"/>
              </w:rPr>
              <w:t>казания услуг</w:t>
            </w:r>
            <w:r w:rsidRPr="00B671EE">
              <w:rPr>
                <w:bCs/>
                <w:sz w:val="28"/>
                <w:szCs w:val="28"/>
              </w:rPr>
              <w:t>, форма, сроки и порядок оплаты указываются</w:t>
            </w:r>
            <w:proofErr w:type="gramEnd"/>
            <w:r w:rsidRPr="00B671EE">
              <w:rPr>
                <w:bCs/>
                <w:sz w:val="28"/>
                <w:szCs w:val="28"/>
              </w:rPr>
              <w:t xml:space="preserve">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5652B0" w:rsidRDefault="00B21962" w:rsidP="005652B0">
            <w:pPr>
              <w:jc w:val="both"/>
              <w:rPr>
                <w:bCs/>
                <w:i/>
                <w:sz w:val="28"/>
                <w:szCs w:val="28"/>
              </w:rPr>
            </w:pPr>
            <w:r>
              <w:rPr>
                <w:bCs/>
                <w:sz w:val="28"/>
                <w:szCs w:val="28"/>
              </w:rPr>
              <w:t>Особенности участия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D63907" w:rsidRPr="005652B0" w:rsidRDefault="00D4715C" w:rsidP="00624683">
            <w:pPr>
              <w:jc w:val="both"/>
              <w:rPr>
                <w:bCs/>
                <w:i/>
                <w:sz w:val="28"/>
                <w:szCs w:val="28"/>
              </w:rPr>
            </w:pPr>
            <w:r w:rsidRPr="00D4715C">
              <w:rPr>
                <w:bCs/>
                <w:sz w:val="28"/>
                <w:szCs w:val="28"/>
              </w:rPr>
              <w:t>Антидемпинговые меры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1.5</w:t>
            </w:r>
          </w:p>
        </w:tc>
        <w:tc>
          <w:tcPr>
            <w:tcW w:w="4102"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840" w:type="dxa"/>
          </w:tcPr>
          <w:p w:rsidR="00D63907" w:rsidRPr="00C61B90" w:rsidRDefault="00D4715C" w:rsidP="005652B0">
            <w:pPr>
              <w:jc w:val="both"/>
              <w:rPr>
                <w:bCs/>
                <w:sz w:val="28"/>
                <w:szCs w:val="28"/>
              </w:rPr>
            </w:pPr>
            <w:r w:rsidRPr="00D4715C">
              <w:rPr>
                <w:bCs/>
                <w:sz w:val="28"/>
                <w:szCs w:val="28"/>
              </w:rPr>
              <w:t>Обеспечение заявок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1.6</w:t>
            </w:r>
          </w:p>
        </w:tc>
        <w:tc>
          <w:tcPr>
            <w:tcW w:w="4102"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840" w:type="dxa"/>
          </w:tcPr>
          <w:p w:rsidR="00207236" w:rsidRPr="0048697E" w:rsidRDefault="00D4715C" w:rsidP="0048697E">
            <w:pPr>
              <w:jc w:val="both"/>
              <w:rPr>
                <w:bCs/>
                <w:sz w:val="28"/>
                <w:szCs w:val="28"/>
              </w:rPr>
            </w:pPr>
            <w:r w:rsidRPr="00D4715C">
              <w:rPr>
                <w:bCs/>
                <w:sz w:val="28"/>
                <w:szCs w:val="28"/>
              </w:rPr>
              <w:t>Обеспечение исполнения договора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1.7</w:t>
            </w:r>
          </w:p>
        </w:tc>
        <w:tc>
          <w:tcPr>
            <w:tcW w:w="4102"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840" w:type="dxa"/>
          </w:tcPr>
          <w:p w:rsidR="00743963" w:rsidRPr="005652B0" w:rsidRDefault="00D4715C" w:rsidP="005652B0">
            <w:pPr>
              <w:jc w:val="both"/>
              <w:rPr>
                <w:bCs/>
                <w:sz w:val="28"/>
                <w:szCs w:val="28"/>
              </w:rPr>
            </w:pPr>
            <w:r w:rsidRPr="00D4715C">
              <w:rPr>
                <w:bCs/>
                <w:sz w:val="28"/>
                <w:szCs w:val="28"/>
              </w:rPr>
              <w:t>не предусмотрена.</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Pr="00C61B90" w:rsidRDefault="00D4715C" w:rsidP="00624683">
            <w:pPr>
              <w:spacing w:line="360" w:lineRule="exact"/>
              <w:rPr>
                <w:sz w:val="28"/>
                <w:szCs w:val="28"/>
              </w:rPr>
            </w:pPr>
            <w:proofErr w:type="gramStart"/>
            <w:r w:rsidRPr="00D4715C">
              <w:rPr>
                <w:sz w:val="28"/>
                <w:szCs w:val="28"/>
              </w:rPr>
              <w:t xml:space="preserve">Приоритет товаров российского </w:t>
            </w:r>
            <w:r w:rsidRPr="00D4715C">
              <w:rPr>
                <w:sz w:val="28"/>
                <w:szCs w:val="28"/>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840" w:type="dxa"/>
          </w:tcPr>
          <w:p w:rsidR="00D63907" w:rsidRPr="005652B0" w:rsidRDefault="00D4715C" w:rsidP="005652B0">
            <w:pPr>
              <w:spacing w:line="360" w:lineRule="exact"/>
              <w:rPr>
                <w:sz w:val="28"/>
                <w:szCs w:val="28"/>
              </w:rPr>
            </w:pPr>
            <w:r w:rsidRPr="00D4715C">
              <w:rPr>
                <w:sz w:val="28"/>
                <w:szCs w:val="28"/>
              </w:rPr>
              <w:lastRenderedPageBreak/>
              <w:t>Приоритет не установлен.</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5652B0" w:rsidRDefault="005652B0" w:rsidP="005652B0">
            <w:pPr>
              <w:pStyle w:val="a5"/>
              <w:tabs>
                <w:tab w:val="left" w:pos="1080"/>
              </w:tabs>
              <w:ind w:firstLine="736"/>
              <w:rPr>
                <w:sz w:val="28"/>
                <w:szCs w:val="28"/>
              </w:rPr>
            </w:pPr>
            <w:r w:rsidRPr="00F24C89">
              <w:rPr>
                <w:sz w:val="28"/>
                <w:szCs w:val="28"/>
              </w:rPr>
              <w:t xml:space="preserve">Участник должен иметь разрешительные документы </w:t>
            </w:r>
            <w:proofErr w:type="gramStart"/>
            <w:r>
              <w:rPr>
                <w:sz w:val="28"/>
                <w:szCs w:val="28"/>
              </w:rPr>
              <w:t>на право осуществление</w:t>
            </w:r>
            <w:proofErr w:type="gramEnd"/>
            <w:r>
              <w:rPr>
                <w:sz w:val="28"/>
                <w:szCs w:val="28"/>
              </w:rPr>
              <w:t xml:space="preserve"> страховой деятельности по виду страхования, являющемуся предметом открытого аукциона.</w:t>
            </w:r>
          </w:p>
          <w:p w:rsidR="005652B0" w:rsidRPr="004F4896" w:rsidRDefault="005652B0" w:rsidP="005652B0">
            <w:pPr>
              <w:pStyle w:val="a5"/>
              <w:tabs>
                <w:tab w:val="left" w:pos="1080"/>
              </w:tabs>
              <w:rPr>
                <w:sz w:val="28"/>
                <w:szCs w:val="28"/>
              </w:rPr>
            </w:pPr>
            <w:r>
              <w:rPr>
                <w:sz w:val="28"/>
                <w:szCs w:val="28"/>
              </w:rPr>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w:t>
            </w:r>
            <w:proofErr w:type="gramStart"/>
            <w:r>
              <w:rPr>
                <w:sz w:val="28"/>
                <w:szCs w:val="28"/>
              </w:rPr>
              <w:t>осуществления</w:t>
            </w:r>
            <w:proofErr w:type="gramEnd"/>
            <w:r>
              <w:rPr>
                <w:sz w:val="28"/>
                <w:szCs w:val="28"/>
              </w:rPr>
              <w:t xml:space="preserve"> которой подтверждается разрешительными документами. </w:t>
            </w:r>
            <w:r w:rsidRPr="005A6625">
              <w:rPr>
                <w:sz w:val="28"/>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5652B0" w:rsidRPr="00F24C89" w:rsidRDefault="005652B0" w:rsidP="005652B0">
            <w:pPr>
              <w:pStyle w:val="a5"/>
              <w:tabs>
                <w:tab w:val="left" w:pos="1080"/>
              </w:tabs>
              <w:rPr>
                <w:b/>
                <w:sz w:val="28"/>
                <w:szCs w:val="28"/>
              </w:rPr>
            </w:pPr>
            <w:r w:rsidRPr="00F24C89">
              <w:rPr>
                <w:sz w:val="28"/>
                <w:szCs w:val="28"/>
              </w:rPr>
              <w:t>В подтверждение наличия разрешительных документов участник в составе заявки представляет:</w:t>
            </w:r>
          </w:p>
          <w:p w:rsidR="005652B0" w:rsidRDefault="005652B0" w:rsidP="005652B0">
            <w:pPr>
              <w:pStyle w:val="a5"/>
              <w:tabs>
                <w:tab w:val="left" w:pos="1080"/>
              </w:tabs>
              <w:rPr>
                <w:sz w:val="28"/>
                <w:szCs w:val="28"/>
              </w:rPr>
            </w:pPr>
            <w:r w:rsidRPr="00F24C89">
              <w:rPr>
                <w:sz w:val="28"/>
                <w:szCs w:val="28"/>
              </w:rPr>
              <w:t xml:space="preserve">- действующие на момент подачи заявки </w:t>
            </w:r>
            <w:bookmarkStart w:id="2" w:name="OLE_LINK175"/>
            <w:bookmarkStart w:id="3" w:name="OLE_LINK176"/>
            <w:bookmarkStart w:id="4" w:name="OLE_LINK177"/>
            <w:r w:rsidRPr="00F24C89">
              <w:rPr>
                <w:sz w:val="28"/>
                <w:szCs w:val="28"/>
              </w:rPr>
              <w:t xml:space="preserve">лицензии </w:t>
            </w:r>
            <w:r>
              <w:rPr>
                <w:sz w:val="28"/>
                <w:szCs w:val="28"/>
              </w:rPr>
              <w:t xml:space="preserve">на право осуществления страховой </w:t>
            </w:r>
            <w:r>
              <w:rPr>
                <w:sz w:val="28"/>
                <w:szCs w:val="28"/>
              </w:rPr>
              <w:lastRenderedPageBreak/>
              <w:t>деятельности, по виду страхования, являющемуся предметом открытого конкурса, выданную Федеральной службой страхового надзора, в соответствии с Законом РФ от 27.11.1992 № 4015-1 «Об организации страхового дела в Российской Федерации».</w:t>
            </w:r>
          </w:p>
          <w:bookmarkEnd w:id="2"/>
          <w:bookmarkEnd w:id="3"/>
          <w:bookmarkEnd w:id="4"/>
          <w:p w:rsidR="005652B0" w:rsidRPr="00F24C89" w:rsidRDefault="005652B0" w:rsidP="005652B0">
            <w:pPr>
              <w:pStyle w:val="a5"/>
              <w:tabs>
                <w:tab w:val="left" w:pos="0"/>
              </w:tabs>
              <w:rPr>
                <w:rFonts w:eastAsia="Times New Roman"/>
                <w:sz w:val="28"/>
                <w:szCs w:val="28"/>
              </w:rPr>
            </w:pPr>
            <w:r>
              <w:rPr>
                <w:sz w:val="28"/>
                <w:szCs w:val="28"/>
              </w:rPr>
              <w:t>Д</w:t>
            </w:r>
            <w:r w:rsidRPr="00F24C89">
              <w:rPr>
                <w:sz w:val="28"/>
                <w:szCs w:val="28"/>
              </w:rPr>
              <w:t>окументы должны быть сканированы с оригинала</w:t>
            </w:r>
            <w:r w:rsidRPr="00F24C89">
              <w:rPr>
                <w:rFonts w:eastAsia="Times New Roman"/>
                <w:i/>
                <w:sz w:val="28"/>
                <w:szCs w:val="28"/>
              </w:rPr>
              <w:t xml:space="preserve"> </w:t>
            </w:r>
            <w:r w:rsidRPr="00F24C89">
              <w:rPr>
                <w:sz w:val="28"/>
                <w:szCs w:val="28"/>
              </w:rPr>
              <w:t>либо нотариально заверенной копии.</w:t>
            </w:r>
            <w:r w:rsidRPr="00F24C89">
              <w:rPr>
                <w:rFonts w:eastAsia="Times New Roman"/>
                <w:sz w:val="28"/>
                <w:szCs w:val="28"/>
              </w:rPr>
              <w:t xml:space="preserve"> </w:t>
            </w:r>
          </w:p>
          <w:p w:rsidR="00D63907" w:rsidRPr="00C61B90" w:rsidRDefault="005652B0" w:rsidP="005652B0">
            <w:pPr>
              <w:ind w:firstLine="709"/>
              <w:jc w:val="both"/>
              <w:rPr>
                <w:sz w:val="28"/>
                <w:szCs w:val="28"/>
              </w:rPr>
            </w:pPr>
            <w:r w:rsidRPr="00F24C89">
              <w:rPr>
                <w:sz w:val="28"/>
                <w:szCs w:val="28"/>
              </w:rPr>
              <w:t xml:space="preserve">Если срок действия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F24C89">
              <w:rPr>
                <w:sz w:val="28"/>
                <w:szCs w:val="28"/>
              </w:rPr>
              <w:t>предоставить действующий разрешительный документ</w:t>
            </w:r>
            <w:proofErr w:type="gramEnd"/>
            <w:r w:rsidRPr="00F24C89">
              <w:rPr>
                <w:sz w:val="28"/>
                <w:szCs w:val="28"/>
              </w:rPr>
              <w:t xml:space="preserve"> </w:t>
            </w:r>
            <w:r>
              <w:rPr>
                <w:sz w:val="28"/>
                <w:szCs w:val="28"/>
              </w:rPr>
              <w:t>с проектом договора, подписанным победителем</w:t>
            </w:r>
            <w:r w:rsidRPr="00F24C89">
              <w:rPr>
                <w:sz w:val="28"/>
                <w:szCs w:val="28"/>
              </w:rPr>
              <w:t>.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1.1</w:t>
            </w:r>
            <w:r w:rsidR="00C077BB">
              <w:rPr>
                <w:sz w:val="28"/>
                <w:szCs w:val="28"/>
              </w:rPr>
              <w:t>0</w:t>
            </w:r>
          </w:p>
        </w:tc>
        <w:tc>
          <w:tcPr>
            <w:tcW w:w="4102" w:type="dxa"/>
          </w:tcPr>
          <w:p w:rsidR="00D63907" w:rsidRPr="00C61B90" w:rsidRDefault="00D4715C" w:rsidP="00624683">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rsidR="00D63907" w:rsidRPr="00C61B90" w:rsidRDefault="00101D92" w:rsidP="00624683">
            <w:pPr>
              <w:pStyle w:val="a3"/>
              <w:ind w:left="0"/>
              <w:jc w:val="both"/>
              <w:rPr>
                <w:bCs/>
                <w:i/>
                <w:sz w:val="28"/>
                <w:szCs w:val="28"/>
              </w:rPr>
            </w:pPr>
            <w:r w:rsidRPr="00122638">
              <w:rPr>
                <w:bCs/>
                <w:sz w:val="28"/>
                <w:szCs w:val="28"/>
              </w:rPr>
              <w:t xml:space="preserve">Изменение количества предусмотренных договором услуг при изменении потребности в </w:t>
            </w:r>
            <w:proofErr w:type="gramStart"/>
            <w:r w:rsidRPr="00122638">
              <w:rPr>
                <w:bCs/>
                <w:sz w:val="28"/>
                <w:szCs w:val="28"/>
              </w:rPr>
              <w:t>услугах</w:t>
            </w:r>
            <w:proofErr w:type="gramEnd"/>
            <w:r w:rsidRPr="00122638">
              <w:rPr>
                <w:bCs/>
                <w:sz w:val="28"/>
                <w:szCs w:val="28"/>
              </w:rPr>
              <w:t xml:space="preserve"> на оказание которых заключен договор, допускается в пределах 30% </w:t>
            </w:r>
            <w:r w:rsidRPr="00424B92">
              <w:rPr>
                <w:bCs/>
                <w:sz w:val="28"/>
                <w:szCs w:val="28"/>
              </w:rPr>
              <w:t>от начальной (максимальной) цены договора (цены лота) без учета НДС</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rsidR="00D63907" w:rsidRPr="00101D92" w:rsidRDefault="00101D92" w:rsidP="00C077BB">
            <w:pPr>
              <w:spacing w:line="360" w:lineRule="exact"/>
              <w:rPr>
                <w:sz w:val="28"/>
                <w:szCs w:val="28"/>
              </w:rPr>
            </w:pPr>
            <w:r>
              <w:rPr>
                <w:sz w:val="28"/>
                <w:szCs w:val="28"/>
              </w:rPr>
              <w:t>П</w:t>
            </w:r>
            <w:r w:rsidR="00D4715C" w:rsidRPr="00D4715C">
              <w:rPr>
                <w:sz w:val="28"/>
                <w:szCs w:val="28"/>
              </w:rPr>
              <w:t xml:space="preserve">о итогам </w:t>
            </w:r>
            <w:r w:rsidR="00C077BB">
              <w:rPr>
                <w:sz w:val="28"/>
                <w:szCs w:val="28"/>
              </w:rPr>
              <w:t>конкурентной закупки</w:t>
            </w:r>
            <w:r w:rsidR="00D4715C" w:rsidRPr="00D4715C">
              <w:rPr>
                <w:sz w:val="28"/>
                <w:szCs w:val="28"/>
              </w:rPr>
              <w:t xml:space="preserve"> определяется один победитель</w:t>
            </w:r>
            <w:r w:rsidR="00C077BB">
              <w:rPr>
                <w:sz w:val="28"/>
                <w:szCs w:val="28"/>
              </w:rPr>
              <w:t xml:space="preserve"> по каждому лоту.</w:t>
            </w:r>
            <w:r w:rsidR="00D4715C" w:rsidRPr="00D4715C">
              <w:rPr>
                <w:sz w:val="28"/>
                <w:szCs w:val="28"/>
              </w:rPr>
              <w:t xml:space="preserve"> </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2</w:t>
            </w:r>
          </w:p>
        </w:tc>
        <w:tc>
          <w:tcPr>
            <w:tcW w:w="4102" w:type="dxa"/>
          </w:tcPr>
          <w:p w:rsidR="00D63907" w:rsidRPr="00C61B90" w:rsidRDefault="00D4715C" w:rsidP="00624683">
            <w:pPr>
              <w:spacing w:line="360" w:lineRule="exact"/>
              <w:rPr>
                <w:sz w:val="28"/>
                <w:szCs w:val="28"/>
              </w:rPr>
            </w:pPr>
            <w:r w:rsidRPr="00D4715C">
              <w:rPr>
                <w:sz w:val="28"/>
                <w:szCs w:val="28"/>
              </w:rPr>
              <w:t>Количество договоров и их виды</w:t>
            </w:r>
          </w:p>
        </w:tc>
        <w:tc>
          <w:tcPr>
            <w:tcW w:w="9840" w:type="dxa"/>
          </w:tcPr>
          <w:p w:rsidR="00D63907" w:rsidRPr="00C61B90" w:rsidRDefault="00101D92" w:rsidP="00C077BB">
            <w:pPr>
              <w:spacing w:line="360" w:lineRule="exact"/>
              <w:rPr>
                <w:i/>
                <w:sz w:val="28"/>
                <w:szCs w:val="28"/>
              </w:rPr>
            </w:pPr>
            <w:r>
              <w:rPr>
                <w:sz w:val="28"/>
                <w:szCs w:val="28"/>
              </w:rPr>
              <w:t>П</w:t>
            </w:r>
            <w:r w:rsidRPr="00454ADD">
              <w:rPr>
                <w:sz w:val="28"/>
                <w:szCs w:val="28"/>
              </w:rPr>
              <w:t>о итогам конкурентной закупк</w:t>
            </w:r>
            <w:r>
              <w:rPr>
                <w:sz w:val="28"/>
                <w:szCs w:val="28"/>
              </w:rPr>
              <w:t>и заключается один договор на оказания услуг по страхованию автотранспортных средств (КАСКО)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3</w:t>
            </w:r>
          </w:p>
        </w:tc>
        <w:tc>
          <w:tcPr>
            <w:tcW w:w="4102" w:type="dxa"/>
          </w:tcPr>
          <w:p w:rsidR="00D63907" w:rsidRPr="00C61B90" w:rsidRDefault="00D4715C" w:rsidP="00624683">
            <w:pPr>
              <w:spacing w:line="360" w:lineRule="exact"/>
              <w:rPr>
                <w:sz w:val="28"/>
                <w:szCs w:val="28"/>
              </w:rPr>
            </w:pPr>
            <w:r w:rsidRPr="00D4715C">
              <w:rPr>
                <w:sz w:val="28"/>
                <w:szCs w:val="28"/>
              </w:rPr>
              <w:t>Особые условия заключения и исполнения договора</w:t>
            </w:r>
          </w:p>
        </w:tc>
        <w:tc>
          <w:tcPr>
            <w:tcW w:w="9840" w:type="dxa"/>
          </w:tcPr>
          <w:p w:rsidR="00D63907" w:rsidRPr="00101D92" w:rsidRDefault="00C077BB" w:rsidP="00E62200">
            <w:pPr>
              <w:spacing w:line="360" w:lineRule="exact"/>
              <w:rPr>
                <w:sz w:val="28"/>
                <w:szCs w:val="28"/>
              </w:rPr>
            </w:pPr>
            <w:r w:rsidRPr="00B671EE">
              <w:rPr>
                <w:sz w:val="28"/>
                <w:szCs w:val="28"/>
              </w:rPr>
              <w:t>не предусмотрено</w:t>
            </w:r>
          </w:p>
        </w:tc>
      </w:tr>
      <w:tr w:rsidR="00C077BB" w:rsidRPr="00C61B90" w:rsidTr="0026103A">
        <w:tc>
          <w:tcPr>
            <w:tcW w:w="0" w:type="auto"/>
          </w:tcPr>
          <w:p w:rsidR="00C077BB" w:rsidRPr="00D4715C" w:rsidRDefault="00C077BB" w:rsidP="00624683">
            <w:pPr>
              <w:spacing w:line="360" w:lineRule="exact"/>
              <w:rPr>
                <w:sz w:val="28"/>
                <w:szCs w:val="28"/>
              </w:rPr>
            </w:pPr>
            <w:r>
              <w:rPr>
                <w:sz w:val="28"/>
                <w:szCs w:val="28"/>
              </w:rPr>
              <w:t>1.</w:t>
            </w:r>
            <w:r w:rsidR="005124CC">
              <w:rPr>
                <w:sz w:val="28"/>
                <w:szCs w:val="28"/>
              </w:rPr>
              <w:t>1</w:t>
            </w:r>
            <w:r>
              <w:rPr>
                <w:sz w:val="28"/>
                <w:szCs w:val="28"/>
              </w:rPr>
              <w:t>4</w:t>
            </w:r>
          </w:p>
        </w:tc>
        <w:tc>
          <w:tcPr>
            <w:tcW w:w="4102" w:type="dxa"/>
          </w:tcPr>
          <w:p w:rsidR="00C077BB" w:rsidRPr="00D4715C" w:rsidRDefault="00C077BB" w:rsidP="00624683">
            <w:pPr>
              <w:spacing w:line="360" w:lineRule="exact"/>
              <w:rPr>
                <w:sz w:val="28"/>
                <w:szCs w:val="28"/>
              </w:rPr>
            </w:pPr>
            <w:r>
              <w:rPr>
                <w:sz w:val="28"/>
                <w:szCs w:val="28"/>
              </w:rPr>
              <w:t>Приложения</w:t>
            </w:r>
          </w:p>
        </w:tc>
        <w:tc>
          <w:tcPr>
            <w:tcW w:w="9840" w:type="dxa"/>
          </w:tcPr>
          <w:p w:rsidR="00C077BB" w:rsidRPr="00101D92" w:rsidRDefault="00C077BB" w:rsidP="00C077BB">
            <w:pPr>
              <w:numPr>
                <w:ilvl w:val="1"/>
                <w:numId w:val="6"/>
              </w:numPr>
              <w:spacing w:line="360" w:lineRule="exact"/>
              <w:rPr>
                <w:sz w:val="28"/>
                <w:szCs w:val="28"/>
              </w:rPr>
            </w:pPr>
            <w:r w:rsidRPr="00101D92">
              <w:rPr>
                <w:sz w:val="28"/>
                <w:szCs w:val="28"/>
              </w:rPr>
              <w:t>Техническое задание</w:t>
            </w:r>
          </w:p>
          <w:p w:rsidR="00101D92" w:rsidRPr="00101D92" w:rsidRDefault="00101D92" w:rsidP="00C077BB">
            <w:pPr>
              <w:numPr>
                <w:ilvl w:val="1"/>
                <w:numId w:val="6"/>
              </w:numPr>
              <w:spacing w:line="360" w:lineRule="exact"/>
              <w:rPr>
                <w:sz w:val="28"/>
                <w:szCs w:val="28"/>
              </w:rPr>
            </w:pPr>
            <w:r w:rsidRPr="00101D92">
              <w:rPr>
                <w:sz w:val="28"/>
                <w:szCs w:val="28"/>
              </w:rPr>
              <w:t>Проект договора</w:t>
            </w:r>
          </w:p>
          <w:p w:rsidR="00C077BB" w:rsidRPr="00101D92" w:rsidRDefault="00101D92" w:rsidP="00C077BB">
            <w:pPr>
              <w:numPr>
                <w:ilvl w:val="1"/>
                <w:numId w:val="6"/>
              </w:numPr>
              <w:spacing w:line="360" w:lineRule="exact"/>
              <w:rPr>
                <w:sz w:val="28"/>
                <w:szCs w:val="28"/>
              </w:rPr>
            </w:pPr>
            <w:r w:rsidRPr="00101D92">
              <w:rPr>
                <w:sz w:val="28"/>
                <w:szCs w:val="28"/>
              </w:rPr>
              <w:t xml:space="preserve"> </w:t>
            </w:r>
            <w:r w:rsidR="00C077BB" w:rsidRPr="00101D92">
              <w:rPr>
                <w:sz w:val="28"/>
                <w:szCs w:val="28"/>
              </w:rPr>
              <w:t xml:space="preserve">Формы документов, предоставляемых в составе заявки участника: </w:t>
            </w:r>
          </w:p>
          <w:p w:rsidR="00C077BB" w:rsidRPr="00101D92" w:rsidRDefault="00C077BB" w:rsidP="00C077BB">
            <w:pPr>
              <w:spacing w:line="360" w:lineRule="exact"/>
              <w:ind w:left="720"/>
              <w:rPr>
                <w:sz w:val="28"/>
                <w:szCs w:val="28"/>
              </w:rPr>
            </w:pPr>
            <w:r w:rsidRPr="00101D92">
              <w:rPr>
                <w:sz w:val="28"/>
                <w:szCs w:val="28"/>
              </w:rPr>
              <w:t>Форма заявки участника</w:t>
            </w:r>
          </w:p>
          <w:p w:rsidR="00C077BB" w:rsidRPr="00101D92" w:rsidRDefault="00C077BB" w:rsidP="00101D92">
            <w:pPr>
              <w:spacing w:line="360" w:lineRule="exact"/>
              <w:ind w:left="720"/>
              <w:rPr>
                <w:sz w:val="28"/>
                <w:szCs w:val="28"/>
              </w:rPr>
            </w:pPr>
            <w:bookmarkStart w:id="5" w:name="OLE_LINK178"/>
            <w:bookmarkStart w:id="6" w:name="OLE_LINK179"/>
            <w:bookmarkStart w:id="7" w:name="OLE_LINK180"/>
            <w:bookmarkStart w:id="8" w:name="_GoBack"/>
            <w:r w:rsidRPr="00101D92">
              <w:rPr>
                <w:sz w:val="28"/>
                <w:szCs w:val="28"/>
              </w:rPr>
              <w:t xml:space="preserve">Форма технического предложения </w:t>
            </w:r>
            <w:bookmarkEnd w:id="5"/>
            <w:bookmarkEnd w:id="6"/>
            <w:bookmarkEnd w:id="7"/>
            <w:bookmarkEnd w:id="8"/>
            <w:r w:rsidRPr="00101D92">
              <w:rPr>
                <w:sz w:val="28"/>
                <w:szCs w:val="28"/>
              </w:rPr>
              <w:t>участника</w:t>
            </w:r>
          </w:p>
        </w:tc>
      </w:tr>
    </w:tbl>
    <w:p w:rsidR="00D63907" w:rsidRDefault="00D63907" w:rsidP="00D63907">
      <w:pPr>
        <w:pStyle w:val="2"/>
        <w:spacing w:before="0" w:after="0"/>
        <w:ind w:left="709"/>
        <w:jc w:val="both"/>
        <w:rPr>
          <w:rFonts w:ascii="Times New Roman" w:hAnsi="Times New Roman"/>
          <w:i w:val="0"/>
        </w:rPr>
      </w:pPr>
    </w:p>
    <w:p w:rsidR="00101D92" w:rsidRPr="00101D92" w:rsidRDefault="00101D92" w:rsidP="00101D92"/>
    <w:p w:rsidR="00D63907" w:rsidRPr="00C61B90" w:rsidRDefault="00D63907" w:rsidP="00D63907">
      <w:pPr>
        <w:pStyle w:val="2"/>
        <w:spacing w:before="0" w:after="0"/>
        <w:ind w:left="709"/>
        <w:jc w:val="both"/>
        <w:rPr>
          <w:rFonts w:ascii="Times New Roman" w:hAnsi="Times New Roman"/>
          <w:i w:val="0"/>
        </w:rPr>
        <w:sectPr w:rsidR="00D63907" w:rsidRPr="00C61B90" w:rsidSect="007531DE">
          <w:headerReference w:type="default" r:id="rId9"/>
          <w:pgSz w:w="11906" w:h="16838" w:code="9"/>
          <w:pgMar w:top="992" w:right="1134" w:bottom="1134" w:left="924" w:header="794" w:footer="794" w:gutter="0"/>
          <w:cols w:space="708"/>
          <w:titlePg/>
          <w:docGrid w:linePitch="360"/>
        </w:sectPr>
      </w:pPr>
    </w:p>
    <w:p w:rsidR="00EB182D" w:rsidRDefault="00C077BB" w:rsidP="00101D92">
      <w:pPr>
        <w:ind w:left="5670"/>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EB182D" w:rsidRDefault="001866FD" w:rsidP="00101D92">
      <w:pPr>
        <w:ind w:left="5670"/>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EB182D" w:rsidRDefault="00EB182D">
      <w:pPr>
        <w:ind w:left="10773" w:hanging="2409"/>
        <w:rPr>
          <w:bCs/>
          <w:sz w:val="28"/>
          <w:szCs w:val="28"/>
        </w:rPr>
      </w:pPr>
    </w:p>
    <w:p w:rsidR="00C077BB" w:rsidRDefault="00101D92" w:rsidP="00C077BB">
      <w:pPr>
        <w:jc w:val="center"/>
        <w:rPr>
          <w:bCs/>
          <w:sz w:val="28"/>
          <w:szCs w:val="28"/>
        </w:rPr>
      </w:pPr>
      <w:r>
        <w:rPr>
          <w:bCs/>
          <w:sz w:val="28"/>
          <w:szCs w:val="28"/>
        </w:rPr>
        <w:t>Техническое задание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9"/>
        <w:gridCol w:w="58"/>
        <w:gridCol w:w="940"/>
        <w:gridCol w:w="34"/>
        <w:gridCol w:w="851"/>
        <w:gridCol w:w="549"/>
        <w:gridCol w:w="588"/>
        <w:gridCol w:w="1846"/>
        <w:gridCol w:w="2969"/>
      </w:tblGrid>
      <w:tr w:rsidR="00101D92" w:rsidRPr="002A45B5" w:rsidTr="00101D92">
        <w:trPr>
          <w:trHeight w:val="785"/>
          <w:jc w:val="center"/>
        </w:trPr>
        <w:tc>
          <w:tcPr>
            <w:tcW w:w="5000" w:type="pct"/>
            <w:gridSpan w:val="9"/>
          </w:tcPr>
          <w:p w:rsidR="00101D92" w:rsidRPr="002A45B5" w:rsidRDefault="00101D92" w:rsidP="00101D92">
            <w:pPr>
              <w:jc w:val="both"/>
              <w:rPr>
                <w:b/>
              </w:rPr>
            </w:pPr>
            <w:r w:rsidRPr="002A45B5">
              <w:rPr>
                <w:b/>
              </w:rPr>
              <w:t>1. Наименование закупаемых услуг, их количество (объем), цены за единицу товара, работы, услуги и начальная (максимальная) цена договора</w:t>
            </w:r>
          </w:p>
        </w:tc>
      </w:tr>
      <w:tr w:rsidR="00101D92" w:rsidRPr="002A45B5" w:rsidTr="00101D92">
        <w:trPr>
          <w:jc w:val="center"/>
        </w:trPr>
        <w:tc>
          <w:tcPr>
            <w:tcW w:w="1620" w:type="pct"/>
            <w:gridSpan w:val="4"/>
          </w:tcPr>
          <w:p w:rsidR="00101D92" w:rsidRPr="002A45B5" w:rsidRDefault="00101D92" w:rsidP="00101D92">
            <w:pPr>
              <w:jc w:val="both"/>
              <w:rPr>
                <w:b/>
              </w:rPr>
            </w:pPr>
            <w:r w:rsidRPr="002A45B5">
              <w:rPr>
                <w:b/>
              </w:rPr>
              <w:t>Наименование  услуги</w:t>
            </w:r>
          </w:p>
        </w:tc>
        <w:tc>
          <w:tcPr>
            <w:tcW w:w="423" w:type="pct"/>
          </w:tcPr>
          <w:p w:rsidR="00101D92" w:rsidRPr="002A45B5" w:rsidRDefault="00101D92" w:rsidP="00101D92">
            <w:pPr>
              <w:jc w:val="both"/>
              <w:rPr>
                <w:b/>
              </w:rPr>
            </w:pPr>
            <w:r w:rsidRPr="002A45B5">
              <w:rPr>
                <w:b/>
              </w:rPr>
              <w:t>Ед. изм.</w:t>
            </w:r>
          </w:p>
        </w:tc>
        <w:tc>
          <w:tcPr>
            <w:tcW w:w="565" w:type="pct"/>
            <w:gridSpan w:val="2"/>
          </w:tcPr>
          <w:p w:rsidR="00101D92" w:rsidRPr="002A45B5" w:rsidRDefault="00101D92" w:rsidP="00101D92">
            <w:pPr>
              <w:jc w:val="both"/>
              <w:rPr>
                <w:b/>
              </w:rPr>
            </w:pPr>
            <w:r w:rsidRPr="002A45B5">
              <w:rPr>
                <w:b/>
              </w:rPr>
              <w:t>Количество (объем)</w:t>
            </w:r>
          </w:p>
        </w:tc>
        <w:tc>
          <w:tcPr>
            <w:tcW w:w="917" w:type="pct"/>
          </w:tcPr>
          <w:p w:rsidR="00101D92" w:rsidRPr="002A45B5" w:rsidRDefault="00101D92" w:rsidP="00101D92">
            <w:pPr>
              <w:jc w:val="both"/>
              <w:rPr>
                <w:b/>
              </w:rPr>
            </w:pPr>
            <w:r w:rsidRPr="002A45B5">
              <w:rPr>
                <w:b/>
              </w:rPr>
              <w:t>Цена за единицу без учета НДС</w:t>
            </w:r>
          </w:p>
        </w:tc>
        <w:tc>
          <w:tcPr>
            <w:tcW w:w="1475" w:type="pct"/>
          </w:tcPr>
          <w:p w:rsidR="00101D92" w:rsidRPr="002A45B5" w:rsidRDefault="00101D92" w:rsidP="00101D92">
            <w:pPr>
              <w:jc w:val="both"/>
              <w:rPr>
                <w:b/>
              </w:rPr>
            </w:pPr>
            <w:r w:rsidRPr="002A45B5">
              <w:rPr>
                <w:b/>
              </w:rPr>
              <w:t>Всего без учета НДС</w:t>
            </w:r>
          </w:p>
        </w:tc>
      </w:tr>
      <w:tr w:rsidR="00101D92" w:rsidRPr="002A45B5" w:rsidTr="00101D92">
        <w:trPr>
          <w:jc w:val="center"/>
        </w:trPr>
        <w:tc>
          <w:tcPr>
            <w:tcW w:w="5000" w:type="pct"/>
            <w:gridSpan w:val="9"/>
          </w:tcPr>
          <w:p w:rsidR="00101D92" w:rsidRPr="002A45B5" w:rsidRDefault="00101D92" w:rsidP="00101D92">
            <w:pPr>
              <w:spacing w:line="276" w:lineRule="auto"/>
              <w:rPr>
                <w:b/>
                <w:lang w:eastAsia="en-US"/>
              </w:rPr>
            </w:pPr>
            <w:r w:rsidRPr="002A45B5">
              <w:rPr>
                <w:b/>
                <w:bCs/>
              </w:rPr>
              <w:t>Оказание услуг по страхованию автотранспортных средств (КАСКО)</w:t>
            </w:r>
          </w:p>
        </w:tc>
      </w:tr>
      <w:tr w:rsidR="00101D92" w:rsidRPr="002A45B5" w:rsidTr="009A5342">
        <w:trPr>
          <w:trHeight w:val="641"/>
          <w:jc w:val="center"/>
        </w:trPr>
        <w:tc>
          <w:tcPr>
            <w:tcW w:w="1603" w:type="pct"/>
            <w:gridSpan w:val="3"/>
          </w:tcPr>
          <w:p w:rsidR="00101D92" w:rsidRPr="002A45B5" w:rsidRDefault="00101D92" w:rsidP="00101D92">
            <w:pPr>
              <w:widowControl w:val="0"/>
              <w:rPr>
                <w:b/>
                <w:lang w:eastAsia="en-US"/>
              </w:rPr>
            </w:pPr>
            <w:r w:rsidRPr="002A45B5">
              <w:rPr>
                <w:bCs/>
              </w:rPr>
              <w:t xml:space="preserve">Оказание услуг по страхованию автотранспортных средств (КАСКО) </w:t>
            </w:r>
            <w:r w:rsidRPr="002A45B5">
              <w:rPr>
                <w:b/>
                <w:lang w:eastAsia="en-US"/>
              </w:rPr>
              <w:t>Š</w:t>
            </w:r>
            <w:r w:rsidRPr="002A45B5">
              <w:rPr>
                <w:b/>
                <w:lang w:val="en-US" w:eastAsia="en-US"/>
              </w:rPr>
              <w:t>KODA</w:t>
            </w:r>
            <w:r w:rsidRPr="002A45B5">
              <w:rPr>
                <w:b/>
                <w:lang w:eastAsia="en-US"/>
              </w:rPr>
              <w:t xml:space="preserve"> </w:t>
            </w:r>
            <w:r w:rsidRPr="002A45B5">
              <w:rPr>
                <w:b/>
                <w:lang w:val="en-US" w:eastAsia="en-US"/>
              </w:rPr>
              <w:t>OCTAVIA</w:t>
            </w:r>
          </w:p>
          <w:p w:rsidR="00101D92" w:rsidRPr="002A45B5" w:rsidRDefault="00101D92" w:rsidP="00101D92">
            <w:pPr>
              <w:widowControl w:val="0"/>
              <w:rPr>
                <w:bCs/>
                <w:lang w:val="en-US"/>
              </w:rPr>
            </w:pPr>
            <w:r w:rsidRPr="002A45B5">
              <w:rPr>
                <w:b/>
                <w:color w:val="000000"/>
                <w:lang w:val="en-US" w:eastAsia="en-US"/>
              </w:rPr>
              <w:t>1,8</w:t>
            </w:r>
            <w:r w:rsidRPr="002A45B5">
              <w:rPr>
                <w:b/>
                <w:color w:val="000000"/>
                <w:lang w:eastAsia="en-US"/>
              </w:rPr>
              <w:t>л</w:t>
            </w:r>
            <w:r w:rsidRPr="002A45B5">
              <w:rPr>
                <w:b/>
                <w:color w:val="000000"/>
                <w:lang w:val="en-US" w:eastAsia="en-US"/>
              </w:rPr>
              <w:t>./1</w:t>
            </w:r>
            <w:r w:rsidRPr="002A45B5">
              <w:rPr>
                <w:b/>
                <w:color w:val="000000"/>
                <w:lang w:eastAsia="en-US"/>
              </w:rPr>
              <w:t>79</w:t>
            </w:r>
            <w:r w:rsidRPr="002A45B5">
              <w:rPr>
                <w:b/>
                <w:color w:val="000000"/>
                <w:lang w:val="en-US" w:eastAsia="en-US"/>
              </w:rPr>
              <w:t xml:space="preserve"> </w:t>
            </w:r>
            <w:r w:rsidRPr="002A45B5">
              <w:rPr>
                <w:b/>
                <w:color w:val="000000"/>
                <w:lang w:eastAsia="en-US"/>
              </w:rPr>
              <w:t>л</w:t>
            </w:r>
            <w:r w:rsidRPr="002A45B5">
              <w:rPr>
                <w:b/>
                <w:color w:val="000000"/>
                <w:lang w:val="en-US" w:eastAsia="en-US"/>
              </w:rPr>
              <w:t>.</w:t>
            </w:r>
            <w:r w:rsidRPr="002A45B5">
              <w:rPr>
                <w:b/>
                <w:color w:val="000000"/>
                <w:lang w:eastAsia="en-US"/>
              </w:rPr>
              <w:t>с</w:t>
            </w:r>
            <w:r w:rsidRPr="002A45B5">
              <w:rPr>
                <w:b/>
                <w:color w:val="000000"/>
                <w:lang w:val="en-US" w:eastAsia="en-US"/>
              </w:rPr>
              <w:t>.</w:t>
            </w:r>
          </w:p>
        </w:tc>
        <w:tc>
          <w:tcPr>
            <w:tcW w:w="439" w:type="pct"/>
            <w:gridSpan w:val="2"/>
            <w:vAlign w:val="center"/>
          </w:tcPr>
          <w:p w:rsidR="00101D92" w:rsidRPr="002A45B5" w:rsidRDefault="00101D92" w:rsidP="00101D92">
            <w:pPr>
              <w:widowControl w:val="0"/>
            </w:pPr>
            <w:r w:rsidRPr="002A45B5">
              <w:t>Шт.</w:t>
            </w:r>
          </w:p>
        </w:tc>
        <w:tc>
          <w:tcPr>
            <w:tcW w:w="565" w:type="pct"/>
            <w:gridSpan w:val="2"/>
            <w:vAlign w:val="center"/>
          </w:tcPr>
          <w:p w:rsidR="00101D92" w:rsidRPr="002A45B5" w:rsidRDefault="00101D92" w:rsidP="00101D92">
            <w:pPr>
              <w:widowControl w:val="0"/>
            </w:pPr>
            <w:r w:rsidRPr="002A45B5">
              <w:t>1</w:t>
            </w:r>
          </w:p>
        </w:tc>
        <w:tc>
          <w:tcPr>
            <w:tcW w:w="917" w:type="pct"/>
            <w:vAlign w:val="center"/>
          </w:tcPr>
          <w:p w:rsidR="00101D92" w:rsidRPr="002A45B5" w:rsidRDefault="00101D92" w:rsidP="00101D92">
            <w:pPr>
              <w:widowControl w:val="0"/>
              <w:rPr>
                <w:rFonts w:eastAsia="Calibri"/>
                <w:lang w:eastAsia="en-US"/>
              </w:rPr>
            </w:pPr>
            <w:r w:rsidRPr="002A45B5">
              <w:rPr>
                <w:rFonts w:eastAsia="Calibri"/>
                <w:lang w:eastAsia="en-US"/>
              </w:rPr>
              <w:t>23 237,50</w:t>
            </w:r>
          </w:p>
        </w:tc>
        <w:tc>
          <w:tcPr>
            <w:tcW w:w="1475" w:type="pct"/>
            <w:vAlign w:val="center"/>
          </w:tcPr>
          <w:p w:rsidR="00101D92" w:rsidRPr="002A45B5" w:rsidRDefault="00101D92" w:rsidP="00101D92">
            <w:pPr>
              <w:widowControl w:val="0"/>
              <w:rPr>
                <w:rFonts w:eastAsia="Calibri"/>
                <w:b/>
                <w:lang w:eastAsia="en-US"/>
              </w:rPr>
            </w:pPr>
            <w:r w:rsidRPr="002A45B5">
              <w:rPr>
                <w:rFonts w:eastAsia="Calibri"/>
                <w:b/>
                <w:lang w:eastAsia="en-US"/>
              </w:rPr>
              <w:t>23 237,50</w:t>
            </w:r>
          </w:p>
        </w:tc>
      </w:tr>
      <w:tr w:rsidR="00101D92" w:rsidRPr="002A45B5" w:rsidTr="009A5342">
        <w:trPr>
          <w:trHeight w:val="553"/>
          <w:jc w:val="center"/>
        </w:trPr>
        <w:tc>
          <w:tcPr>
            <w:tcW w:w="1603" w:type="pct"/>
            <w:gridSpan w:val="3"/>
          </w:tcPr>
          <w:p w:rsidR="00101D92" w:rsidRPr="002A45B5" w:rsidRDefault="00101D92" w:rsidP="00101D92">
            <w:pPr>
              <w:widowControl w:val="0"/>
              <w:rPr>
                <w:b/>
                <w:lang w:eastAsia="en-US"/>
              </w:rPr>
            </w:pPr>
            <w:r w:rsidRPr="002A45B5">
              <w:rPr>
                <w:bCs/>
              </w:rPr>
              <w:t xml:space="preserve">Оказание услуг по страхованию автотранспортных средств (КАСКО) </w:t>
            </w:r>
            <w:r w:rsidRPr="002A45B5">
              <w:rPr>
                <w:b/>
                <w:lang w:eastAsia="en-US"/>
              </w:rPr>
              <w:t>Š</w:t>
            </w:r>
            <w:r w:rsidRPr="002A45B5">
              <w:rPr>
                <w:b/>
                <w:lang w:val="en-US" w:eastAsia="en-US"/>
              </w:rPr>
              <w:t>KODA</w:t>
            </w:r>
            <w:r w:rsidRPr="002A45B5">
              <w:rPr>
                <w:b/>
                <w:lang w:eastAsia="en-US"/>
              </w:rPr>
              <w:t xml:space="preserve"> </w:t>
            </w:r>
            <w:r w:rsidRPr="002A45B5">
              <w:rPr>
                <w:b/>
                <w:lang w:val="en-US" w:eastAsia="en-US"/>
              </w:rPr>
              <w:t>OCTAVIA</w:t>
            </w:r>
          </w:p>
          <w:p w:rsidR="00101D92" w:rsidRPr="002A45B5" w:rsidRDefault="00101D92" w:rsidP="00101D92">
            <w:pPr>
              <w:widowControl w:val="0"/>
              <w:rPr>
                <w:bCs/>
                <w:lang w:val="en-US"/>
              </w:rPr>
            </w:pPr>
            <w:r w:rsidRPr="002A45B5">
              <w:rPr>
                <w:b/>
                <w:color w:val="000000"/>
                <w:lang w:val="en-US" w:eastAsia="en-US"/>
              </w:rPr>
              <w:t>1,8</w:t>
            </w:r>
            <w:r w:rsidRPr="002A45B5">
              <w:rPr>
                <w:b/>
                <w:color w:val="000000"/>
                <w:lang w:eastAsia="en-US"/>
              </w:rPr>
              <w:t>л</w:t>
            </w:r>
            <w:r w:rsidRPr="002A45B5">
              <w:rPr>
                <w:b/>
                <w:color w:val="000000"/>
                <w:lang w:val="en-US" w:eastAsia="en-US"/>
              </w:rPr>
              <w:t>./1</w:t>
            </w:r>
            <w:r w:rsidRPr="002A45B5">
              <w:rPr>
                <w:b/>
                <w:color w:val="000000"/>
                <w:lang w:eastAsia="en-US"/>
              </w:rPr>
              <w:t>79</w:t>
            </w:r>
            <w:r w:rsidRPr="002A45B5">
              <w:rPr>
                <w:b/>
                <w:color w:val="000000"/>
                <w:lang w:val="en-US" w:eastAsia="en-US"/>
              </w:rPr>
              <w:t xml:space="preserve"> </w:t>
            </w:r>
            <w:r w:rsidRPr="002A45B5">
              <w:rPr>
                <w:b/>
                <w:color w:val="000000"/>
                <w:lang w:eastAsia="en-US"/>
              </w:rPr>
              <w:t>л</w:t>
            </w:r>
            <w:r w:rsidRPr="002A45B5">
              <w:rPr>
                <w:b/>
                <w:color w:val="000000"/>
                <w:lang w:val="en-US" w:eastAsia="en-US"/>
              </w:rPr>
              <w:t>.</w:t>
            </w:r>
            <w:r w:rsidRPr="002A45B5">
              <w:rPr>
                <w:b/>
                <w:color w:val="000000"/>
                <w:lang w:eastAsia="en-US"/>
              </w:rPr>
              <w:t>с</w:t>
            </w:r>
            <w:r w:rsidRPr="002A45B5">
              <w:rPr>
                <w:b/>
                <w:color w:val="000000"/>
                <w:lang w:val="en-US" w:eastAsia="en-US"/>
              </w:rPr>
              <w:t>.</w:t>
            </w:r>
          </w:p>
        </w:tc>
        <w:tc>
          <w:tcPr>
            <w:tcW w:w="439" w:type="pct"/>
            <w:gridSpan w:val="2"/>
            <w:vAlign w:val="center"/>
          </w:tcPr>
          <w:p w:rsidR="00101D92" w:rsidRPr="002A45B5" w:rsidRDefault="00101D92" w:rsidP="00101D92">
            <w:pPr>
              <w:widowControl w:val="0"/>
            </w:pPr>
            <w:r w:rsidRPr="002A45B5">
              <w:t>Шт.</w:t>
            </w:r>
          </w:p>
        </w:tc>
        <w:tc>
          <w:tcPr>
            <w:tcW w:w="565" w:type="pct"/>
            <w:gridSpan w:val="2"/>
            <w:vAlign w:val="center"/>
          </w:tcPr>
          <w:p w:rsidR="00101D92" w:rsidRPr="002A45B5" w:rsidRDefault="00101D92" w:rsidP="00101D92">
            <w:pPr>
              <w:widowControl w:val="0"/>
            </w:pPr>
            <w:r w:rsidRPr="002A45B5">
              <w:t>1</w:t>
            </w:r>
          </w:p>
        </w:tc>
        <w:tc>
          <w:tcPr>
            <w:tcW w:w="917" w:type="pct"/>
            <w:vAlign w:val="center"/>
          </w:tcPr>
          <w:p w:rsidR="00101D92" w:rsidRPr="002A45B5" w:rsidRDefault="00101D92" w:rsidP="00101D92">
            <w:pPr>
              <w:widowControl w:val="0"/>
              <w:rPr>
                <w:rFonts w:eastAsia="Calibri"/>
                <w:lang w:eastAsia="en-US"/>
              </w:rPr>
            </w:pPr>
            <w:r w:rsidRPr="002A45B5">
              <w:rPr>
                <w:rFonts w:eastAsia="Calibri"/>
                <w:lang w:eastAsia="en-US"/>
              </w:rPr>
              <w:t>23 237,50</w:t>
            </w:r>
          </w:p>
        </w:tc>
        <w:tc>
          <w:tcPr>
            <w:tcW w:w="1475" w:type="pct"/>
            <w:vAlign w:val="center"/>
          </w:tcPr>
          <w:p w:rsidR="00101D92" w:rsidRPr="002A45B5" w:rsidRDefault="00101D92" w:rsidP="00101D92">
            <w:pPr>
              <w:widowControl w:val="0"/>
              <w:rPr>
                <w:b/>
                <w:lang w:eastAsia="en-US"/>
              </w:rPr>
            </w:pPr>
            <w:r w:rsidRPr="002A45B5">
              <w:rPr>
                <w:rFonts w:eastAsia="Calibri"/>
                <w:b/>
                <w:lang w:eastAsia="en-US"/>
              </w:rPr>
              <w:t>23 237,50</w:t>
            </w:r>
          </w:p>
        </w:tc>
      </w:tr>
      <w:tr w:rsidR="00101D92" w:rsidRPr="002A45B5" w:rsidTr="009A5342">
        <w:trPr>
          <w:trHeight w:val="846"/>
          <w:jc w:val="center"/>
        </w:trPr>
        <w:tc>
          <w:tcPr>
            <w:tcW w:w="1603" w:type="pct"/>
            <w:gridSpan w:val="3"/>
          </w:tcPr>
          <w:p w:rsidR="00101D92" w:rsidRPr="002A45B5" w:rsidRDefault="00101D92" w:rsidP="00101D92">
            <w:pPr>
              <w:widowControl w:val="0"/>
              <w:rPr>
                <w:b/>
                <w:lang w:eastAsia="en-US"/>
              </w:rPr>
            </w:pPr>
            <w:r w:rsidRPr="002A45B5">
              <w:rPr>
                <w:bCs/>
              </w:rPr>
              <w:t xml:space="preserve">Оказание услуг по страхованию автотранспортных средств (КАСКО) </w:t>
            </w:r>
            <w:r w:rsidRPr="002A45B5">
              <w:rPr>
                <w:b/>
                <w:lang w:eastAsia="en-US"/>
              </w:rPr>
              <w:t>Š</w:t>
            </w:r>
            <w:r w:rsidRPr="002A45B5">
              <w:rPr>
                <w:b/>
                <w:lang w:val="en-US" w:eastAsia="en-US"/>
              </w:rPr>
              <w:t>KODA</w:t>
            </w:r>
            <w:r w:rsidRPr="002A45B5">
              <w:rPr>
                <w:b/>
                <w:lang w:eastAsia="en-US"/>
              </w:rPr>
              <w:t xml:space="preserve"> </w:t>
            </w:r>
            <w:r w:rsidRPr="002A45B5">
              <w:rPr>
                <w:b/>
                <w:lang w:val="en-US" w:eastAsia="en-US"/>
              </w:rPr>
              <w:t>KODIAQ</w:t>
            </w:r>
          </w:p>
          <w:p w:rsidR="00101D92" w:rsidRPr="002A45B5" w:rsidRDefault="00101D92" w:rsidP="00101D92">
            <w:pPr>
              <w:widowControl w:val="0"/>
              <w:rPr>
                <w:bCs/>
              </w:rPr>
            </w:pPr>
            <w:r w:rsidRPr="002A45B5">
              <w:rPr>
                <w:b/>
                <w:color w:val="000000"/>
                <w:lang w:eastAsia="en-US"/>
              </w:rPr>
              <w:t>2,0л./179 л.</w:t>
            </w:r>
            <w:proofErr w:type="gramStart"/>
            <w:r w:rsidRPr="002A45B5">
              <w:rPr>
                <w:b/>
                <w:color w:val="000000"/>
                <w:lang w:eastAsia="en-US"/>
              </w:rPr>
              <w:t>с</w:t>
            </w:r>
            <w:proofErr w:type="gramEnd"/>
            <w:r w:rsidRPr="002A45B5">
              <w:rPr>
                <w:b/>
                <w:color w:val="000000"/>
                <w:lang w:eastAsia="en-US"/>
              </w:rPr>
              <w:t>.</w:t>
            </w:r>
          </w:p>
        </w:tc>
        <w:tc>
          <w:tcPr>
            <w:tcW w:w="439" w:type="pct"/>
            <w:gridSpan w:val="2"/>
            <w:vAlign w:val="center"/>
          </w:tcPr>
          <w:p w:rsidR="00101D92" w:rsidRPr="002A45B5" w:rsidRDefault="00101D92" w:rsidP="00101D92">
            <w:pPr>
              <w:widowControl w:val="0"/>
            </w:pPr>
            <w:r w:rsidRPr="002A45B5">
              <w:t>Шт.</w:t>
            </w:r>
          </w:p>
        </w:tc>
        <w:tc>
          <w:tcPr>
            <w:tcW w:w="565" w:type="pct"/>
            <w:gridSpan w:val="2"/>
            <w:vAlign w:val="center"/>
          </w:tcPr>
          <w:p w:rsidR="00101D92" w:rsidRPr="002A45B5" w:rsidRDefault="00101D92" w:rsidP="00101D92">
            <w:pPr>
              <w:widowControl w:val="0"/>
            </w:pPr>
            <w:r w:rsidRPr="002A45B5">
              <w:t>1</w:t>
            </w:r>
          </w:p>
        </w:tc>
        <w:tc>
          <w:tcPr>
            <w:tcW w:w="917" w:type="pct"/>
            <w:vAlign w:val="center"/>
          </w:tcPr>
          <w:p w:rsidR="00101D92" w:rsidRPr="002A45B5" w:rsidRDefault="00101D92" w:rsidP="00101D92">
            <w:pPr>
              <w:widowControl w:val="0"/>
              <w:rPr>
                <w:rFonts w:eastAsia="Calibri"/>
                <w:lang w:eastAsia="en-US"/>
              </w:rPr>
            </w:pPr>
            <w:r w:rsidRPr="002A45B5">
              <w:rPr>
                <w:rFonts w:eastAsia="Calibri"/>
                <w:lang w:eastAsia="en-US"/>
              </w:rPr>
              <w:t>53 960,00</w:t>
            </w:r>
          </w:p>
        </w:tc>
        <w:tc>
          <w:tcPr>
            <w:tcW w:w="1475" w:type="pct"/>
            <w:vAlign w:val="center"/>
          </w:tcPr>
          <w:p w:rsidR="00101D92" w:rsidRPr="002A45B5" w:rsidRDefault="00101D92" w:rsidP="00101D92">
            <w:pPr>
              <w:widowControl w:val="0"/>
              <w:rPr>
                <w:b/>
                <w:lang w:eastAsia="en-US"/>
              </w:rPr>
            </w:pPr>
            <w:r w:rsidRPr="002A45B5">
              <w:rPr>
                <w:rFonts w:eastAsia="Calibri"/>
                <w:b/>
                <w:lang w:eastAsia="en-US"/>
              </w:rPr>
              <w:t>53 960,00</w:t>
            </w:r>
          </w:p>
        </w:tc>
      </w:tr>
      <w:tr w:rsidR="00101D92" w:rsidRPr="002A45B5" w:rsidTr="009A5342">
        <w:trPr>
          <w:trHeight w:val="529"/>
          <w:jc w:val="center"/>
        </w:trPr>
        <w:tc>
          <w:tcPr>
            <w:tcW w:w="1603" w:type="pct"/>
            <w:gridSpan w:val="3"/>
          </w:tcPr>
          <w:p w:rsidR="00101D92" w:rsidRPr="002A45B5" w:rsidRDefault="00101D92" w:rsidP="00101D92">
            <w:pPr>
              <w:widowControl w:val="0"/>
              <w:rPr>
                <w:b/>
              </w:rPr>
            </w:pPr>
            <w:r w:rsidRPr="002A45B5">
              <w:rPr>
                <w:bCs/>
              </w:rPr>
              <w:t xml:space="preserve">Оказание услуг по страхованию автотранспортных средств (КАСКО) </w:t>
            </w:r>
            <w:r w:rsidRPr="002A45B5">
              <w:rPr>
                <w:b/>
                <w:lang w:val="en-US"/>
              </w:rPr>
              <w:t>Toyota</w:t>
            </w:r>
            <w:r w:rsidRPr="002A45B5">
              <w:rPr>
                <w:b/>
              </w:rPr>
              <w:t xml:space="preserve"> </w:t>
            </w:r>
            <w:r w:rsidRPr="002A45B5">
              <w:rPr>
                <w:b/>
                <w:lang w:val="en-US"/>
              </w:rPr>
              <w:t>Camry</w:t>
            </w:r>
          </w:p>
          <w:p w:rsidR="00101D92" w:rsidRPr="002A45B5" w:rsidRDefault="00101D92" w:rsidP="00101D92">
            <w:pPr>
              <w:widowControl w:val="0"/>
              <w:rPr>
                <w:bCs/>
                <w:lang w:val="en-US"/>
              </w:rPr>
            </w:pPr>
            <w:r w:rsidRPr="002A45B5">
              <w:rPr>
                <w:b/>
                <w:color w:val="000000"/>
                <w:lang w:val="en-US" w:eastAsia="en-US"/>
              </w:rPr>
              <w:t>3,5</w:t>
            </w:r>
            <w:r w:rsidRPr="002A45B5">
              <w:rPr>
                <w:b/>
                <w:color w:val="000000"/>
                <w:lang w:eastAsia="en-US"/>
              </w:rPr>
              <w:t>л</w:t>
            </w:r>
            <w:r w:rsidRPr="002A45B5">
              <w:rPr>
                <w:b/>
                <w:color w:val="000000"/>
                <w:lang w:val="en-US" w:eastAsia="en-US"/>
              </w:rPr>
              <w:t xml:space="preserve">./249 </w:t>
            </w:r>
            <w:r w:rsidRPr="002A45B5">
              <w:rPr>
                <w:b/>
                <w:color w:val="000000"/>
                <w:lang w:eastAsia="en-US"/>
              </w:rPr>
              <w:t>л</w:t>
            </w:r>
            <w:r w:rsidRPr="002A45B5">
              <w:rPr>
                <w:b/>
                <w:color w:val="000000"/>
                <w:lang w:val="en-US" w:eastAsia="en-US"/>
              </w:rPr>
              <w:t>.</w:t>
            </w:r>
            <w:r w:rsidRPr="002A45B5">
              <w:rPr>
                <w:b/>
                <w:color w:val="000000"/>
                <w:lang w:eastAsia="en-US"/>
              </w:rPr>
              <w:t>с</w:t>
            </w:r>
            <w:r w:rsidRPr="002A45B5">
              <w:rPr>
                <w:b/>
                <w:color w:val="000000"/>
                <w:lang w:val="en-US" w:eastAsia="en-US"/>
              </w:rPr>
              <w:t>.</w:t>
            </w:r>
          </w:p>
        </w:tc>
        <w:tc>
          <w:tcPr>
            <w:tcW w:w="439" w:type="pct"/>
            <w:gridSpan w:val="2"/>
            <w:vAlign w:val="center"/>
          </w:tcPr>
          <w:p w:rsidR="00101D92" w:rsidRPr="002A45B5" w:rsidRDefault="00101D92" w:rsidP="00101D92">
            <w:pPr>
              <w:widowControl w:val="0"/>
            </w:pPr>
            <w:r w:rsidRPr="002A45B5">
              <w:t>Шт.</w:t>
            </w:r>
          </w:p>
        </w:tc>
        <w:tc>
          <w:tcPr>
            <w:tcW w:w="565" w:type="pct"/>
            <w:gridSpan w:val="2"/>
            <w:vAlign w:val="center"/>
          </w:tcPr>
          <w:p w:rsidR="00101D92" w:rsidRPr="002A45B5" w:rsidRDefault="00101D92" w:rsidP="00101D92">
            <w:pPr>
              <w:widowControl w:val="0"/>
            </w:pPr>
            <w:r w:rsidRPr="002A45B5">
              <w:t>1</w:t>
            </w:r>
          </w:p>
        </w:tc>
        <w:tc>
          <w:tcPr>
            <w:tcW w:w="917" w:type="pct"/>
            <w:vAlign w:val="center"/>
          </w:tcPr>
          <w:p w:rsidR="00101D92" w:rsidRPr="002A45B5" w:rsidRDefault="00101D92" w:rsidP="00101D92">
            <w:pPr>
              <w:widowControl w:val="0"/>
              <w:rPr>
                <w:rFonts w:eastAsia="Calibri"/>
                <w:lang w:eastAsia="en-US"/>
              </w:rPr>
            </w:pPr>
            <w:r w:rsidRPr="002A45B5">
              <w:rPr>
                <w:rFonts w:eastAsia="Calibri"/>
                <w:lang w:eastAsia="en-US"/>
              </w:rPr>
              <w:t>71 352,00</w:t>
            </w:r>
          </w:p>
        </w:tc>
        <w:tc>
          <w:tcPr>
            <w:tcW w:w="1475" w:type="pct"/>
            <w:vAlign w:val="center"/>
          </w:tcPr>
          <w:p w:rsidR="00101D92" w:rsidRPr="002A45B5" w:rsidRDefault="00101D92" w:rsidP="00101D92">
            <w:pPr>
              <w:widowControl w:val="0"/>
              <w:rPr>
                <w:b/>
                <w:lang w:eastAsia="en-US"/>
              </w:rPr>
            </w:pPr>
            <w:r w:rsidRPr="002A45B5">
              <w:rPr>
                <w:rFonts w:eastAsia="Calibri"/>
                <w:b/>
                <w:lang w:eastAsia="en-US"/>
              </w:rPr>
              <w:t>71 352,00</w:t>
            </w:r>
          </w:p>
        </w:tc>
      </w:tr>
      <w:tr w:rsidR="00101D92" w:rsidRPr="002A45B5" w:rsidTr="009A5342">
        <w:trPr>
          <w:trHeight w:val="525"/>
          <w:jc w:val="center"/>
        </w:trPr>
        <w:tc>
          <w:tcPr>
            <w:tcW w:w="1603" w:type="pct"/>
            <w:gridSpan w:val="3"/>
          </w:tcPr>
          <w:p w:rsidR="00101D92" w:rsidRPr="002A45B5" w:rsidRDefault="00101D92" w:rsidP="00101D92">
            <w:pPr>
              <w:widowControl w:val="0"/>
              <w:rPr>
                <w:b/>
              </w:rPr>
            </w:pPr>
            <w:r w:rsidRPr="002A45B5">
              <w:rPr>
                <w:bCs/>
              </w:rPr>
              <w:t xml:space="preserve">Оказание услуг по страхованию автотранспортных средств (КАСКО) </w:t>
            </w:r>
            <w:r w:rsidRPr="002A45B5">
              <w:rPr>
                <w:b/>
                <w:lang w:val="en-US"/>
              </w:rPr>
              <w:t>Hyundai</w:t>
            </w:r>
            <w:r w:rsidRPr="002A45B5">
              <w:rPr>
                <w:b/>
              </w:rPr>
              <w:t xml:space="preserve"> </w:t>
            </w:r>
            <w:r w:rsidRPr="002A45B5">
              <w:rPr>
                <w:b/>
                <w:lang w:val="en-US"/>
              </w:rPr>
              <w:t>H</w:t>
            </w:r>
            <w:r w:rsidRPr="002A45B5">
              <w:rPr>
                <w:b/>
              </w:rPr>
              <w:t>1</w:t>
            </w:r>
          </w:p>
          <w:p w:rsidR="00101D92" w:rsidRPr="002A45B5" w:rsidRDefault="00101D92" w:rsidP="00101D92">
            <w:pPr>
              <w:widowControl w:val="0"/>
              <w:rPr>
                <w:bCs/>
                <w:lang w:val="en-US"/>
              </w:rPr>
            </w:pPr>
            <w:r w:rsidRPr="002A45B5">
              <w:rPr>
                <w:b/>
                <w:color w:val="000000"/>
                <w:lang w:val="en-US" w:eastAsia="en-US"/>
              </w:rPr>
              <w:t>2,5</w:t>
            </w:r>
            <w:r w:rsidRPr="002A45B5">
              <w:rPr>
                <w:b/>
                <w:color w:val="000000"/>
                <w:lang w:eastAsia="en-US"/>
              </w:rPr>
              <w:t>л</w:t>
            </w:r>
            <w:r w:rsidRPr="002A45B5">
              <w:rPr>
                <w:b/>
                <w:color w:val="000000"/>
                <w:lang w:val="en-US" w:eastAsia="en-US"/>
              </w:rPr>
              <w:t xml:space="preserve">./170 </w:t>
            </w:r>
            <w:r w:rsidRPr="002A45B5">
              <w:rPr>
                <w:b/>
                <w:color w:val="000000"/>
                <w:lang w:eastAsia="en-US"/>
              </w:rPr>
              <w:t>л</w:t>
            </w:r>
            <w:r w:rsidRPr="002A45B5">
              <w:rPr>
                <w:b/>
                <w:color w:val="000000"/>
                <w:lang w:val="en-US" w:eastAsia="en-US"/>
              </w:rPr>
              <w:t>.</w:t>
            </w:r>
            <w:r w:rsidRPr="002A45B5">
              <w:rPr>
                <w:b/>
                <w:color w:val="000000"/>
                <w:lang w:eastAsia="en-US"/>
              </w:rPr>
              <w:t>с</w:t>
            </w:r>
            <w:r w:rsidRPr="002A45B5">
              <w:rPr>
                <w:b/>
                <w:color w:val="000000"/>
                <w:lang w:val="en-US" w:eastAsia="en-US"/>
              </w:rPr>
              <w:t>.</w:t>
            </w:r>
          </w:p>
        </w:tc>
        <w:tc>
          <w:tcPr>
            <w:tcW w:w="439" w:type="pct"/>
            <w:gridSpan w:val="2"/>
            <w:vAlign w:val="center"/>
          </w:tcPr>
          <w:p w:rsidR="00101D92" w:rsidRPr="002A45B5" w:rsidRDefault="00101D92" w:rsidP="00101D92">
            <w:pPr>
              <w:widowControl w:val="0"/>
            </w:pPr>
            <w:r w:rsidRPr="002A45B5">
              <w:t>Шт.</w:t>
            </w:r>
          </w:p>
        </w:tc>
        <w:tc>
          <w:tcPr>
            <w:tcW w:w="565" w:type="pct"/>
            <w:gridSpan w:val="2"/>
            <w:vAlign w:val="center"/>
          </w:tcPr>
          <w:p w:rsidR="00101D92" w:rsidRPr="002A45B5" w:rsidRDefault="00101D92" w:rsidP="00101D92">
            <w:pPr>
              <w:widowControl w:val="0"/>
            </w:pPr>
            <w:r w:rsidRPr="002A45B5">
              <w:t>1</w:t>
            </w:r>
          </w:p>
        </w:tc>
        <w:tc>
          <w:tcPr>
            <w:tcW w:w="917" w:type="pct"/>
            <w:vAlign w:val="center"/>
          </w:tcPr>
          <w:p w:rsidR="00101D92" w:rsidRPr="002A45B5" w:rsidRDefault="00101D92" w:rsidP="00101D92">
            <w:pPr>
              <w:widowControl w:val="0"/>
              <w:rPr>
                <w:rFonts w:eastAsia="Calibri"/>
                <w:lang w:eastAsia="en-US"/>
              </w:rPr>
            </w:pPr>
            <w:r w:rsidRPr="002A45B5">
              <w:rPr>
                <w:rFonts w:eastAsia="Calibri"/>
                <w:lang w:eastAsia="en-US"/>
              </w:rPr>
              <w:t>38 412,00</w:t>
            </w:r>
          </w:p>
        </w:tc>
        <w:tc>
          <w:tcPr>
            <w:tcW w:w="1475" w:type="pct"/>
            <w:vAlign w:val="center"/>
          </w:tcPr>
          <w:p w:rsidR="00101D92" w:rsidRPr="002A45B5" w:rsidRDefault="00101D92" w:rsidP="00101D92">
            <w:pPr>
              <w:widowControl w:val="0"/>
              <w:rPr>
                <w:b/>
                <w:lang w:eastAsia="en-US"/>
              </w:rPr>
            </w:pPr>
            <w:r w:rsidRPr="002A45B5">
              <w:rPr>
                <w:rFonts w:eastAsia="Calibri"/>
                <w:b/>
                <w:lang w:eastAsia="en-US"/>
              </w:rPr>
              <w:t>38 412,00</w:t>
            </w:r>
          </w:p>
        </w:tc>
      </w:tr>
      <w:tr w:rsidR="00101D92" w:rsidRPr="002A45B5" w:rsidTr="009A5342">
        <w:trPr>
          <w:trHeight w:val="623"/>
          <w:jc w:val="center"/>
        </w:trPr>
        <w:tc>
          <w:tcPr>
            <w:tcW w:w="1603" w:type="pct"/>
            <w:gridSpan w:val="3"/>
          </w:tcPr>
          <w:p w:rsidR="00101D92" w:rsidRPr="002A45B5" w:rsidRDefault="00101D92" w:rsidP="00101D92">
            <w:pPr>
              <w:widowControl w:val="0"/>
            </w:pPr>
            <w:r w:rsidRPr="002A45B5">
              <w:rPr>
                <w:bCs/>
              </w:rPr>
              <w:t>Оказание услуг по страхованию автотранспортных средств (КАСКО)</w:t>
            </w:r>
          </w:p>
          <w:p w:rsidR="00101D92" w:rsidRPr="002A45B5" w:rsidRDefault="00101D92" w:rsidP="00101D92">
            <w:pPr>
              <w:widowControl w:val="0"/>
              <w:rPr>
                <w:b/>
                <w:lang w:val="en-US"/>
              </w:rPr>
            </w:pPr>
            <w:r w:rsidRPr="002A45B5">
              <w:rPr>
                <w:b/>
                <w:lang w:val="en-US"/>
              </w:rPr>
              <w:t>Toyota Camry</w:t>
            </w:r>
          </w:p>
          <w:p w:rsidR="00101D92" w:rsidRPr="002A45B5" w:rsidRDefault="00101D92" w:rsidP="00101D92">
            <w:pPr>
              <w:widowControl w:val="0"/>
              <w:rPr>
                <w:lang w:val="en-US"/>
              </w:rPr>
            </w:pPr>
            <w:r w:rsidRPr="002A45B5">
              <w:rPr>
                <w:b/>
                <w:color w:val="000000"/>
                <w:lang w:val="en-US" w:eastAsia="en-US"/>
              </w:rPr>
              <w:t>2,5</w:t>
            </w:r>
            <w:r w:rsidRPr="002A45B5">
              <w:rPr>
                <w:b/>
                <w:color w:val="000000"/>
                <w:lang w:eastAsia="en-US"/>
              </w:rPr>
              <w:t>л</w:t>
            </w:r>
            <w:r w:rsidRPr="002A45B5">
              <w:rPr>
                <w:b/>
                <w:color w:val="000000"/>
                <w:lang w:val="en-US" w:eastAsia="en-US"/>
              </w:rPr>
              <w:t xml:space="preserve">./181 </w:t>
            </w:r>
            <w:r w:rsidRPr="002A45B5">
              <w:rPr>
                <w:b/>
                <w:color w:val="000000"/>
                <w:lang w:eastAsia="en-US"/>
              </w:rPr>
              <w:t>л</w:t>
            </w:r>
            <w:r w:rsidRPr="002A45B5">
              <w:rPr>
                <w:b/>
                <w:color w:val="000000"/>
                <w:lang w:val="en-US" w:eastAsia="en-US"/>
              </w:rPr>
              <w:t>.</w:t>
            </w:r>
            <w:r w:rsidRPr="002A45B5">
              <w:rPr>
                <w:b/>
                <w:color w:val="000000"/>
                <w:lang w:eastAsia="en-US"/>
              </w:rPr>
              <w:t>с</w:t>
            </w:r>
            <w:r w:rsidRPr="002A45B5">
              <w:rPr>
                <w:b/>
                <w:color w:val="000000"/>
                <w:lang w:val="en-US" w:eastAsia="en-US"/>
              </w:rPr>
              <w:t>.</w:t>
            </w:r>
          </w:p>
        </w:tc>
        <w:tc>
          <w:tcPr>
            <w:tcW w:w="439" w:type="pct"/>
            <w:gridSpan w:val="2"/>
            <w:vAlign w:val="center"/>
          </w:tcPr>
          <w:p w:rsidR="00101D92" w:rsidRPr="002A45B5" w:rsidRDefault="00101D92" w:rsidP="00101D92">
            <w:pPr>
              <w:widowControl w:val="0"/>
            </w:pPr>
            <w:r w:rsidRPr="002A45B5">
              <w:t>Шт.</w:t>
            </w:r>
          </w:p>
        </w:tc>
        <w:tc>
          <w:tcPr>
            <w:tcW w:w="565" w:type="pct"/>
            <w:gridSpan w:val="2"/>
            <w:vAlign w:val="center"/>
          </w:tcPr>
          <w:p w:rsidR="00101D92" w:rsidRPr="002A45B5" w:rsidRDefault="00101D92" w:rsidP="00101D92">
            <w:pPr>
              <w:widowControl w:val="0"/>
            </w:pPr>
            <w:r w:rsidRPr="002A45B5">
              <w:t>1</w:t>
            </w:r>
          </w:p>
        </w:tc>
        <w:tc>
          <w:tcPr>
            <w:tcW w:w="917" w:type="pct"/>
            <w:vAlign w:val="center"/>
          </w:tcPr>
          <w:p w:rsidR="00101D92" w:rsidRPr="002A45B5" w:rsidRDefault="00101D92" w:rsidP="00101D92">
            <w:pPr>
              <w:widowControl w:val="0"/>
              <w:rPr>
                <w:rFonts w:eastAsia="Calibri"/>
                <w:lang w:eastAsia="en-US"/>
              </w:rPr>
            </w:pPr>
            <w:r w:rsidRPr="002A45B5">
              <w:rPr>
                <w:rFonts w:eastAsia="Calibri"/>
                <w:lang w:eastAsia="en-US"/>
              </w:rPr>
              <w:t>63 290,00</w:t>
            </w:r>
          </w:p>
        </w:tc>
        <w:tc>
          <w:tcPr>
            <w:tcW w:w="1475" w:type="pct"/>
            <w:vAlign w:val="center"/>
          </w:tcPr>
          <w:p w:rsidR="00101D92" w:rsidRPr="002A45B5" w:rsidRDefault="00101D92" w:rsidP="00101D92">
            <w:pPr>
              <w:widowControl w:val="0"/>
              <w:rPr>
                <w:rFonts w:eastAsia="Calibri"/>
                <w:b/>
                <w:lang w:eastAsia="en-US"/>
              </w:rPr>
            </w:pPr>
            <w:r w:rsidRPr="002A45B5">
              <w:rPr>
                <w:rFonts w:eastAsia="Calibri"/>
                <w:b/>
                <w:lang w:eastAsia="en-US"/>
              </w:rPr>
              <w:t>63 290,00</w:t>
            </w:r>
          </w:p>
        </w:tc>
      </w:tr>
      <w:tr w:rsidR="00101D92" w:rsidRPr="002A45B5" w:rsidTr="009A5342">
        <w:trPr>
          <w:jc w:val="center"/>
        </w:trPr>
        <w:tc>
          <w:tcPr>
            <w:tcW w:w="1603" w:type="pct"/>
            <w:gridSpan w:val="3"/>
          </w:tcPr>
          <w:p w:rsidR="00101D92" w:rsidRPr="002A45B5" w:rsidRDefault="00101D92" w:rsidP="00101D92">
            <w:pPr>
              <w:widowControl w:val="0"/>
              <w:rPr>
                <w:b/>
              </w:rPr>
            </w:pPr>
            <w:r w:rsidRPr="002A45B5">
              <w:rPr>
                <w:b/>
              </w:rPr>
              <w:t>ИТОГО начальная (максимальная) цена договора (цена лота).</w:t>
            </w:r>
          </w:p>
        </w:tc>
        <w:tc>
          <w:tcPr>
            <w:tcW w:w="439" w:type="pct"/>
            <w:gridSpan w:val="2"/>
            <w:vAlign w:val="center"/>
          </w:tcPr>
          <w:p w:rsidR="00101D92" w:rsidRPr="002A45B5" w:rsidRDefault="00101D92" w:rsidP="00101D92">
            <w:pPr>
              <w:widowControl w:val="0"/>
            </w:pPr>
            <w:r w:rsidRPr="002A45B5">
              <w:t>Шт.</w:t>
            </w:r>
          </w:p>
        </w:tc>
        <w:tc>
          <w:tcPr>
            <w:tcW w:w="565" w:type="pct"/>
            <w:gridSpan w:val="2"/>
            <w:vAlign w:val="center"/>
          </w:tcPr>
          <w:p w:rsidR="00101D92" w:rsidRPr="002A45B5" w:rsidRDefault="00101D92" w:rsidP="00101D92">
            <w:pPr>
              <w:widowControl w:val="0"/>
            </w:pPr>
            <w:r w:rsidRPr="002A45B5">
              <w:t>6</w:t>
            </w:r>
          </w:p>
        </w:tc>
        <w:tc>
          <w:tcPr>
            <w:tcW w:w="917" w:type="pct"/>
            <w:vAlign w:val="center"/>
          </w:tcPr>
          <w:p w:rsidR="00101D92" w:rsidRPr="002A45B5" w:rsidRDefault="00101D92" w:rsidP="00101D92">
            <w:pPr>
              <w:widowControl w:val="0"/>
            </w:pPr>
            <w:r w:rsidRPr="002A45B5">
              <w:t>-</w:t>
            </w:r>
          </w:p>
        </w:tc>
        <w:tc>
          <w:tcPr>
            <w:tcW w:w="1475" w:type="pct"/>
            <w:vAlign w:val="center"/>
          </w:tcPr>
          <w:p w:rsidR="00101D92" w:rsidRPr="002A45B5" w:rsidRDefault="00101D92" w:rsidP="00101D92">
            <w:pPr>
              <w:widowControl w:val="0"/>
              <w:rPr>
                <w:highlight w:val="yellow"/>
                <w:lang w:eastAsia="en-US"/>
              </w:rPr>
            </w:pPr>
            <w:r w:rsidRPr="002A45B5">
              <w:rPr>
                <w:b/>
                <w:lang w:eastAsia="en-US"/>
              </w:rPr>
              <w:t>273 489,00</w:t>
            </w:r>
          </w:p>
        </w:tc>
      </w:tr>
      <w:tr w:rsidR="00101D92" w:rsidRPr="002A45B5" w:rsidTr="009A5342">
        <w:trPr>
          <w:jc w:val="center"/>
        </w:trPr>
        <w:tc>
          <w:tcPr>
            <w:tcW w:w="1603" w:type="pct"/>
            <w:gridSpan w:val="3"/>
          </w:tcPr>
          <w:p w:rsidR="00101D92" w:rsidRPr="002A45B5" w:rsidRDefault="00101D92" w:rsidP="00101D92">
            <w:pPr>
              <w:jc w:val="both"/>
              <w:rPr>
                <w:b/>
              </w:rPr>
            </w:pPr>
            <w:r w:rsidRPr="002A45B5">
              <w:rPr>
                <w:b/>
                <w:bCs/>
              </w:rPr>
              <w:t>Порядок формирования начальной (максимальной) цены</w:t>
            </w:r>
            <w:r w:rsidRPr="002A45B5">
              <w:rPr>
                <w:b/>
              </w:rPr>
              <w:t xml:space="preserve"> договора</w:t>
            </w:r>
          </w:p>
        </w:tc>
        <w:tc>
          <w:tcPr>
            <w:tcW w:w="3397" w:type="pct"/>
            <w:gridSpan w:val="6"/>
          </w:tcPr>
          <w:p w:rsidR="00101D92" w:rsidRPr="002A45B5" w:rsidRDefault="00101D92" w:rsidP="00101D92">
            <w:pPr>
              <w:jc w:val="both"/>
              <w:rPr>
                <w:lang w:eastAsia="en-US"/>
              </w:rPr>
            </w:pPr>
            <w:r w:rsidRPr="002A45B5">
              <w:rPr>
                <w:lang w:eastAsia="en-US"/>
              </w:rPr>
              <w:t>Начальная (максимальная) цена договора включает в себя все затраты Страховщика на оказание Услуг по настоящему Договору, в том числе расходы, связанные с доставкой полисов, (договоров) и уплату всех необходимых налогов и иных обязательных платежей.</w:t>
            </w:r>
          </w:p>
          <w:p w:rsidR="00101D92" w:rsidRPr="002A45B5" w:rsidRDefault="00101D92" w:rsidP="00101D92">
            <w:pPr>
              <w:jc w:val="both"/>
              <w:rPr>
                <w:b/>
                <w:lang w:eastAsia="en-US"/>
              </w:rPr>
            </w:pPr>
            <w:r w:rsidRPr="002A45B5">
              <w:rPr>
                <w:b/>
                <w:lang w:eastAsia="en-US"/>
              </w:rPr>
              <w:lastRenderedPageBreak/>
              <w:t>Начальная (максимальная) цена договора составила:</w:t>
            </w:r>
          </w:p>
          <w:p w:rsidR="00101D92" w:rsidRPr="002A45B5" w:rsidRDefault="00101D92" w:rsidP="00101D92">
            <w:pPr>
              <w:jc w:val="both"/>
              <w:rPr>
                <w:b/>
                <w:bCs/>
                <w:shd w:val="clear" w:color="auto" w:fill="FFFFFF"/>
              </w:rPr>
            </w:pPr>
            <w:r w:rsidRPr="002A45B5">
              <w:rPr>
                <w:b/>
                <w:lang w:eastAsia="en-US"/>
              </w:rPr>
              <w:t>273 489,00 (двести семьдесят три тысячи четыреста восемьдесят девять) руб.</w:t>
            </w:r>
            <w:r w:rsidRPr="002A45B5">
              <w:rPr>
                <w:lang w:eastAsia="en-US"/>
              </w:rPr>
              <w:t xml:space="preserve"> </w:t>
            </w:r>
            <w:bookmarkStart w:id="9" w:name="OLE_LINK108"/>
            <w:bookmarkStart w:id="10" w:name="OLE_LINK109"/>
            <w:bookmarkStart w:id="11" w:name="OLE_LINK123"/>
            <w:bookmarkStart w:id="12" w:name="OLE_LINK124"/>
            <w:bookmarkStart w:id="13" w:name="OLE_LINK125"/>
            <w:r w:rsidRPr="002A45B5">
              <w:rPr>
                <w:b/>
                <w:bCs/>
                <w:shd w:val="clear" w:color="auto" w:fill="FFFFFF"/>
              </w:rPr>
              <w:t>НДС не облагается согласно пп.7 п.3.ст.149 НК РФ.</w:t>
            </w:r>
            <w:bookmarkEnd w:id="9"/>
            <w:bookmarkEnd w:id="10"/>
            <w:bookmarkEnd w:id="11"/>
            <w:bookmarkEnd w:id="12"/>
            <w:bookmarkEnd w:id="13"/>
          </w:p>
          <w:p w:rsidR="00101D92" w:rsidRPr="002A45B5" w:rsidRDefault="00101D92" w:rsidP="00101D92">
            <w:pPr>
              <w:jc w:val="both"/>
              <w:rPr>
                <w:lang w:eastAsia="en-US"/>
              </w:rPr>
            </w:pPr>
          </w:p>
          <w:p w:rsidR="00101D92" w:rsidRPr="002A45B5" w:rsidRDefault="00101D92" w:rsidP="00101D92">
            <w:pPr>
              <w:rPr>
                <w:b/>
                <w:lang w:eastAsia="en-US"/>
              </w:rPr>
            </w:pPr>
            <w:r w:rsidRPr="002A45B5">
              <w:rPr>
                <w:b/>
                <w:lang w:eastAsia="en-US"/>
              </w:rPr>
              <w:t>Перечень ТС Страхователя.</w:t>
            </w:r>
          </w:p>
          <w:tbl>
            <w:tblPr>
              <w:tblpPr w:leftFromText="180" w:rightFromText="180" w:vertAnchor="text" w:horzAnchor="page" w:tblpX="94" w:tblpY="1"/>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
              <w:gridCol w:w="1272"/>
              <w:gridCol w:w="651"/>
              <w:gridCol w:w="792"/>
              <w:gridCol w:w="1417"/>
              <w:gridCol w:w="1418"/>
              <w:gridCol w:w="1134"/>
            </w:tblGrid>
            <w:tr w:rsidR="00101D92" w:rsidRPr="002A45B5" w:rsidTr="00101D92">
              <w:trPr>
                <w:trHeight w:val="435"/>
              </w:trPr>
              <w:tc>
                <w:tcPr>
                  <w:tcW w:w="399" w:type="dxa"/>
                </w:tcPr>
                <w:p w:rsidR="00101D92" w:rsidRPr="002A45B5" w:rsidRDefault="00101D92" w:rsidP="00101D92">
                  <w:pPr>
                    <w:rPr>
                      <w:b/>
                      <w:lang w:eastAsia="en-US"/>
                    </w:rPr>
                  </w:pPr>
                  <w:r w:rsidRPr="002A45B5">
                    <w:rPr>
                      <w:b/>
                      <w:lang w:eastAsia="en-US"/>
                    </w:rPr>
                    <w:t>№</w:t>
                  </w:r>
                  <w:proofErr w:type="gramStart"/>
                  <w:r w:rsidRPr="002A45B5">
                    <w:rPr>
                      <w:b/>
                      <w:lang w:eastAsia="en-US"/>
                    </w:rPr>
                    <w:t>п</w:t>
                  </w:r>
                  <w:proofErr w:type="gramEnd"/>
                  <w:r w:rsidRPr="002A45B5">
                    <w:rPr>
                      <w:b/>
                      <w:lang w:eastAsia="en-US"/>
                    </w:rPr>
                    <w:t>/п</w:t>
                  </w:r>
                </w:p>
              </w:tc>
              <w:tc>
                <w:tcPr>
                  <w:tcW w:w="1272" w:type="dxa"/>
                </w:tcPr>
                <w:p w:rsidR="00101D92" w:rsidRPr="002A45B5" w:rsidRDefault="00101D92" w:rsidP="00101D92">
                  <w:pPr>
                    <w:rPr>
                      <w:b/>
                      <w:lang w:eastAsia="en-US"/>
                    </w:rPr>
                  </w:pPr>
                  <w:r w:rsidRPr="002A45B5">
                    <w:rPr>
                      <w:b/>
                      <w:lang w:eastAsia="en-US"/>
                    </w:rPr>
                    <w:t>Марка, модель, ТС</w:t>
                  </w:r>
                </w:p>
              </w:tc>
              <w:tc>
                <w:tcPr>
                  <w:tcW w:w="651" w:type="dxa"/>
                  <w:shd w:val="clear" w:color="auto" w:fill="auto"/>
                </w:tcPr>
                <w:p w:rsidR="00101D92" w:rsidRPr="002A45B5" w:rsidRDefault="00101D92" w:rsidP="00101D92">
                  <w:pPr>
                    <w:rPr>
                      <w:b/>
                      <w:lang w:eastAsia="en-US"/>
                    </w:rPr>
                  </w:pPr>
                  <w:r w:rsidRPr="002A45B5">
                    <w:rPr>
                      <w:b/>
                      <w:lang w:eastAsia="en-US"/>
                    </w:rPr>
                    <w:t>Категория ТС</w:t>
                  </w:r>
                </w:p>
              </w:tc>
              <w:tc>
                <w:tcPr>
                  <w:tcW w:w="792" w:type="dxa"/>
                  <w:shd w:val="clear" w:color="auto" w:fill="auto"/>
                </w:tcPr>
                <w:p w:rsidR="00101D92" w:rsidRPr="002A45B5" w:rsidRDefault="00101D92" w:rsidP="00101D92">
                  <w:pPr>
                    <w:rPr>
                      <w:b/>
                      <w:lang w:eastAsia="en-US"/>
                    </w:rPr>
                  </w:pPr>
                  <w:r w:rsidRPr="002A45B5">
                    <w:rPr>
                      <w:b/>
                      <w:lang w:eastAsia="en-US"/>
                    </w:rPr>
                    <w:t>Год выпуска ТС</w:t>
                  </w:r>
                </w:p>
              </w:tc>
              <w:tc>
                <w:tcPr>
                  <w:tcW w:w="1417" w:type="dxa"/>
                  <w:shd w:val="clear" w:color="auto" w:fill="auto"/>
                </w:tcPr>
                <w:p w:rsidR="00101D92" w:rsidRPr="002A45B5" w:rsidRDefault="00101D92" w:rsidP="00101D92">
                  <w:pPr>
                    <w:rPr>
                      <w:b/>
                      <w:lang w:eastAsia="en-US"/>
                    </w:rPr>
                  </w:pPr>
                  <w:r w:rsidRPr="002A45B5">
                    <w:rPr>
                      <w:b/>
                      <w:lang w:eastAsia="en-US"/>
                    </w:rPr>
                    <w:t>Страховая сумма, руб.</w:t>
                  </w:r>
                </w:p>
              </w:tc>
              <w:tc>
                <w:tcPr>
                  <w:tcW w:w="1418" w:type="dxa"/>
                  <w:vAlign w:val="center"/>
                </w:tcPr>
                <w:p w:rsidR="00101D92" w:rsidRPr="002A45B5" w:rsidRDefault="00101D92" w:rsidP="00101D92">
                  <w:pPr>
                    <w:ind w:right="-54"/>
                    <w:rPr>
                      <w:b/>
                      <w:lang w:val="en-US"/>
                    </w:rPr>
                  </w:pPr>
                  <w:r w:rsidRPr="002A45B5">
                    <w:rPr>
                      <w:b/>
                      <w:lang w:val="en-US"/>
                    </w:rPr>
                    <w:t>VIN</w:t>
                  </w:r>
                </w:p>
              </w:tc>
              <w:tc>
                <w:tcPr>
                  <w:tcW w:w="1134" w:type="dxa"/>
                  <w:shd w:val="clear" w:color="auto" w:fill="auto"/>
                </w:tcPr>
                <w:p w:rsidR="00101D92" w:rsidRPr="002A45B5" w:rsidRDefault="00101D92" w:rsidP="00101D92">
                  <w:pPr>
                    <w:rPr>
                      <w:b/>
                      <w:lang w:eastAsia="en-US"/>
                    </w:rPr>
                  </w:pPr>
                  <w:r w:rsidRPr="002A45B5">
                    <w:rPr>
                      <w:b/>
                      <w:lang w:eastAsia="en-US"/>
                    </w:rPr>
                    <w:t>Период страхования</w:t>
                  </w:r>
                </w:p>
              </w:tc>
            </w:tr>
            <w:tr w:rsidR="00101D92" w:rsidRPr="002A45B5" w:rsidTr="00101D92">
              <w:trPr>
                <w:trHeight w:val="1109"/>
              </w:trPr>
              <w:tc>
                <w:tcPr>
                  <w:tcW w:w="399" w:type="dxa"/>
                </w:tcPr>
                <w:p w:rsidR="00101D92" w:rsidRPr="002A45B5" w:rsidRDefault="00101D92" w:rsidP="00101D92">
                  <w:pPr>
                    <w:rPr>
                      <w:b/>
                      <w:lang w:eastAsia="en-US"/>
                    </w:rPr>
                  </w:pPr>
                  <w:r w:rsidRPr="002A45B5">
                    <w:rPr>
                      <w:b/>
                      <w:lang w:eastAsia="en-US"/>
                    </w:rPr>
                    <w:t>1</w:t>
                  </w:r>
                </w:p>
              </w:tc>
              <w:tc>
                <w:tcPr>
                  <w:tcW w:w="1272" w:type="dxa"/>
                </w:tcPr>
                <w:p w:rsidR="00101D92" w:rsidRPr="002A45B5" w:rsidRDefault="00101D92" w:rsidP="00101D92">
                  <w:pPr>
                    <w:widowControl w:val="0"/>
                    <w:rPr>
                      <w:lang w:val="en-US" w:eastAsia="en-US"/>
                    </w:rPr>
                  </w:pPr>
                  <w:r w:rsidRPr="002A45B5">
                    <w:rPr>
                      <w:lang w:val="en-US" w:eastAsia="en-US"/>
                    </w:rPr>
                    <w:t>ŠKODA OCTAVIA</w:t>
                  </w:r>
                </w:p>
                <w:p w:rsidR="00101D92" w:rsidRPr="002A45B5" w:rsidRDefault="00101D92" w:rsidP="00101D92">
                  <w:pPr>
                    <w:rPr>
                      <w:lang w:val="en-US" w:eastAsia="en-US"/>
                    </w:rPr>
                  </w:pPr>
                  <w:r w:rsidRPr="002A45B5">
                    <w:rPr>
                      <w:color w:val="000000"/>
                      <w:lang w:val="en-US" w:eastAsia="en-US"/>
                    </w:rPr>
                    <w:t>1,8</w:t>
                  </w:r>
                  <w:r w:rsidRPr="002A45B5">
                    <w:rPr>
                      <w:color w:val="000000"/>
                      <w:lang w:eastAsia="en-US"/>
                    </w:rPr>
                    <w:t>л</w:t>
                  </w:r>
                  <w:r w:rsidRPr="002A45B5">
                    <w:rPr>
                      <w:color w:val="000000"/>
                      <w:lang w:val="en-US" w:eastAsia="en-US"/>
                    </w:rPr>
                    <w:t>./1</w:t>
                  </w:r>
                  <w:r w:rsidRPr="000C437A">
                    <w:rPr>
                      <w:color w:val="000000"/>
                      <w:lang w:val="en-US" w:eastAsia="en-US"/>
                    </w:rPr>
                    <w:t>79</w:t>
                  </w:r>
                  <w:r w:rsidRPr="002A45B5">
                    <w:rPr>
                      <w:color w:val="000000"/>
                      <w:lang w:val="en-US" w:eastAsia="en-US"/>
                    </w:rPr>
                    <w:t xml:space="preserve"> </w:t>
                  </w:r>
                  <w:r w:rsidRPr="002A45B5">
                    <w:rPr>
                      <w:color w:val="000000"/>
                      <w:lang w:eastAsia="en-US"/>
                    </w:rPr>
                    <w:t>л</w:t>
                  </w:r>
                  <w:r w:rsidRPr="002A45B5">
                    <w:rPr>
                      <w:color w:val="000000"/>
                      <w:lang w:val="en-US" w:eastAsia="en-US"/>
                    </w:rPr>
                    <w:t>.</w:t>
                  </w:r>
                  <w:r w:rsidRPr="002A45B5">
                    <w:rPr>
                      <w:color w:val="000000"/>
                      <w:lang w:eastAsia="en-US"/>
                    </w:rPr>
                    <w:t>с</w:t>
                  </w:r>
                  <w:r w:rsidRPr="002A45B5">
                    <w:rPr>
                      <w:color w:val="000000"/>
                      <w:lang w:val="en-US" w:eastAsia="en-US"/>
                    </w:rPr>
                    <w:t>.</w:t>
                  </w:r>
                </w:p>
              </w:tc>
              <w:tc>
                <w:tcPr>
                  <w:tcW w:w="651" w:type="dxa"/>
                  <w:shd w:val="clear" w:color="auto" w:fill="auto"/>
                </w:tcPr>
                <w:p w:rsidR="00101D92" w:rsidRPr="002A45B5" w:rsidRDefault="00101D92" w:rsidP="00101D92">
                  <w:pPr>
                    <w:rPr>
                      <w:lang w:eastAsia="en-US"/>
                    </w:rPr>
                  </w:pPr>
                  <w:r w:rsidRPr="002A45B5">
                    <w:rPr>
                      <w:lang w:eastAsia="en-US"/>
                    </w:rPr>
                    <w:t>«В»</w:t>
                  </w:r>
                </w:p>
              </w:tc>
              <w:tc>
                <w:tcPr>
                  <w:tcW w:w="792" w:type="dxa"/>
                  <w:shd w:val="clear" w:color="auto" w:fill="auto"/>
                </w:tcPr>
                <w:p w:rsidR="00101D92" w:rsidRPr="002A45B5" w:rsidRDefault="00101D92" w:rsidP="00101D92">
                  <w:pPr>
                    <w:rPr>
                      <w:lang w:eastAsia="en-US"/>
                    </w:rPr>
                  </w:pPr>
                  <w:r w:rsidRPr="002A45B5">
                    <w:rPr>
                      <w:lang w:eastAsia="en-US"/>
                    </w:rPr>
                    <w:t>2019</w:t>
                  </w:r>
                </w:p>
              </w:tc>
              <w:tc>
                <w:tcPr>
                  <w:tcW w:w="1417" w:type="dxa"/>
                  <w:shd w:val="clear" w:color="auto" w:fill="auto"/>
                  <w:vAlign w:val="center"/>
                </w:tcPr>
                <w:p w:rsidR="00101D92" w:rsidRPr="002A45B5" w:rsidRDefault="00101D92" w:rsidP="00101D92">
                  <w:pPr>
                    <w:rPr>
                      <w:lang w:eastAsia="en-US"/>
                    </w:rPr>
                  </w:pPr>
                  <w:r w:rsidRPr="002A45B5">
                    <w:rPr>
                      <w:lang w:eastAsia="en-US"/>
                    </w:rPr>
                    <w:t>1269375,54</w:t>
                  </w:r>
                </w:p>
              </w:tc>
              <w:tc>
                <w:tcPr>
                  <w:tcW w:w="1418" w:type="dxa"/>
                </w:tcPr>
                <w:p w:rsidR="00101D92" w:rsidRPr="002A45B5" w:rsidRDefault="00101D92" w:rsidP="00101D92">
                  <w:r w:rsidRPr="002A45B5">
                    <w:t>XW8АD6NE0KH024646</w:t>
                  </w:r>
                </w:p>
              </w:tc>
              <w:tc>
                <w:tcPr>
                  <w:tcW w:w="1134" w:type="dxa"/>
                  <w:shd w:val="clear" w:color="auto" w:fill="auto"/>
                </w:tcPr>
                <w:p w:rsidR="00101D92" w:rsidRPr="002A45B5" w:rsidRDefault="00101D92" w:rsidP="00101D92">
                  <w:pPr>
                    <w:rPr>
                      <w:lang w:eastAsia="en-US"/>
                    </w:rPr>
                  </w:pPr>
                  <w:r w:rsidRPr="002A45B5">
                    <w:rPr>
                      <w:lang w:eastAsia="en-US"/>
                    </w:rPr>
                    <w:t>12 месяцев</w:t>
                  </w:r>
                </w:p>
              </w:tc>
            </w:tr>
            <w:tr w:rsidR="00101D92" w:rsidRPr="002A45B5" w:rsidTr="00101D92">
              <w:trPr>
                <w:trHeight w:val="1127"/>
              </w:trPr>
              <w:tc>
                <w:tcPr>
                  <w:tcW w:w="399" w:type="dxa"/>
                </w:tcPr>
                <w:p w:rsidR="00101D92" w:rsidRPr="002A45B5" w:rsidRDefault="00101D92" w:rsidP="00101D92">
                  <w:pPr>
                    <w:rPr>
                      <w:b/>
                      <w:lang w:eastAsia="en-US"/>
                    </w:rPr>
                  </w:pPr>
                  <w:r w:rsidRPr="002A45B5">
                    <w:rPr>
                      <w:b/>
                      <w:lang w:eastAsia="en-US"/>
                    </w:rPr>
                    <w:t>2</w:t>
                  </w:r>
                </w:p>
              </w:tc>
              <w:tc>
                <w:tcPr>
                  <w:tcW w:w="1272" w:type="dxa"/>
                </w:tcPr>
                <w:p w:rsidR="00101D92" w:rsidRPr="002A45B5" w:rsidRDefault="00101D92" w:rsidP="00101D92">
                  <w:pPr>
                    <w:widowControl w:val="0"/>
                    <w:rPr>
                      <w:lang w:val="en-US" w:eastAsia="en-US"/>
                    </w:rPr>
                  </w:pPr>
                  <w:r w:rsidRPr="002A45B5">
                    <w:rPr>
                      <w:lang w:val="en-US" w:eastAsia="en-US"/>
                    </w:rPr>
                    <w:t>ŠKODA OCTAVIA</w:t>
                  </w:r>
                </w:p>
                <w:p w:rsidR="00101D92" w:rsidRPr="002A45B5" w:rsidRDefault="00101D92" w:rsidP="00101D92">
                  <w:pPr>
                    <w:rPr>
                      <w:lang w:val="en-US" w:eastAsia="en-US"/>
                    </w:rPr>
                  </w:pPr>
                  <w:r w:rsidRPr="002A45B5">
                    <w:rPr>
                      <w:color w:val="000000"/>
                      <w:lang w:val="en-US" w:eastAsia="en-US"/>
                    </w:rPr>
                    <w:t>1,8</w:t>
                  </w:r>
                  <w:r w:rsidRPr="002A45B5">
                    <w:rPr>
                      <w:color w:val="000000"/>
                      <w:lang w:eastAsia="en-US"/>
                    </w:rPr>
                    <w:t>л</w:t>
                  </w:r>
                  <w:r w:rsidRPr="002A45B5">
                    <w:rPr>
                      <w:color w:val="000000"/>
                      <w:lang w:val="en-US" w:eastAsia="en-US"/>
                    </w:rPr>
                    <w:t>./1</w:t>
                  </w:r>
                  <w:r w:rsidRPr="000C437A">
                    <w:rPr>
                      <w:color w:val="000000"/>
                      <w:lang w:val="en-US" w:eastAsia="en-US"/>
                    </w:rPr>
                    <w:t>79</w:t>
                  </w:r>
                  <w:r w:rsidRPr="002A45B5">
                    <w:rPr>
                      <w:color w:val="000000"/>
                      <w:lang w:val="en-US" w:eastAsia="en-US"/>
                    </w:rPr>
                    <w:t xml:space="preserve"> </w:t>
                  </w:r>
                  <w:r w:rsidRPr="002A45B5">
                    <w:rPr>
                      <w:color w:val="000000"/>
                      <w:lang w:eastAsia="en-US"/>
                    </w:rPr>
                    <w:t>л</w:t>
                  </w:r>
                  <w:r w:rsidRPr="002A45B5">
                    <w:rPr>
                      <w:color w:val="000000"/>
                      <w:lang w:val="en-US" w:eastAsia="en-US"/>
                    </w:rPr>
                    <w:t>.</w:t>
                  </w:r>
                  <w:r w:rsidRPr="002A45B5">
                    <w:rPr>
                      <w:color w:val="000000"/>
                      <w:lang w:eastAsia="en-US"/>
                    </w:rPr>
                    <w:t>с</w:t>
                  </w:r>
                  <w:r w:rsidRPr="002A45B5">
                    <w:rPr>
                      <w:color w:val="000000"/>
                      <w:lang w:val="en-US" w:eastAsia="en-US"/>
                    </w:rPr>
                    <w:t>.</w:t>
                  </w:r>
                </w:p>
              </w:tc>
              <w:tc>
                <w:tcPr>
                  <w:tcW w:w="651" w:type="dxa"/>
                  <w:shd w:val="clear" w:color="auto" w:fill="auto"/>
                </w:tcPr>
                <w:p w:rsidR="00101D92" w:rsidRPr="002A45B5" w:rsidRDefault="00101D92" w:rsidP="00101D92">
                  <w:pPr>
                    <w:rPr>
                      <w:lang w:val="en-US" w:eastAsia="en-US"/>
                    </w:rPr>
                  </w:pPr>
                  <w:r w:rsidRPr="002A45B5">
                    <w:rPr>
                      <w:lang w:eastAsia="en-US"/>
                    </w:rPr>
                    <w:t>«В»</w:t>
                  </w:r>
                </w:p>
              </w:tc>
              <w:tc>
                <w:tcPr>
                  <w:tcW w:w="792" w:type="dxa"/>
                  <w:shd w:val="clear" w:color="auto" w:fill="auto"/>
                </w:tcPr>
                <w:p w:rsidR="00101D92" w:rsidRPr="002A45B5" w:rsidRDefault="00101D92" w:rsidP="00101D92">
                  <w:pPr>
                    <w:rPr>
                      <w:lang w:eastAsia="en-US"/>
                    </w:rPr>
                  </w:pPr>
                  <w:r w:rsidRPr="002A45B5">
                    <w:rPr>
                      <w:lang w:eastAsia="en-US"/>
                    </w:rPr>
                    <w:t>2019</w:t>
                  </w:r>
                </w:p>
              </w:tc>
              <w:tc>
                <w:tcPr>
                  <w:tcW w:w="1417" w:type="dxa"/>
                  <w:shd w:val="clear" w:color="auto" w:fill="auto"/>
                  <w:vAlign w:val="center"/>
                </w:tcPr>
                <w:p w:rsidR="00101D92" w:rsidRPr="002A45B5" w:rsidRDefault="00101D92" w:rsidP="00101D92">
                  <w:pPr>
                    <w:rPr>
                      <w:lang w:eastAsia="en-US"/>
                    </w:rPr>
                  </w:pPr>
                  <w:r w:rsidRPr="002A45B5">
                    <w:rPr>
                      <w:lang w:eastAsia="en-US"/>
                    </w:rPr>
                    <w:t>1269375,53</w:t>
                  </w:r>
                </w:p>
              </w:tc>
              <w:tc>
                <w:tcPr>
                  <w:tcW w:w="1418" w:type="dxa"/>
                </w:tcPr>
                <w:p w:rsidR="00101D92" w:rsidRPr="002A45B5" w:rsidRDefault="00101D92" w:rsidP="00101D92">
                  <w:r w:rsidRPr="002A45B5">
                    <w:t>XW8AD6NE3KH024723</w:t>
                  </w:r>
                </w:p>
              </w:tc>
              <w:tc>
                <w:tcPr>
                  <w:tcW w:w="1134" w:type="dxa"/>
                  <w:shd w:val="clear" w:color="auto" w:fill="auto"/>
                </w:tcPr>
                <w:p w:rsidR="00101D92" w:rsidRPr="002A45B5" w:rsidRDefault="00101D92" w:rsidP="00101D92">
                  <w:pPr>
                    <w:rPr>
                      <w:lang w:val="en-US" w:eastAsia="en-US"/>
                    </w:rPr>
                  </w:pPr>
                  <w:r w:rsidRPr="002A45B5">
                    <w:rPr>
                      <w:lang w:eastAsia="en-US"/>
                    </w:rPr>
                    <w:t>12 месяцев</w:t>
                  </w:r>
                </w:p>
              </w:tc>
            </w:tr>
            <w:tr w:rsidR="00101D92" w:rsidRPr="002A45B5" w:rsidTr="00101D92">
              <w:trPr>
                <w:trHeight w:val="1127"/>
              </w:trPr>
              <w:tc>
                <w:tcPr>
                  <w:tcW w:w="399" w:type="dxa"/>
                </w:tcPr>
                <w:p w:rsidR="00101D92" w:rsidRPr="002A45B5" w:rsidRDefault="00101D92" w:rsidP="00101D92">
                  <w:pPr>
                    <w:rPr>
                      <w:b/>
                      <w:lang w:val="en-US" w:eastAsia="en-US"/>
                    </w:rPr>
                  </w:pPr>
                  <w:r w:rsidRPr="002A45B5">
                    <w:rPr>
                      <w:b/>
                      <w:lang w:val="en-US" w:eastAsia="en-US"/>
                    </w:rPr>
                    <w:t>3</w:t>
                  </w:r>
                </w:p>
              </w:tc>
              <w:tc>
                <w:tcPr>
                  <w:tcW w:w="1272" w:type="dxa"/>
                </w:tcPr>
                <w:p w:rsidR="00101D92" w:rsidRPr="002A45B5" w:rsidRDefault="00101D92" w:rsidP="00101D92">
                  <w:pPr>
                    <w:widowControl w:val="0"/>
                    <w:rPr>
                      <w:lang w:val="en-US" w:eastAsia="en-US"/>
                    </w:rPr>
                  </w:pPr>
                  <w:r w:rsidRPr="002A45B5">
                    <w:rPr>
                      <w:lang w:val="en-US" w:eastAsia="en-US"/>
                    </w:rPr>
                    <w:t>ŠKODA KODIAQ</w:t>
                  </w:r>
                </w:p>
                <w:p w:rsidR="00101D92" w:rsidRPr="002A45B5" w:rsidRDefault="00101D92" w:rsidP="00101D92">
                  <w:pPr>
                    <w:widowControl w:val="0"/>
                    <w:rPr>
                      <w:lang w:val="en-US" w:eastAsia="en-US"/>
                    </w:rPr>
                  </w:pPr>
                  <w:r w:rsidRPr="002A45B5">
                    <w:rPr>
                      <w:color w:val="000000"/>
                      <w:lang w:val="en-US" w:eastAsia="en-US"/>
                    </w:rPr>
                    <w:t>2,0</w:t>
                  </w:r>
                  <w:r w:rsidRPr="002A45B5">
                    <w:rPr>
                      <w:color w:val="000000"/>
                      <w:lang w:eastAsia="en-US"/>
                    </w:rPr>
                    <w:t>л</w:t>
                  </w:r>
                  <w:r w:rsidRPr="002A45B5">
                    <w:rPr>
                      <w:color w:val="000000"/>
                      <w:lang w:val="en-US" w:eastAsia="en-US"/>
                    </w:rPr>
                    <w:t>./1</w:t>
                  </w:r>
                  <w:r w:rsidRPr="000C437A">
                    <w:rPr>
                      <w:color w:val="000000"/>
                      <w:lang w:val="en-US" w:eastAsia="en-US"/>
                    </w:rPr>
                    <w:t>79</w:t>
                  </w:r>
                  <w:r w:rsidRPr="002A45B5">
                    <w:rPr>
                      <w:color w:val="000000"/>
                      <w:lang w:val="en-US" w:eastAsia="en-US"/>
                    </w:rPr>
                    <w:t xml:space="preserve"> </w:t>
                  </w:r>
                  <w:r w:rsidRPr="002A45B5">
                    <w:rPr>
                      <w:color w:val="000000"/>
                      <w:lang w:eastAsia="en-US"/>
                    </w:rPr>
                    <w:t>л</w:t>
                  </w:r>
                  <w:r w:rsidRPr="002A45B5">
                    <w:rPr>
                      <w:color w:val="000000"/>
                      <w:lang w:val="en-US" w:eastAsia="en-US"/>
                    </w:rPr>
                    <w:t>.</w:t>
                  </w:r>
                  <w:r w:rsidRPr="002A45B5">
                    <w:rPr>
                      <w:color w:val="000000"/>
                      <w:lang w:eastAsia="en-US"/>
                    </w:rPr>
                    <w:t>с</w:t>
                  </w:r>
                  <w:r w:rsidRPr="002A45B5">
                    <w:rPr>
                      <w:color w:val="000000"/>
                      <w:lang w:val="en-US" w:eastAsia="en-US"/>
                    </w:rPr>
                    <w:t>.</w:t>
                  </w:r>
                </w:p>
              </w:tc>
              <w:tc>
                <w:tcPr>
                  <w:tcW w:w="651" w:type="dxa"/>
                  <w:shd w:val="clear" w:color="auto" w:fill="auto"/>
                </w:tcPr>
                <w:p w:rsidR="00101D92" w:rsidRPr="002A45B5" w:rsidRDefault="00101D92" w:rsidP="00101D92">
                  <w:pPr>
                    <w:rPr>
                      <w:lang w:eastAsia="en-US"/>
                    </w:rPr>
                  </w:pPr>
                  <w:r w:rsidRPr="002A45B5">
                    <w:rPr>
                      <w:lang w:eastAsia="en-US"/>
                    </w:rPr>
                    <w:t>В</w:t>
                  </w:r>
                </w:p>
              </w:tc>
              <w:tc>
                <w:tcPr>
                  <w:tcW w:w="792" w:type="dxa"/>
                  <w:shd w:val="clear" w:color="auto" w:fill="auto"/>
                </w:tcPr>
                <w:p w:rsidR="00101D92" w:rsidRPr="002A45B5" w:rsidRDefault="00101D92" w:rsidP="00101D92">
                  <w:pPr>
                    <w:rPr>
                      <w:lang w:eastAsia="en-US"/>
                    </w:rPr>
                  </w:pPr>
                  <w:r w:rsidRPr="002A45B5">
                    <w:rPr>
                      <w:lang w:eastAsia="en-US"/>
                    </w:rPr>
                    <w:t>2019</w:t>
                  </w:r>
                </w:p>
              </w:tc>
              <w:tc>
                <w:tcPr>
                  <w:tcW w:w="1417" w:type="dxa"/>
                  <w:shd w:val="clear" w:color="auto" w:fill="auto"/>
                  <w:vAlign w:val="center"/>
                </w:tcPr>
                <w:p w:rsidR="00101D92" w:rsidRPr="002A45B5" w:rsidRDefault="00101D92" w:rsidP="00101D92">
                  <w:pPr>
                    <w:rPr>
                      <w:lang w:eastAsia="en-US"/>
                    </w:rPr>
                  </w:pPr>
                  <w:r w:rsidRPr="002A45B5">
                    <w:rPr>
                      <w:lang w:eastAsia="en-US"/>
                    </w:rPr>
                    <w:t>1737566,94</w:t>
                  </w:r>
                </w:p>
              </w:tc>
              <w:tc>
                <w:tcPr>
                  <w:tcW w:w="1418" w:type="dxa"/>
                </w:tcPr>
                <w:p w:rsidR="00101D92" w:rsidRPr="002A45B5" w:rsidRDefault="00101D92" w:rsidP="00101D92">
                  <w:r w:rsidRPr="002A45B5">
                    <w:t>XW8LD6NS2KH419460</w:t>
                  </w:r>
                </w:p>
              </w:tc>
              <w:tc>
                <w:tcPr>
                  <w:tcW w:w="1134" w:type="dxa"/>
                  <w:shd w:val="clear" w:color="auto" w:fill="auto"/>
                </w:tcPr>
                <w:p w:rsidR="00101D92" w:rsidRPr="002A45B5" w:rsidRDefault="00101D92" w:rsidP="00101D92">
                  <w:pPr>
                    <w:rPr>
                      <w:lang w:val="en-US" w:eastAsia="en-US"/>
                    </w:rPr>
                  </w:pPr>
                  <w:r w:rsidRPr="002A45B5">
                    <w:rPr>
                      <w:lang w:eastAsia="en-US"/>
                    </w:rPr>
                    <w:t>12 месяцев</w:t>
                  </w:r>
                </w:p>
              </w:tc>
            </w:tr>
            <w:tr w:rsidR="00101D92" w:rsidRPr="002A45B5" w:rsidTr="00101D92">
              <w:trPr>
                <w:trHeight w:val="435"/>
              </w:trPr>
              <w:tc>
                <w:tcPr>
                  <w:tcW w:w="399" w:type="dxa"/>
                </w:tcPr>
                <w:p w:rsidR="00101D92" w:rsidRPr="002A45B5" w:rsidRDefault="00101D92" w:rsidP="00101D92">
                  <w:pPr>
                    <w:rPr>
                      <w:b/>
                      <w:lang w:eastAsia="en-US"/>
                    </w:rPr>
                  </w:pPr>
                  <w:r w:rsidRPr="002A45B5">
                    <w:rPr>
                      <w:b/>
                      <w:lang w:eastAsia="en-US"/>
                    </w:rPr>
                    <w:t>4</w:t>
                  </w:r>
                </w:p>
              </w:tc>
              <w:tc>
                <w:tcPr>
                  <w:tcW w:w="1272" w:type="dxa"/>
                </w:tcPr>
                <w:p w:rsidR="00101D92" w:rsidRPr="002A45B5" w:rsidRDefault="00101D92" w:rsidP="00101D92">
                  <w:pPr>
                    <w:widowControl w:val="0"/>
                    <w:rPr>
                      <w:lang w:val="en-US"/>
                    </w:rPr>
                  </w:pPr>
                  <w:r w:rsidRPr="002A45B5">
                    <w:rPr>
                      <w:lang w:val="en-US"/>
                    </w:rPr>
                    <w:t>Toyota Camry</w:t>
                  </w:r>
                </w:p>
                <w:p w:rsidR="00101D92" w:rsidRPr="002A45B5" w:rsidRDefault="00101D92" w:rsidP="00101D92">
                  <w:pPr>
                    <w:rPr>
                      <w:lang w:val="en-US" w:eastAsia="en-US"/>
                    </w:rPr>
                  </w:pPr>
                  <w:r w:rsidRPr="002A45B5">
                    <w:rPr>
                      <w:color w:val="000000"/>
                      <w:lang w:val="en-US" w:eastAsia="en-US"/>
                    </w:rPr>
                    <w:t>3,5</w:t>
                  </w:r>
                  <w:r w:rsidRPr="002A45B5">
                    <w:rPr>
                      <w:color w:val="000000"/>
                      <w:lang w:eastAsia="en-US"/>
                    </w:rPr>
                    <w:t>л</w:t>
                  </w:r>
                  <w:r w:rsidRPr="002A45B5">
                    <w:rPr>
                      <w:color w:val="000000"/>
                      <w:lang w:val="en-US" w:eastAsia="en-US"/>
                    </w:rPr>
                    <w:t xml:space="preserve">./249 </w:t>
                  </w:r>
                  <w:r w:rsidRPr="002A45B5">
                    <w:rPr>
                      <w:color w:val="000000"/>
                      <w:lang w:eastAsia="en-US"/>
                    </w:rPr>
                    <w:t>л</w:t>
                  </w:r>
                  <w:r w:rsidRPr="002A45B5">
                    <w:rPr>
                      <w:color w:val="000000"/>
                      <w:lang w:val="en-US" w:eastAsia="en-US"/>
                    </w:rPr>
                    <w:t>.</w:t>
                  </w:r>
                  <w:r w:rsidRPr="002A45B5">
                    <w:rPr>
                      <w:color w:val="000000"/>
                      <w:lang w:eastAsia="en-US"/>
                    </w:rPr>
                    <w:t>с</w:t>
                  </w:r>
                </w:p>
              </w:tc>
              <w:tc>
                <w:tcPr>
                  <w:tcW w:w="651" w:type="dxa"/>
                  <w:shd w:val="clear" w:color="auto" w:fill="auto"/>
                </w:tcPr>
                <w:p w:rsidR="00101D92" w:rsidRPr="002A45B5" w:rsidRDefault="00101D92" w:rsidP="00101D92">
                  <w:pPr>
                    <w:rPr>
                      <w:lang w:eastAsia="en-US"/>
                    </w:rPr>
                  </w:pPr>
                  <w:r w:rsidRPr="002A45B5">
                    <w:rPr>
                      <w:lang w:eastAsia="en-US"/>
                    </w:rPr>
                    <w:t>«В»</w:t>
                  </w:r>
                </w:p>
              </w:tc>
              <w:tc>
                <w:tcPr>
                  <w:tcW w:w="792" w:type="dxa"/>
                  <w:shd w:val="clear" w:color="auto" w:fill="auto"/>
                </w:tcPr>
                <w:p w:rsidR="00101D92" w:rsidRPr="002A45B5" w:rsidRDefault="00101D92" w:rsidP="00101D92">
                  <w:pPr>
                    <w:rPr>
                      <w:lang w:val="en-US" w:eastAsia="en-US"/>
                    </w:rPr>
                  </w:pPr>
                  <w:r w:rsidRPr="002A45B5">
                    <w:rPr>
                      <w:lang w:val="en-US" w:eastAsia="en-US"/>
                    </w:rPr>
                    <w:t>2018</w:t>
                  </w:r>
                </w:p>
              </w:tc>
              <w:tc>
                <w:tcPr>
                  <w:tcW w:w="1417" w:type="dxa"/>
                  <w:shd w:val="clear" w:color="auto" w:fill="auto"/>
                  <w:vAlign w:val="center"/>
                </w:tcPr>
                <w:p w:rsidR="00101D92" w:rsidRPr="002A45B5" w:rsidRDefault="00101D92" w:rsidP="00101D92">
                  <w:pPr>
                    <w:rPr>
                      <w:lang w:eastAsia="en-US"/>
                    </w:rPr>
                  </w:pPr>
                  <w:r w:rsidRPr="002A45B5">
                    <w:rPr>
                      <w:lang w:eastAsia="en-US"/>
                    </w:rPr>
                    <w:t>1738445,79</w:t>
                  </w:r>
                </w:p>
              </w:tc>
              <w:tc>
                <w:tcPr>
                  <w:tcW w:w="1418" w:type="dxa"/>
                  <w:vAlign w:val="center"/>
                </w:tcPr>
                <w:p w:rsidR="00101D92" w:rsidRPr="002A45B5" w:rsidRDefault="00101D92" w:rsidP="00101D92">
                  <w:pPr>
                    <w:rPr>
                      <w:color w:val="000000"/>
                      <w:lang w:val="en-US"/>
                    </w:rPr>
                  </w:pPr>
                  <w:r w:rsidRPr="002A45B5">
                    <w:rPr>
                      <w:color w:val="000000"/>
                      <w:lang w:val="en-US"/>
                    </w:rPr>
                    <w:t>XW7BZYHK60S103746</w:t>
                  </w:r>
                </w:p>
              </w:tc>
              <w:tc>
                <w:tcPr>
                  <w:tcW w:w="1134" w:type="dxa"/>
                  <w:shd w:val="clear" w:color="auto" w:fill="auto"/>
                </w:tcPr>
                <w:p w:rsidR="00101D92" w:rsidRPr="002A45B5" w:rsidRDefault="00101D92" w:rsidP="00101D92">
                  <w:pPr>
                    <w:rPr>
                      <w:lang w:eastAsia="en-US"/>
                    </w:rPr>
                  </w:pPr>
                  <w:r w:rsidRPr="002A45B5">
                    <w:rPr>
                      <w:lang w:eastAsia="en-US"/>
                    </w:rPr>
                    <w:t>12 месяцев</w:t>
                  </w:r>
                </w:p>
              </w:tc>
            </w:tr>
            <w:tr w:rsidR="00101D92" w:rsidRPr="002A45B5" w:rsidTr="00101D92">
              <w:trPr>
                <w:trHeight w:val="435"/>
              </w:trPr>
              <w:tc>
                <w:tcPr>
                  <w:tcW w:w="399" w:type="dxa"/>
                </w:tcPr>
                <w:p w:rsidR="00101D92" w:rsidRPr="002A45B5" w:rsidRDefault="00101D92" w:rsidP="00101D92">
                  <w:pPr>
                    <w:rPr>
                      <w:b/>
                      <w:lang w:eastAsia="en-US"/>
                    </w:rPr>
                  </w:pPr>
                  <w:r w:rsidRPr="002A45B5">
                    <w:rPr>
                      <w:b/>
                      <w:lang w:eastAsia="en-US"/>
                    </w:rPr>
                    <w:t>5</w:t>
                  </w:r>
                </w:p>
              </w:tc>
              <w:tc>
                <w:tcPr>
                  <w:tcW w:w="1272" w:type="dxa"/>
                </w:tcPr>
                <w:p w:rsidR="00101D92" w:rsidRPr="002A45B5" w:rsidRDefault="00101D92" w:rsidP="00101D92">
                  <w:pPr>
                    <w:widowControl w:val="0"/>
                    <w:rPr>
                      <w:lang w:val="en-US"/>
                    </w:rPr>
                  </w:pPr>
                  <w:r w:rsidRPr="002A45B5">
                    <w:rPr>
                      <w:lang w:val="en-US"/>
                    </w:rPr>
                    <w:t>Hyundai H1</w:t>
                  </w:r>
                </w:p>
                <w:p w:rsidR="00101D92" w:rsidRPr="002A45B5" w:rsidRDefault="00101D92" w:rsidP="00101D92">
                  <w:pPr>
                    <w:rPr>
                      <w:lang w:val="en-US" w:eastAsia="en-US"/>
                    </w:rPr>
                  </w:pPr>
                  <w:r w:rsidRPr="002A45B5">
                    <w:rPr>
                      <w:color w:val="000000"/>
                      <w:lang w:val="en-US" w:eastAsia="en-US"/>
                    </w:rPr>
                    <w:t>2,5</w:t>
                  </w:r>
                  <w:r w:rsidRPr="002A45B5">
                    <w:rPr>
                      <w:color w:val="000000"/>
                      <w:lang w:eastAsia="en-US"/>
                    </w:rPr>
                    <w:t>л</w:t>
                  </w:r>
                  <w:r w:rsidRPr="002A45B5">
                    <w:rPr>
                      <w:color w:val="000000"/>
                      <w:lang w:val="en-US" w:eastAsia="en-US"/>
                    </w:rPr>
                    <w:t xml:space="preserve">./170 </w:t>
                  </w:r>
                  <w:r w:rsidRPr="002A45B5">
                    <w:rPr>
                      <w:color w:val="000000"/>
                      <w:lang w:eastAsia="en-US"/>
                    </w:rPr>
                    <w:t>л</w:t>
                  </w:r>
                  <w:r w:rsidRPr="002A45B5">
                    <w:rPr>
                      <w:color w:val="000000"/>
                      <w:lang w:val="en-US" w:eastAsia="en-US"/>
                    </w:rPr>
                    <w:t>.</w:t>
                  </w:r>
                  <w:r w:rsidRPr="002A45B5">
                    <w:rPr>
                      <w:color w:val="000000"/>
                      <w:lang w:eastAsia="en-US"/>
                    </w:rPr>
                    <w:t>с</w:t>
                  </w:r>
                </w:p>
              </w:tc>
              <w:tc>
                <w:tcPr>
                  <w:tcW w:w="651" w:type="dxa"/>
                  <w:shd w:val="clear" w:color="auto" w:fill="auto"/>
                </w:tcPr>
                <w:p w:rsidR="00101D92" w:rsidRPr="002A45B5" w:rsidRDefault="00101D92" w:rsidP="00101D92">
                  <w:pPr>
                    <w:rPr>
                      <w:lang w:val="en-US" w:eastAsia="en-US"/>
                    </w:rPr>
                  </w:pPr>
                  <w:r w:rsidRPr="002A45B5">
                    <w:rPr>
                      <w:lang w:eastAsia="en-US"/>
                    </w:rPr>
                    <w:t>«В»</w:t>
                  </w:r>
                </w:p>
              </w:tc>
              <w:tc>
                <w:tcPr>
                  <w:tcW w:w="792" w:type="dxa"/>
                  <w:shd w:val="clear" w:color="auto" w:fill="auto"/>
                </w:tcPr>
                <w:p w:rsidR="00101D92" w:rsidRPr="002A45B5" w:rsidRDefault="00101D92" w:rsidP="00101D92">
                  <w:pPr>
                    <w:rPr>
                      <w:lang w:val="en-US" w:eastAsia="en-US"/>
                    </w:rPr>
                  </w:pPr>
                  <w:r w:rsidRPr="002A45B5">
                    <w:rPr>
                      <w:lang w:val="en-US" w:eastAsia="en-US"/>
                    </w:rPr>
                    <w:t>2018</w:t>
                  </w:r>
                </w:p>
              </w:tc>
              <w:tc>
                <w:tcPr>
                  <w:tcW w:w="1417" w:type="dxa"/>
                  <w:shd w:val="clear" w:color="auto" w:fill="auto"/>
                  <w:vAlign w:val="center"/>
                </w:tcPr>
                <w:p w:rsidR="00101D92" w:rsidRPr="002A45B5" w:rsidRDefault="00101D92" w:rsidP="00101D92">
                  <w:pPr>
                    <w:rPr>
                      <w:lang w:eastAsia="en-US"/>
                    </w:rPr>
                  </w:pPr>
                  <w:r w:rsidRPr="002A45B5">
                    <w:rPr>
                      <w:lang w:eastAsia="en-US"/>
                    </w:rPr>
                    <w:t>1846118,48</w:t>
                  </w:r>
                </w:p>
              </w:tc>
              <w:tc>
                <w:tcPr>
                  <w:tcW w:w="1418" w:type="dxa"/>
                  <w:vAlign w:val="center"/>
                </w:tcPr>
                <w:p w:rsidR="00101D92" w:rsidRPr="002A45B5" w:rsidRDefault="00101D92" w:rsidP="00101D92">
                  <w:pPr>
                    <w:rPr>
                      <w:color w:val="000000"/>
                      <w:lang w:val="en-US"/>
                    </w:rPr>
                  </w:pPr>
                  <w:r w:rsidRPr="002A45B5">
                    <w:rPr>
                      <w:color w:val="000000"/>
                      <w:lang w:val="en-US"/>
                    </w:rPr>
                    <w:t>KMHWH81</w:t>
                  </w:r>
                  <w:r w:rsidRPr="002A45B5">
                    <w:rPr>
                      <w:color w:val="000000"/>
                      <w:lang w:val="en-US"/>
                    </w:rPr>
                    <w:cr/>
                    <w:t>BKU017951</w:t>
                  </w:r>
                </w:p>
              </w:tc>
              <w:tc>
                <w:tcPr>
                  <w:tcW w:w="1134" w:type="dxa"/>
                  <w:shd w:val="clear" w:color="auto" w:fill="auto"/>
                </w:tcPr>
                <w:p w:rsidR="00101D92" w:rsidRPr="002A45B5" w:rsidRDefault="00101D92" w:rsidP="00101D92">
                  <w:pPr>
                    <w:rPr>
                      <w:lang w:val="en-US" w:eastAsia="en-US"/>
                    </w:rPr>
                  </w:pPr>
                  <w:r w:rsidRPr="002A45B5">
                    <w:rPr>
                      <w:lang w:eastAsia="en-US"/>
                    </w:rPr>
                    <w:t>12 месяцев</w:t>
                  </w:r>
                </w:p>
              </w:tc>
            </w:tr>
            <w:tr w:rsidR="00101D92" w:rsidRPr="002A45B5" w:rsidTr="00101D92">
              <w:trPr>
                <w:trHeight w:val="1210"/>
              </w:trPr>
              <w:tc>
                <w:tcPr>
                  <w:tcW w:w="399" w:type="dxa"/>
                </w:tcPr>
                <w:p w:rsidR="00101D92" w:rsidRPr="002A45B5" w:rsidRDefault="00101D92" w:rsidP="00101D92">
                  <w:pPr>
                    <w:rPr>
                      <w:b/>
                      <w:lang w:eastAsia="en-US"/>
                    </w:rPr>
                  </w:pPr>
                  <w:r w:rsidRPr="002A45B5">
                    <w:rPr>
                      <w:b/>
                      <w:lang w:eastAsia="en-US"/>
                    </w:rPr>
                    <w:t>6</w:t>
                  </w:r>
                </w:p>
              </w:tc>
              <w:tc>
                <w:tcPr>
                  <w:tcW w:w="1272" w:type="dxa"/>
                </w:tcPr>
                <w:p w:rsidR="00101D92" w:rsidRPr="002A45B5" w:rsidRDefault="00101D92" w:rsidP="00101D92">
                  <w:pPr>
                    <w:widowControl w:val="0"/>
                    <w:rPr>
                      <w:lang w:val="en-US"/>
                    </w:rPr>
                  </w:pPr>
                  <w:r w:rsidRPr="002A45B5">
                    <w:rPr>
                      <w:lang w:val="en-US"/>
                    </w:rPr>
                    <w:t>Toyota Camry</w:t>
                  </w:r>
                </w:p>
                <w:p w:rsidR="00101D92" w:rsidRPr="002A45B5" w:rsidRDefault="00101D92" w:rsidP="00101D92">
                  <w:pPr>
                    <w:rPr>
                      <w:lang w:val="en-US" w:eastAsia="en-US"/>
                    </w:rPr>
                  </w:pPr>
                  <w:r w:rsidRPr="002A45B5">
                    <w:rPr>
                      <w:color w:val="000000"/>
                      <w:lang w:val="en-US" w:eastAsia="en-US"/>
                    </w:rPr>
                    <w:t>2,5</w:t>
                  </w:r>
                  <w:r w:rsidRPr="002A45B5">
                    <w:rPr>
                      <w:color w:val="000000"/>
                      <w:lang w:eastAsia="en-US"/>
                    </w:rPr>
                    <w:t>л</w:t>
                  </w:r>
                  <w:r w:rsidRPr="002A45B5">
                    <w:rPr>
                      <w:color w:val="000000"/>
                      <w:lang w:val="en-US" w:eastAsia="en-US"/>
                    </w:rPr>
                    <w:t xml:space="preserve">./181 </w:t>
                  </w:r>
                  <w:r w:rsidRPr="002A45B5">
                    <w:rPr>
                      <w:color w:val="000000"/>
                      <w:lang w:eastAsia="en-US"/>
                    </w:rPr>
                    <w:t>л</w:t>
                  </w:r>
                  <w:r w:rsidRPr="002A45B5">
                    <w:rPr>
                      <w:color w:val="000000"/>
                      <w:lang w:val="en-US" w:eastAsia="en-US"/>
                    </w:rPr>
                    <w:t>.</w:t>
                  </w:r>
                  <w:r w:rsidRPr="002A45B5">
                    <w:rPr>
                      <w:color w:val="000000"/>
                      <w:lang w:eastAsia="en-US"/>
                    </w:rPr>
                    <w:t>с</w:t>
                  </w:r>
                  <w:r w:rsidRPr="002A45B5">
                    <w:rPr>
                      <w:color w:val="000000"/>
                      <w:lang w:val="en-US" w:eastAsia="en-US"/>
                    </w:rPr>
                    <w:t>.</w:t>
                  </w:r>
                </w:p>
              </w:tc>
              <w:tc>
                <w:tcPr>
                  <w:tcW w:w="651" w:type="dxa"/>
                  <w:shd w:val="clear" w:color="auto" w:fill="auto"/>
                </w:tcPr>
                <w:p w:rsidR="00101D92" w:rsidRPr="002A45B5" w:rsidRDefault="00101D92" w:rsidP="00101D92">
                  <w:pPr>
                    <w:rPr>
                      <w:lang w:val="en-US" w:eastAsia="en-US"/>
                    </w:rPr>
                  </w:pPr>
                  <w:r w:rsidRPr="002A45B5">
                    <w:rPr>
                      <w:lang w:eastAsia="en-US"/>
                    </w:rPr>
                    <w:t>«В»</w:t>
                  </w:r>
                </w:p>
              </w:tc>
              <w:tc>
                <w:tcPr>
                  <w:tcW w:w="792" w:type="dxa"/>
                  <w:shd w:val="clear" w:color="auto" w:fill="auto"/>
                </w:tcPr>
                <w:p w:rsidR="00101D92" w:rsidRPr="002A45B5" w:rsidRDefault="00101D92" w:rsidP="00101D92">
                  <w:pPr>
                    <w:rPr>
                      <w:lang w:eastAsia="en-US"/>
                    </w:rPr>
                  </w:pPr>
                  <w:r w:rsidRPr="002A45B5">
                    <w:rPr>
                      <w:lang w:eastAsia="en-US"/>
                    </w:rPr>
                    <w:t>2017</w:t>
                  </w:r>
                </w:p>
              </w:tc>
              <w:tc>
                <w:tcPr>
                  <w:tcW w:w="1417" w:type="dxa"/>
                  <w:shd w:val="clear" w:color="auto" w:fill="auto"/>
                  <w:vAlign w:val="center"/>
                </w:tcPr>
                <w:p w:rsidR="00101D92" w:rsidRPr="002A45B5" w:rsidRDefault="00101D92" w:rsidP="00101D92">
                  <w:pPr>
                    <w:rPr>
                      <w:lang w:eastAsia="en-US"/>
                    </w:rPr>
                  </w:pPr>
                  <w:r w:rsidRPr="002A45B5">
                    <w:rPr>
                      <w:lang w:eastAsia="en-US"/>
                    </w:rPr>
                    <w:t>1347741,50</w:t>
                  </w:r>
                </w:p>
              </w:tc>
              <w:tc>
                <w:tcPr>
                  <w:tcW w:w="1418" w:type="dxa"/>
                  <w:vAlign w:val="center"/>
                </w:tcPr>
                <w:p w:rsidR="00101D92" w:rsidRPr="002A45B5" w:rsidRDefault="00101D92" w:rsidP="00101D92">
                  <w:pPr>
                    <w:rPr>
                      <w:lang w:eastAsia="en-US"/>
                    </w:rPr>
                  </w:pPr>
                  <w:r w:rsidRPr="002A45B5">
                    <w:rPr>
                      <w:lang w:eastAsia="en-US"/>
                    </w:rPr>
                    <w:t>XW7BF4FK60S155866</w:t>
                  </w:r>
                </w:p>
              </w:tc>
              <w:tc>
                <w:tcPr>
                  <w:tcW w:w="1134" w:type="dxa"/>
                  <w:shd w:val="clear" w:color="auto" w:fill="auto"/>
                </w:tcPr>
                <w:p w:rsidR="00101D92" w:rsidRPr="002A45B5" w:rsidRDefault="00101D92" w:rsidP="00101D92">
                  <w:pPr>
                    <w:rPr>
                      <w:lang w:val="en-US" w:eastAsia="en-US"/>
                    </w:rPr>
                  </w:pPr>
                  <w:r w:rsidRPr="002A45B5">
                    <w:rPr>
                      <w:lang w:eastAsia="en-US"/>
                    </w:rPr>
                    <w:t>12 месяцев</w:t>
                  </w:r>
                </w:p>
              </w:tc>
            </w:tr>
          </w:tbl>
          <w:p w:rsidR="00101D92" w:rsidRPr="002A45B5" w:rsidRDefault="00101D92" w:rsidP="00101D92">
            <w:pPr>
              <w:pStyle w:val="a3"/>
              <w:ind w:left="0"/>
              <w:rPr>
                <w:lang w:eastAsia="en-US"/>
              </w:rPr>
            </w:pPr>
          </w:p>
        </w:tc>
      </w:tr>
      <w:tr w:rsidR="00101D92" w:rsidRPr="002A45B5" w:rsidTr="009A5342">
        <w:trPr>
          <w:trHeight w:val="1120"/>
          <w:jc w:val="center"/>
        </w:trPr>
        <w:tc>
          <w:tcPr>
            <w:tcW w:w="1603" w:type="pct"/>
            <w:gridSpan w:val="3"/>
          </w:tcPr>
          <w:p w:rsidR="00101D92" w:rsidRPr="002A45B5" w:rsidRDefault="00101D92" w:rsidP="00101D92">
            <w:pPr>
              <w:jc w:val="both"/>
              <w:rPr>
                <w:b/>
                <w:bCs/>
              </w:rPr>
            </w:pPr>
            <w:r w:rsidRPr="002A45B5">
              <w:rPr>
                <w:b/>
                <w:bCs/>
              </w:rPr>
              <w:lastRenderedPageBreak/>
              <w:t>Применяемая при расчете начальной (максимальной) цены ставка НДС</w:t>
            </w:r>
          </w:p>
        </w:tc>
        <w:tc>
          <w:tcPr>
            <w:tcW w:w="3397" w:type="pct"/>
            <w:gridSpan w:val="6"/>
          </w:tcPr>
          <w:p w:rsidR="00101D92" w:rsidRPr="002A45B5" w:rsidRDefault="00101D92" w:rsidP="00101D92">
            <w:pPr>
              <w:jc w:val="both"/>
              <w:rPr>
                <w:b/>
                <w:bCs/>
                <w:shd w:val="clear" w:color="auto" w:fill="FFFFFF"/>
              </w:rPr>
            </w:pPr>
          </w:p>
          <w:p w:rsidR="00101D92" w:rsidRPr="002A45B5" w:rsidRDefault="00101D92" w:rsidP="00101D92">
            <w:pPr>
              <w:jc w:val="both"/>
              <w:rPr>
                <w:lang w:eastAsia="en-US"/>
              </w:rPr>
            </w:pPr>
            <w:r w:rsidRPr="002A45B5">
              <w:rPr>
                <w:b/>
                <w:bCs/>
                <w:shd w:val="clear" w:color="auto" w:fill="FFFFFF"/>
              </w:rPr>
              <w:t>НДС не облагается согласно пп.7 п.3.ст.149 НК РФ.</w:t>
            </w:r>
          </w:p>
        </w:tc>
      </w:tr>
      <w:tr w:rsidR="00101D92" w:rsidRPr="002A45B5" w:rsidTr="00101D92">
        <w:trPr>
          <w:jc w:val="center"/>
        </w:trPr>
        <w:tc>
          <w:tcPr>
            <w:tcW w:w="5000" w:type="pct"/>
            <w:gridSpan w:val="9"/>
          </w:tcPr>
          <w:p w:rsidR="00101D92" w:rsidRPr="002A45B5" w:rsidRDefault="00101D92" w:rsidP="00101D92">
            <w:pPr>
              <w:jc w:val="both"/>
              <w:rPr>
                <w:b/>
                <w:bCs/>
                <w:i/>
                <w:lang w:val="en-US"/>
              </w:rPr>
            </w:pPr>
            <w:r w:rsidRPr="002A45B5">
              <w:rPr>
                <w:b/>
              </w:rPr>
              <w:t>2. Требования к товарам услугам</w:t>
            </w:r>
          </w:p>
        </w:tc>
      </w:tr>
      <w:tr w:rsidR="00101D92" w:rsidRPr="002A45B5" w:rsidTr="009A5342">
        <w:trPr>
          <w:trHeight w:val="273"/>
          <w:jc w:val="center"/>
        </w:trPr>
        <w:tc>
          <w:tcPr>
            <w:tcW w:w="1107" w:type="pct"/>
            <w:vMerge w:val="restart"/>
            <w:tcBorders>
              <w:bottom w:val="single" w:sz="4" w:space="0" w:color="auto"/>
            </w:tcBorders>
          </w:tcPr>
          <w:p w:rsidR="00101D92" w:rsidRPr="002A45B5" w:rsidRDefault="00101D92" w:rsidP="00101D92">
            <w:pPr>
              <w:ind w:left="-108"/>
              <w:jc w:val="both"/>
            </w:pPr>
            <w:r w:rsidRPr="002A45B5">
              <w:rPr>
                <w:bCs/>
              </w:rPr>
              <w:t>Оказание услуг по страхованию автотранспортных средств (КАСКО)</w:t>
            </w:r>
          </w:p>
        </w:tc>
        <w:tc>
          <w:tcPr>
            <w:tcW w:w="1209" w:type="pct"/>
            <w:gridSpan w:val="5"/>
            <w:tcBorders>
              <w:bottom w:val="single" w:sz="4" w:space="0" w:color="auto"/>
            </w:tcBorders>
          </w:tcPr>
          <w:p w:rsidR="00101D92" w:rsidRPr="002A45B5" w:rsidRDefault="00101D92" w:rsidP="00101D92">
            <w:pPr>
              <w:jc w:val="both"/>
            </w:pPr>
            <w:r w:rsidRPr="002A45B5">
              <w:rPr>
                <w:bCs/>
              </w:rPr>
              <w:t>Нормативные документы, согласно которым установлены требования</w:t>
            </w:r>
          </w:p>
        </w:tc>
        <w:tc>
          <w:tcPr>
            <w:tcW w:w="2683" w:type="pct"/>
            <w:gridSpan w:val="3"/>
            <w:tcBorders>
              <w:bottom w:val="single" w:sz="4" w:space="0" w:color="auto"/>
            </w:tcBorders>
          </w:tcPr>
          <w:p w:rsidR="00101D92" w:rsidRPr="002A45B5" w:rsidRDefault="00101D92" w:rsidP="00101D92">
            <w:pPr>
              <w:jc w:val="both"/>
            </w:pPr>
            <w:r w:rsidRPr="002A45B5">
              <w:t>Страховщик обязуется оказывать Услуги в соответствии с требованиями Закона Российской Федерации «Об организации страхового дела в Российской Федерации» от 27.11.1992 г. № 4015-1, а также в соответствии с требованиями подзаконных нормативно-правовых актов, принятых в соответствии с указанным Законом.</w:t>
            </w:r>
          </w:p>
          <w:p w:rsidR="00101D92" w:rsidRPr="002A45B5" w:rsidRDefault="00101D92" w:rsidP="00101D92">
            <w:pPr>
              <w:jc w:val="both"/>
              <w:rPr>
                <w:bCs/>
              </w:rPr>
            </w:pPr>
            <w:r w:rsidRPr="002A45B5">
              <w:rPr>
                <w:bCs/>
              </w:rPr>
              <w:noBreakHyphen/>
              <w:t> Гражданский кодекс Российской Федерации (глава 48).</w:t>
            </w:r>
          </w:p>
        </w:tc>
      </w:tr>
      <w:tr w:rsidR="00101D92" w:rsidRPr="002A45B5" w:rsidTr="009A5342">
        <w:trPr>
          <w:jc w:val="center"/>
        </w:trPr>
        <w:tc>
          <w:tcPr>
            <w:tcW w:w="1107" w:type="pct"/>
            <w:vMerge/>
          </w:tcPr>
          <w:p w:rsidR="00101D92" w:rsidRPr="002A45B5" w:rsidRDefault="00101D92" w:rsidP="00101D92">
            <w:pPr>
              <w:ind w:left="-108"/>
              <w:jc w:val="both"/>
            </w:pPr>
          </w:p>
        </w:tc>
        <w:tc>
          <w:tcPr>
            <w:tcW w:w="1209" w:type="pct"/>
            <w:gridSpan w:val="5"/>
          </w:tcPr>
          <w:p w:rsidR="00101D92" w:rsidRPr="002A45B5" w:rsidRDefault="00101D92" w:rsidP="00101D92">
            <w:r w:rsidRPr="002A45B5">
              <w:rPr>
                <w:bCs/>
              </w:rPr>
              <w:t>Технические и функциональные характеристики услуги</w:t>
            </w:r>
          </w:p>
        </w:tc>
        <w:tc>
          <w:tcPr>
            <w:tcW w:w="2683" w:type="pct"/>
            <w:gridSpan w:val="3"/>
          </w:tcPr>
          <w:p w:rsidR="00101D92" w:rsidRPr="002A45B5" w:rsidRDefault="00101D92" w:rsidP="00101D92">
            <w:pPr>
              <w:pStyle w:val="11"/>
              <w:ind w:firstLine="0"/>
              <w:rPr>
                <w:rFonts w:eastAsia="Calibri"/>
                <w:sz w:val="24"/>
                <w:szCs w:val="24"/>
                <w:lang w:eastAsia="en-US"/>
              </w:rPr>
            </w:pPr>
            <w:r w:rsidRPr="002A45B5">
              <w:rPr>
                <w:sz w:val="24"/>
                <w:szCs w:val="24"/>
                <w:lang w:eastAsia="en-US"/>
              </w:rPr>
              <w:t>1. Страховщик</w:t>
            </w:r>
            <w:r w:rsidRPr="002A45B5">
              <w:rPr>
                <w:spacing w:val="2"/>
                <w:sz w:val="24"/>
                <w:szCs w:val="24"/>
                <w:lang w:eastAsia="en-US"/>
              </w:rPr>
              <w:t xml:space="preserve"> </w:t>
            </w:r>
            <w:r w:rsidRPr="002A45B5">
              <w:rPr>
                <w:sz w:val="24"/>
                <w:szCs w:val="24"/>
                <w:lang w:eastAsia="en-US"/>
              </w:rPr>
              <w:t>возмещает расходы Страхователя на эвакуацию</w:t>
            </w:r>
            <w:r w:rsidRPr="002A45B5">
              <w:rPr>
                <w:spacing w:val="2"/>
                <w:sz w:val="24"/>
                <w:szCs w:val="24"/>
                <w:lang w:eastAsia="en-US"/>
              </w:rPr>
              <w:t xml:space="preserve">. </w:t>
            </w:r>
            <w:r w:rsidRPr="002A45B5">
              <w:rPr>
                <w:spacing w:val="2"/>
                <w:sz w:val="24"/>
                <w:szCs w:val="24"/>
              </w:rPr>
              <w:t>Количество  возмещений расходов Страхователя на эвакуацию от места ДТП до указанного Страхователем места хранения ТС не может быть ограниченно Страховщиком.</w:t>
            </w:r>
          </w:p>
          <w:p w:rsidR="00101D92" w:rsidRPr="002A45B5" w:rsidRDefault="00101D92" w:rsidP="00101D92">
            <w:pPr>
              <w:pStyle w:val="11"/>
              <w:ind w:firstLine="0"/>
              <w:rPr>
                <w:color w:val="000000"/>
                <w:sz w:val="24"/>
                <w:szCs w:val="24"/>
                <w:lang w:eastAsia="en-US"/>
              </w:rPr>
            </w:pPr>
            <w:r w:rsidRPr="002A45B5">
              <w:rPr>
                <w:color w:val="000000"/>
                <w:sz w:val="24"/>
                <w:szCs w:val="24"/>
                <w:lang w:eastAsia="en-US"/>
              </w:rPr>
              <w:t xml:space="preserve">2. </w:t>
            </w:r>
            <w:r w:rsidRPr="002A45B5">
              <w:rPr>
                <w:sz w:val="24"/>
                <w:szCs w:val="24"/>
                <w:lang w:eastAsia="en-US"/>
              </w:rPr>
              <w:t>Страховщик</w:t>
            </w:r>
            <w:r w:rsidRPr="002A45B5">
              <w:rPr>
                <w:color w:val="000000"/>
                <w:spacing w:val="2"/>
                <w:sz w:val="24"/>
                <w:szCs w:val="24"/>
                <w:lang w:eastAsia="en-US"/>
              </w:rPr>
              <w:t xml:space="preserve"> обеспечивает </w:t>
            </w:r>
            <w:r w:rsidRPr="002A45B5">
              <w:rPr>
                <w:color w:val="000000"/>
                <w:sz w:val="24"/>
                <w:szCs w:val="24"/>
                <w:lang w:eastAsia="en-US"/>
              </w:rPr>
              <w:t>Страхователя</w:t>
            </w:r>
            <w:r w:rsidRPr="002A45B5">
              <w:rPr>
                <w:color w:val="000000"/>
                <w:spacing w:val="2"/>
                <w:sz w:val="24"/>
                <w:szCs w:val="24"/>
                <w:lang w:eastAsia="en-US"/>
              </w:rPr>
              <w:t xml:space="preserve"> консультационной поддержкой по вопросам, связанным со страховыми случаями.</w:t>
            </w:r>
            <w:r w:rsidRPr="002A45B5">
              <w:rPr>
                <w:color w:val="000000"/>
                <w:sz w:val="24"/>
                <w:szCs w:val="24"/>
                <w:lang w:eastAsia="en-US"/>
              </w:rPr>
              <w:t xml:space="preserve"> </w:t>
            </w:r>
          </w:p>
          <w:p w:rsidR="00101D92" w:rsidRPr="002A45B5" w:rsidRDefault="00101D92" w:rsidP="00101D92">
            <w:pPr>
              <w:pStyle w:val="a3"/>
              <w:tabs>
                <w:tab w:val="left" w:pos="900"/>
                <w:tab w:val="left" w:pos="1134"/>
              </w:tabs>
              <w:ind w:left="0"/>
              <w:jc w:val="both"/>
              <w:rPr>
                <w:color w:val="000000"/>
                <w:spacing w:val="2"/>
                <w:lang w:eastAsia="en-US"/>
              </w:rPr>
            </w:pPr>
            <w:r w:rsidRPr="002A45B5">
              <w:rPr>
                <w:lang w:eastAsia="en-US"/>
              </w:rPr>
              <w:t>3. Представитель Страховщика обязан провести детальный осмотр поврежденного ТС для определения суммы страхового возмещения (стоимости восстановительного ремонта ТС) в течение 1 (одного) рабочего дня с момента получения заявления о страховом случае.</w:t>
            </w:r>
          </w:p>
          <w:p w:rsidR="00101D92" w:rsidRPr="002A45B5" w:rsidRDefault="00101D92" w:rsidP="00101D92">
            <w:pPr>
              <w:pStyle w:val="a3"/>
              <w:tabs>
                <w:tab w:val="left" w:pos="900"/>
                <w:tab w:val="left" w:pos="1134"/>
              </w:tabs>
              <w:ind w:left="0"/>
              <w:jc w:val="both"/>
              <w:rPr>
                <w:lang w:eastAsia="en-US"/>
              </w:rPr>
            </w:pPr>
            <w:r w:rsidRPr="002A45B5">
              <w:rPr>
                <w:lang w:eastAsia="en-US"/>
              </w:rPr>
              <w:t xml:space="preserve">4. </w:t>
            </w:r>
            <w:proofErr w:type="gramStart"/>
            <w:r w:rsidRPr="002A45B5">
              <w:rPr>
                <w:lang w:eastAsia="en-US"/>
              </w:rPr>
              <w:t>Размер ущерба определяется Страховщиком в соответствии с заказ-нарядом и платежным документом по восстановительному ремонту СТОА, производящей ремонт застрахованного ТС, без учета амортизации ТС и износа деталей.</w:t>
            </w:r>
            <w:proofErr w:type="gramEnd"/>
            <w:r w:rsidRPr="002A45B5">
              <w:rPr>
                <w:lang w:eastAsia="en-US"/>
              </w:rPr>
              <w:t xml:space="preserve"> Расчет размера ущерба производится исходя из рыночных цен на новые детали.</w:t>
            </w:r>
          </w:p>
          <w:p w:rsidR="00101D92" w:rsidRPr="002A45B5" w:rsidRDefault="00101D92" w:rsidP="00101D92">
            <w:pPr>
              <w:pStyle w:val="a3"/>
              <w:tabs>
                <w:tab w:val="left" w:pos="900"/>
                <w:tab w:val="left" w:pos="1134"/>
              </w:tabs>
              <w:ind w:left="0"/>
              <w:jc w:val="both"/>
              <w:rPr>
                <w:lang w:eastAsia="en-US"/>
              </w:rPr>
            </w:pPr>
            <w:r w:rsidRPr="002A45B5">
              <w:rPr>
                <w:lang w:eastAsia="en-US"/>
              </w:rPr>
              <w:t xml:space="preserve">5. Представитель Страховщика обязан согласовать со СТОА счет на ремонт застрахованного ТС - в течение 3 (трех) рабочих дней </w:t>
            </w:r>
            <w:proofErr w:type="gramStart"/>
            <w:r w:rsidRPr="002A45B5">
              <w:rPr>
                <w:lang w:eastAsia="en-US"/>
              </w:rPr>
              <w:t>с даты</w:t>
            </w:r>
            <w:proofErr w:type="gramEnd"/>
            <w:r w:rsidRPr="002A45B5">
              <w:rPr>
                <w:lang w:eastAsia="en-US"/>
              </w:rPr>
              <w:t xml:space="preserve"> его выставления.</w:t>
            </w:r>
          </w:p>
          <w:p w:rsidR="00101D92" w:rsidRPr="002A45B5" w:rsidRDefault="00101D92" w:rsidP="00101D92">
            <w:pPr>
              <w:snapToGrid w:val="0"/>
              <w:jc w:val="both"/>
              <w:rPr>
                <w:lang w:eastAsia="en-US"/>
              </w:rPr>
            </w:pPr>
            <w:r w:rsidRPr="002A45B5">
              <w:rPr>
                <w:lang w:eastAsia="en-US"/>
              </w:rPr>
              <w:t>6. Страховщик обязан оплачивать работы по замене пострадавших деталей полностью в независимости от условия выплаты страхового возмещения.</w:t>
            </w:r>
          </w:p>
          <w:p w:rsidR="00101D92" w:rsidRPr="002A45B5" w:rsidRDefault="00101D92" w:rsidP="00101D92">
            <w:pPr>
              <w:pStyle w:val="a5"/>
              <w:suppressAutoHyphens/>
              <w:ind w:firstLine="0"/>
              <w:rPr>
                <w:sz w:val="24"/>
                <w:lang w:eastAsia="en-US"/>
              </w:rPr>
            </w:pPr>
            <w:r w:rsidRPr="002A45B5">
              <w:rPr>
                <w:spacing w:val="2"/>
                <w:sz w:val="24"/>
                <w:lang w:eastAsia="en-US"/>
              </w:rPr>
              <w:t xml:space="preserve">7. </w:t>
            </w:r>
            <w:r w:rsidRPr="002A45B5">
              <w:rPr>
                <w:sz w:val="24"/>
                <w:lang w:eastAsia="en-US"/>
              </w:rPr>
              <w:t>Страховщик должен оказать услуги по страхованию автотранспорта, включающие страховую защиту от следующих рисков:</w:t>
            </w:r>
          </w:p>
          <w:p w:rsidR="00101D92" w:rsidRPr="002A45B5" w:rsidRDefault="00101D92" w:rsidP="00101D92">
            <w:pPr>
              <w:pStyle w:val="a5"/>
              <w:tabs>
                <w:tab w:val="left" w:pos="993"/>
              </w:tabs>
              <w:suppressAutoHyphens/>
              <w:autoSpaceDN w:val="0"/>
              <w:ind w:firstLine="0"/>
              <w:rPr>
                <w:sz w:val="24"/>
                <w:lang w:eastAsia="en-US"/>
              </w:rPr>
            </w:pPr>
            <w:r w:rsidRPr="002A45B5">
              <w:rPr>
                <w:sz w:val="24"/>
                <w:lang w:eastAsia="en-US"/>
              </w:rPr>
              <w:t>«КАСКО» - совокупность рисков «УЩЕРБ» и «УГОН»;</w:t>
            </w:r>
          </w:p>
          <w:p w:rsidR="00101D92" w:rsidRPr="002A45B5" w:rsidRDefault="00101D92" w:rsidP="00101D92">
            <w:pPr>
              <w:pStyle w:val="11"/>
              <w:ind w:firstLine="0"/>
              <w:rPr>
                <w:sz w:val="24"/>
                <w:szCs w:val="24"/>
                <w:lang w:eastAsia="en-US"/>
              </w:rPr>
            </w:pPr>
            <w:proofErr w:type="gramStart"/>
            <w:r w:rsidRPr="002A45B5">
              <w:rPr>
                <w:sz w:val="24"/>
                <w:szCs w:val="24"/>
                <w:lang w:eastAsia="en-US"/>
              </w:rPr>
              <w:t xml:space="preserve">«УЩЕРБ» – следующие предполагаемые события (за исключением событий, которые не подлежат страхованию в качестве страхового риска), в результате которых могут быть причинены повреждения застрахованному ТС, вследствие которых Заказчику причинен прямой имущественный ущерб (убыток, выражающийся в непосредственном изменении состояния застрахованного имущества. </w:t>
            </w:r>
            <w:proofErr w:type="gramEnd"/>
          </w:p>
          <w:p w:rsidR="00101D92" w:rsidRPr="002A45B5" w:rsidRDefault="00101D92" w:rsidP="00101D92">
            <w:pPr>
              <w:pStyle w:val="11"/>
              <w:ind w:firstLine="0"/>
              <w:rPr>
                <w:sz w:val="24"/>
                <w:szCs w:val="24"/>
                <w:lang w:eastAsia="en-US"/>
              </w:rPr>
            </w:pPr>
            <w:proofErr w:type="gramStart"/>
            <w:r w:rsidRPr="002A45B5">
              <w:rPr>
                <w:sz w:val="24"/>
                <w:szCs w:val="24"/>
                <w:lang w:eastAsia="en-US"/>
              </w:rPr>
              <w:t>Прямой ущерб – реально наблюдаемый ущерб):</w:t>
            </w:r>
            <w:proofErr w:type="gramEnd"/>
          </w:p>
          <w:p w:rsidR="00101D92" w:rsidRPr="002A45B5" w:rsidRDefault="00101D92" w:rsidP="00101D92">
            <w:pPr>
              <w:pStyle w:val="af6"/>
              <w:tabs>
                <w:tab w:val="left" w:pos="900"/>
                <w:tab w:val="left" w:pos="1134"/>
              </w:tabs>
              <w:spacing w:before="0" w:beforeAutospacing="0" w:after="0" w:afterAutospacing="0"/>
              <w:ind w:left="-21"/>
              <w:jc w:val="both"/>
              <w:rPr>
                <w:lang w:eastAsia="en-US"/>
              </w:rPr>
            </w:pPr>
            <w:r w:rsidRPr="002A45B5">
              <w:rPr>
                <w:lang w:eastAsia="en-US"/>
              </w:rPr>
              <w:t>а) дорожно-транспортное происшествие (ДТП) – событие, возникшее в процессе движения по дороге и/или по прилегающей территории ТС и с его участием, при котором повреждено ТС;</w:t>
            </w:r>
          </w:p>
          <w:p w:rsidR="00101D92" w:rsidRPr="002A45B5" w:rsidRDefault="00101D92" w:rsidP="00101D92">
            <w:pPr>
              <w:pStyle w:val="af6"/>
              <w:tabs>
                <w:tab w:val="left" w:pos="900"/>
                <w:tab w:val="left" w:pos="1134"/>
              </w:tabs>
              <w:spacing w:before="0" w:beforeAutospacing="0" w:after="0" w:afterAutospacing="0"/>
              <w:jc w:val="both"/>
              <w:rPr>
                <w:lang w:eastAsia="en-US"/>
              </w:rPr>
            </w:pPr>
            <w:proofErr w:type="gramStart"/>
            <w:r w:rsidRPr="002A45B5">
              <w:rPr>
                <w:lang w:eastAsia="en-US"/>
              </w:rPr>
              <w:t xml:space="preserve">б) столкновение (наезд и/или удар) застрахованного ТС с неподвижным предметом (столб, дерево, ограждения) или движущимся </w:t>
            </w:r>
            <w:r w:rsidRPr="002A45B5">
              <w:rPr>
                <w:lang w:eastAsia="en-US"/>
              </w:rPr>
              <w:lastRenderedPageBreak/>
              <w:t>объектом (животное, птица) на территории, предназначенной для движения ТС, или в месте проведения профильных работ; опрокидывание;</w:t>
            </w:r>
            <w:proofErr w:type="gramEnd"/>
          </w:p>
          <w:p w:rsidR="00101D92" w:rsidRPr="002A45B5" w:rsidRDefault="00101D92" w:rsidP="00101D92">
            <w:pPr>
              <w:pStyle w:val="af6"/>
              <w:tabs>
                <w:tab w:val="left" w:pos="900"/>
                <w:tab w:val="left" w:pos="1134"/>
              </w:tabs>
              <w:spacing w:before="0" w:beforeAutospacing="0" w:after="0" w:afterAutospacing="0"/>
              <w:jc w:val="both"/>
              <w:rPr>
                <w:lang w:eastAsia="en-US"/>
              </w:rPr>
            </w:pPr>
            <w:r w:rsidRPr="002A45B5">
              <w:rPr>
                <w:lang w:eastAsia="en-US"/>
              </w:rPr>
              <w:t>в) пожар (неконтролируемое горение), возникшее в результате внешнего воздействия, в том числе в результате разрядов молнии; тушение пожара, взрыва;</w:t>
            </w:r>
          </w:p>
          <w:p w:rsidR="00101D92" w:rsidRPr="002A45B5" w:rsidRDefault="00101D92" w:rsidP="00101D92">
            <w:pPr>
              <w:pStyle w:val="af6"/>
              <w:tabs>
                <w:tab w:val="left" w:pos="900"/>
                <w:tab w:val="left" w:pos="1134"/>
              </w:tabs>
              <w:spacing w:before="0" w:beforeAutospacing="0" w:after="0" w:afterAutospacing="0"/>
              <w:jc w:val="both"/>
              <w:rPr>
                <w:lang w:eastAsia="en-US"/>
              </w:rPr>
            </w:pPr>
            <w:proofErr w:type="gramStart"/>
            <w:r w:rsidRPr="002A45B5">
              <w:rPr>
                <w:lang w:eastAsia="en-US"/>
              </w:rPr>
              <w:t>г) стихийные бедствия (наводнение, затопление, землетрясение, оползень, обвал, оседание грунта, удар молнии, вихрь, ураган, смерч, град, буря);</w:t>
            </w:r>
            <w:proofErr w:type="gramEnd"/>
          </w:p>
          <w:p w:rsidR="00101D92" w:rsidRPr="002A45B5" w:rsidRDefault="00101D92" w:rsidP="00101D92">
            <w:pPr>
              <w:pStyle w:val="af6"/>
              <w:tabs>
                <w:tab w:val="left" w:pos="900"/>
                <w:tab w:val="left" w:pos="1134"/>
              </w:tabs>
              <w:spacing w:before="0" w:beforeAutospacing="0" w:after="0" w:afterAutospacing="0"/>
              <w:jc w:val="both"/>
              <w:rPr>
                <w:lang w:eastAsia="en-US"/>
              </w:rPr>
            </w:pPr>
            <w:r w:rsidRPr="002A45B5">
              <w:rPr>
                <w:lang w:eastAsia="en-US"/>
              </w:rPr>
              <w:t xml:space="preserve">д) падение (попадание, удар) постороннего предмета (предметов) </w:t>
            </w:r>
            <w:proofErr w:type="gramStart"/>
            <w:r w:rsidRPr="002A45B5">
              <w:rPr>
                <w:lang w:eastAsia="en-US"/>
              </w:rPr>
              <w:t>на</w:t>
            </w:r>
            <w:proofErr w:type="gramEnd"/>
            <w:r w:rsidRPr="002A45B5">
              <w:rPr>
                <w:lang w:eastAsia="en-US"/>
              </w:rPr>
              <w:t xml:space="preserve"> ТС, </w:t>
            </w:r>
            <w:proofErr w:type="gramStart"/>
            <w:r w:rsidRPr="002A45B5">
              <w:rPr>
                <w:lang w:eastAsia="en-US"/>
              </w:rPr>
              <w:t>в</w:t>
            </w:r>
            <w:proofErr w:type="gramEnd"/>
            <w:r w:rsidRPr="002A45B5">
              <w:rPr>
                <w:lang w:eastAsia="en-US"/>
              </w:rPr>
              <w:t xml:space="preserve"> том числе перевозимого иным ТС груза, деревьев, снега и льда;</w:t>
            </w:r>
          </w:p>
          <w:p w:rsidR="00101D92" w:rsidRPr="002A45B5" w:rsidRDefault="00101D92" w:rsidP="00101D92">
            <w:pPr>
              <w:tabs>
                <w:tab w:val="left" w:pos="900"/>
              </w:tabs>
              <w:autoSpaceDE w:val="0"/>
              <w:adjustRightInd w:val="0"/>
              <w:jc w:val="both"/>
              <w:rPr>
                <w:lang w:eastAsia="en-US"/>
              </w:rPr>
            </w:pPr>
            <w:r w:rsidRPr="002A45B5">
              <w:rPr>
                <w:lang w:eastAsia="en-US"/>
              </w:rPr>
              <w:t>е) выброс гравия или камней, иных предметов из-под колес других ТС, за исключением точечного повреждения лакокрасочного покрытия без деформации соответствующей детали (деталей, частей, элементов) кузова застрахованного ТС (сколы);</w:t>
            </w:r>
          </w:p>
          <w:p w:rsidR="00101D92" w:rsidRPr="002A45B5" w:rsidRDefault="00101D92" w:rsidP="00101D92">
            <w:pPr>
              <w:tabs>
                <w:tab w:val="left" w:pos="900"/>
              </w:tabs>
              <w:autoSpaceDE w:val="0"/>
              <w:adjustRightInd w:val="0"/>
              <w:jc w:val="both"/>
              <w:rPr>
                <w:lang w:eastAsia="en-US"/>
              </w:rPr>
            </w:pPr>
            <w:r w:rsidRPr="002A45B5">
              <w:rPr>
                <w:lang w:eastAsia="en-US"/>
              </w:rPr>
              <w:t>ж) просадка грунта; провал дорог или мостов; падение в воду; провал под лед во время движения ТС по специально оборудованной для этого в соответствии с действующими в Российской Федерации нормами и правилами дороге (зимник, ледовая переправа);</w:t>
            </w:r>
          </w:p>
          <w:p w:rsidR="00101D92" w:rsidRPr="002A45B5" w:rsidRDefault="00101D92" w:rsidP="00101D92">
            <w:pPr>
              <w:tabs>
                <w:tab w:val="left" w:pos="900"/>
              </w:tabs>
              <w:autoSpaceDE w:val="0"/>
              <w:adjustRightInd w:val="0"/>
              <w:jc w:val="both"/>
              <w:rPr>
                <w:lang w:eastAsia="en-US"/>
              </w:rPr>
            </w:pPr>
            <w:r w:rsidRPr="002A45B5">
              <w:rPr>
                <w:lang w:eastAsia="en-US"/>
              </w:rPr>
              <w:t xml:space="preserve">з) противоправные действия третьих лиц в отношении, застрахованного ТС (умышленное повреждение ТС), причинение вреда по неосторожности третьими лицами (в том числе неустановленными), включая хищение отдельных частей или ключей </w:t>
            </w:r>
            <w:proofErr w:type="gramStart"/>
            <w:r w:rsidRPr="002A45B5">
              <w:rPr>
                <w:lang w:eastAsia="en-US"/>
              </w:rPr>
              <w:t>от</w:t>
            </w:r>
            <w:proofErr w:type="gramEnd"/>
            <w:r w:rsidRPr="002A45B5">
              <w:rPr>
                <w:lang w:eastAsia="en-US"/>
              </w:rPr>
              <w:t xml:space="preserve"> ТС; </w:t>
            </w:r>
          </w:p>
          <w:p w:rsidR="00101D92" w:rsidRPr="002A45B5" w:rsidRDefault="00101D92" w:rsidP="00101D92">
            <w:pPr>
              <w:tabs>
                <w:tab w:val="left" w:pos="900"/>
              </w:tabs>
              <w:autoSpaceDE w:val="0"/>
              <w:adjustRightInd w:val="0"/>
              <w:jc w:val="both"/>
              <w:rPr>
                <w:lang w:eastAsia="en-US"/>
              </w:rPr>
            </w:pPr>
            <w:r w:rsidRPr="002A45B5">
              <w:rPr>
                <w:lang w:eastAsia="en-US"/>
              </w:rPr>
              <w:t xml:space="preserve">и) повреждение другими ТС, полученное на территории гаража или стоянки. </w:t>
            </w:r>
          </w:p>
          <w:p w:rsidR="00101D92" w:rsidRPr="002A45B5" w:rsidRDefault="00101D92" w:rsidP="00101D92">
            <w:pPr>
              <w:pStyle w:val="11"/>
              <w:ind w:firstLine="0"/>
              <w:rPr>
                <w:sz w:val="24"/>
                <w:szCs w:val="24"/>
                <w:lang w:eastAsia="en-US"/>
              </w:rPr>
            </w:pPr>
            <w:r w:rsidRPr="002A45B5">
              <w:rPr>
                <w:b/>
                <w:sz w:val="24"/>
                <w:szCs w:val="24"/>
                <w:lang w:eastAsia="en-US"/>
              </w:rPr>
              <w:t>- «</w:t>
            </w:r>
            <w:r w:rsidRPr="002A45B5">
              <w:rPr>
                <w:sz w:val="24"/>
                <w:szCs w:val="24"/>
                <w:lang w:eastAsia="en-US"/>
              </w:rPr>
              <w:t xml:space="preserve">УГОН» (угон, кража, разбой, грабеж) – утрата застрахованного ТС в результате следующих предполагаемых событий (за исключением событий, которые специально оговорены как события, которые не подлежат страхованию в качестве страхового риска), квалифицируемых в соответствии с Уголовным кодексом РФ как: </w:t>
            </w:r>
          </w:p>
          <w:p w:rsidR="00101D92" w:rsidRPr="002A45B5" w:rsidRDefault="00101D92" w:rsidP="00101D92">
            <w:pPr>
              <w:pStyle w:val="11"/>
              <w:ind w:firstLine="0"/>
              <w:rPr>
                <w:sz w:val="24"/>
                <w:szCs w:val="24"/>
                <w:lang w:eastAsia="en-US"/>
              </w:rPr>
            </w:pPr>
            <w:r w:rsidRPr="002A45B5">
              <w:rPr>
                <w:sz w:val="24"/>
                <w:szCs w:val="24"/>
                <w:lang w:eastAsia="en-US"/>
              </w:rPr>
              <w:t>а) угон - неправомерное завладение ТС, а также дополнительным оборудованием без цели хищения.</w:t>
            </w:r>
          </w:p>
          <w:p w:rsidR="00101D92" w:rsidRPr="002A45B5" w:rsidRDefault="00101D92" w:rsidP="00101D92">
            <w:pPr>
              <w:pStyle w:val="11"/>
              <w:ind w:firstLine="0"/>
              <w:rPr>
                <w:sz w:val="24"/>
                <w:szCs w:val="24"/>
                <w:lang w:eastAsia="en-US"/>
              </w:rPr>
            </w:pPr>
            <w:r w:rsidRPr="002A45B5">
              <w:rPr>
                <w:sz w:val="24"/>
                <w:szCs w:val="24"/>
                <w:lang w:eastAsia="en-US"/>
              </w:rPr>
              <w:t>б) кража - тайное хищение ТС, а также дополнительного оборудования;</w:t>
            </w:r>
          </w:p>
          <w:p w:rsidR="00101D92" w:rsidRPr="002A45B5" w:rsidRDefault="00101D92" w:rsidP="00101D92">
            <w:pPr>
              <w:pStyle w:val="11"/>
              <w:ind w:firstLine="0"/>
              <w:rPr>
                <w:sz w:val="24"/>
                <w:szCs w:val="24"/>
                <w:lang w:eastAsia="en-US"/>
              </w:rPr>
            </w:pPr>
            <w:r w:rsidRPr="002A45B5">
              <w:rPr>
                <w:sz w:val="24"/>
                <w:szCs w:val="24"/>
                <w:lang w:eastAsia="en-US"/>
              </w:rPr>
              <w:t>в) разбой - нападение в целях хищения ТС, а также дополнительного оборудования, совершенное с применением насилия, опасного для жизни или здоровья, либо с угрозой применения такого насилия;</w:t>
            </w:r>
          </w:p>
          <w:p w:rsidR="00101D92" w:rsidRPr="002A45B5" w:rsidRDefault="00101D92" w:rsidP="00101D92">
            <w:pPr>
              <w:pStyle w:val="11"/>
              <w:ind w:firstLine="0"/>
              <w:rPr>
                <w:sz w:val="24"/>
                <w:szCs w:val="24"/>
                <w:lang w:eastAsia="en-US"/>
              </w:rPr>
            </w:pPr>
            <w:r w:rsidRPr="002A45B5">
              <w:rPr>
                <w:sz w:val="24"/>
                <w:szCs w:val="24"/>
                <w:lang w:eastAsia="en-US"/>
              </w:rPr>
              <w:lastRenderedPageBreak/>
              <w:t>г) грабеж - открытое хищение ТС, а также дополнительного оборудования.</w:t>
            </w:r>
          </w:p>
          <w:p w:rsidR="00101D92" w:rsidRPr="002A45B5" w:rsidRDefault="00101D92" w:rsidP="00101D92">
            <w:pPr>
              <w:pStyle w:val="11"/>
              <w:ind w:firstLine="0"/>
              <w:rPr>
                <w:sz w:val="24"/>
                <w:szCs w:val="24"/>
                <w:lang w:eastAsia="en-US"/>
              </w:rPr>
            </w:pPr>
            <w:r w:rsidRPr="002A45B5">
              <w:rPr>
                <w:sz w:val="24"/>
                <w:szCs w:val="24"/>
                <w:lang w:eastAsia="en-US"/>
              </w:rPr>
              <w:t>8. Причиной наступления страхового случая является не только действия третьих лиц, непредвиденные ситуации или стихийные природные силы, но и ошибочные действия самого Страхователя.</w:t>
            </w:r>
          </w:p>
          <w:p w:rsidR="00101D92" w:rsidRPr="000C437A" w:rsidRDefault="00101D92" w:rsidP="00101D92">
            <w:pPr>
              <w:pStyle w:val="11"/>
              <w:ind w:firstLine="0"/>
              <w:rPr>
                <w:sz w:val="24"/>
                <w:szCs w:val="24"/>
                <w:lang w:eastAsia="en-US"/>
              </w:rPr>
            </w:pPr>
            <w:r w:rsidRPr="002A45B5">
              <w:rPr>
                <w:sz w:val="24"/>
                <w:szCs w:val="24"/>
                <w:lang w:eastAsia="en-US"/>
              </w:rPr>
              <w:t xml:space="preserve">9. </w:t>
            </w:r>
            <w:proofErr w:type="gramStart"/>
            <w:r w:rsidRPr="002A45B5">
              <w:rPr>
                <w:sz w:val="24"/>
                <w:szCs w:val="24"/>
                <w:lang w:eastAsia="en-US"/>
              </w:rPr>
              <w:t xml:space="preserve">Страховщик должен осуществлять выплаты страхового возмещения при страховании КАСКО без справок из Государственной инспекции безопасности дорожного движения (ГИБДД) и других компетентных органов при повреждении стекол кузова, приборов наружного освещения, наружных зеркал, </w:t>
            </w:r>
            <w:proofErr w:type="spellStart"/>
            <w:r w:rsidRPr="002A45B5">
              <w:rPr>
                <w:sz w:val="24"/>
                <w:szCs w:val="24"/>
                <w:lang w:eastAsia="en-US"/>
              </w:rPr>
              <w:t>молдингов</w:t>
            </w:r>
            <w:proofErr w:type="spellEnd"/>
            <w:r w:rsidRPr="002A45B5">
              <w:rPr>
                <w:sz w:val="24"/>
                <w:szCs w:val="24"/>
                <w:lang w:eastAsia="en-US"/>
              </w:rPr>
              <w:t xml:space="preserve">, </w:t>
            </w:r>
            <w:proofErr w:type="spellStart"/>
            <w:r w:rsidRPr="002A45B5">
              <w:rPr>
                <w:sz w:val="24"/>
                <w:szCs w:val="24"/>
                <w:lang w:eastAsia="en-US"/>
              </w:rPr>
              <w:t>омывателей</w:t>
            </w:r>
            <w:proofErr w:type="spellEnd"/>
            <w:r w:rsidRPr="002A45B5">
              <w:rPr>
                <w:sz w:val="24"/>
                <w:szCs w:val="24"/>
                <w:lang w:eastAsia="en-US"/>
              </w:rPr>
              <w:t xml:space="preserve">, дверных ручек, </w:t>
            </w:r>
            <w:r w:rsidRPr="000C437A">
              <w:rPr>
                <w:sz w:val="24"/>
                <w:szCs w:val="24"/>
                <w:lang w:eastAsia="en-US"/>
              </w:rPr>
              <w:t>антенн, указателей поворота, ремонт или замена бампера, ремонт одного кузовного элемента в течение всего срока действия полиса (за исключением крыши и боковых стенок крыши).</w:t>
            </w:r>
            <w:proofErr w:type="gramEnd"/>
            <w:r w:rsidRPr="000C437A">
              <w:rPr>
                <w:sz w:val="24"/>
                <w:szCs w:val="24"/>
                <w:lang w:eastAsia="en-US"/>
              </w:rPr>
              <w:t xml:space="preserve"> При повреждении остекления салона, фар, фонарей ТС выплаты производятся Страховщиком без ограничения по сумме.</w:t>
            </w:r>
          </w:p>
          <w:p w:rsidR="00101D92" w:rsidRPr="000C437A" w:rsidRDefault="00101D92" w:rsidP="00101D92">
            <w:pPr>
              <w:pStyle w:val="a3"/>
              <w:tabs>
                <w:tab w:val="left" w:pos="900"/>
                <w:tab w:val="left" w:pos="1134"/>
              </w:tabs>
              <w:ind w:left="0"/>
              <w:jc w:val="both"/>
              <w:rPr>
                <w:lang w:eastAsia="en-US"/>
              </w:rPr>
            </w:pPr>
            <w:r w:rsidRPr="000C437A">
              <w:rPr>
                <w:lang w:eastAsia="en-US"/>
              </w:rPr>
              <w:t xml:space="preserve">10. Срок выплаты страхового возмещения по ущербу застрахованного ТС (кроме случая «Полной гибели»), составляет не более 20 (двадцати) рабочих дней со дня предоставления Страхователем всех необходимых документов. </w:t>
            </w:r>
          </w:p>
          <w:p w:rsidR="00101D92" w:rsidRPr="000C437A" w:rsidRDefault="00101D92" w:rsidP="00101D92">
            <w:pPr>
              <w:pStyle w:val="11"/>
              <w:ind w:firstLine="0"/>
              <w:rPr>
                <w:sz w:val="24"/>
                <w:szCs w:val="24"/>
                <w:lang w:eastAsia="en-US"/>
              </w:rPr>
            </w:pPr>
            <w:r w:rsidRPr="000C437A">
              <w:rPr>
                <w:sz w:val="24"/>
                <w:szCs w:val="24"/>
                <w:lang w:eastAsia="en-US"/>
              </w:rPr>
              <w:t xml:space="preserve">11. Срок выплаты страхового возмещения при «полной гибели» и хищении застрахованного ТС составляет  не более 30 (тридцати) рабочих дней со дня предоставления Страхователем всех необходимых документов. </w:t>
            </w:r>
          </w:p>
          <w:p w:rsidR="00101D92" w:rsidRPr="000C437A" w:rsidRDefault="00101D92" w:rsidP="00101D92">
            <w:pPr>
              <w:pStyle w:val="11"/>
              <w:ind w:firstLine="0"/>
              <w:rPr>
                <w:sz w:val="24"/>
                <w:szCs w:val="24"/>
                <w:lang w:eastAsia="en-US"/>
              </w:rPr>
            </w:pPr>
            <w:r w:rsidRPr="000C437A">
              <w:rPr>
                <w:sz w:val="24"/>
                <w:szCs w:val="24"/>
                <w:lang w:eastAsia="en-US"/>
              </w:rPr>
              <w:t>12. В случае полного уничтожения ТС или при его угоне страховое возмещение выплачивается в пределах страховой суммы.</w:t>
            </w:r>
          </w:p>
          <w:p w:rsidR="00101D92" w:rsidRPr="000C437A" w:rsidRDefault="00101D92" w:rsidP="00101D92">
            <w:pPr>
              <w:pStyle w:val="11"/>
              <w:ind w:firstLine="0"/>
              <w:rPr>
                <w:sz w:val="24"/>
                <w:szCs w:val="24"/>
                <w:lang w:eastAsia="en-US"/>
              </w:rPr>
            </w:pPr>
            <w:r w:rsidRPr="000C437A">
              <w:rPr>
                <w:sz w:val="24"/>
                <w:szCs w:val="24"/>
                <w:lang w:eastAsia="en-US"/>
              </w:rPr>
              <w:t xml:space="preserve">13. </w:t>
            </w:r>
            <w:proofErr w:type="gramStart"/>
            <w:r w:rsidRPr="000C437A">
              <w:rPr>
                <w:sz w:val="24"/>
                <w:szCs w:val="24"/>
                <w:lang w:eastAsia="en-US"/>
              </w:rPr>
              <w:t xml:space="preserve">Страховая выплата производится Страховщиком в соответствии с указаниями владельца ТС на его расчетный счет либо на расчетный счет СТОА, осуществляющей ремонт ТС по страховому случаю, путем безналичного расчета не позднее 20 (двадцати) рабочих дней с момента определения страхового случая и/или 3 (трех) рабочих дней после выставления счета ремонтным предприятием за ремонт ТС. </w:t>
            </w:r>
            <w:proofErr w:type="gramEnd"/>
          </w:p>
          <w:p w:rsidR="00101D92" w:rsidRPr="000C437A" w:rsidRDefault="00101D92" w:rsidP="00101D92">
            <w:pPr>
              <w:pStyle w:val="a3"/>
              <w:tabs>
                <w:tab w:val="left" w:pos="900"/>
                <w:tab w:val="left" w:pos="1134"/>
              </w:tabs>
              <w:ind w:left="0"/>
              <w:jc w:val="both"/>
              <w:rPr>
                <w:color w:val="000000"/>
                <w:spacing w:val="2"/>
                <w:lang w:eastAsia="en-US"/>
              </w:rPr>
            </w:pPr>
            <w:r w:rsidRPr="000C437A">
              <w:rPr>
                <w:lang w:eastAsia="en-US"/>
              </w:rPr>
              <w:t xml:space="preserve">14. Выдача направления ТС (или сметы) на восстановительный ремонт должна производиться в срок не позднее 15-ти (пятнадцати) календарных дней со дня получения Страховщиком от Страхователя пакета необходимых документов, перечень которых определяется в соответствии с Правилами </w:t>
            </w:r>
            <w:r w:rsidRPr="000C437A">
              <w:rPr>
                <w:lang w:eastAsia="en-US"/>
              </w:rPr>
              <w:lastRenderedPageBreak/>
              <w:t xml:space="preserve">страхования, </w:t>
            </w:r>
            <w:r w:rsidRPr="000C437A">
              <w:rPr>
                <w:bCs/>
              </w:rPr>
              <w:t>утвержденными Страховщиком;</w:t>
            </w:r>
          </w:p>
          <w:p w:rsidR="00101D92" w:rsidRPr="000C437A" w:rsidRDefault="00101D92" w:rsidP="00101D92">
            <w:pPr>
              <w:widowControl w:val="0"/>
              <w:jc w:val="both"/>
              <w:rPr>
                <w:lang w:eastAsia="en-US"/>
              </w:rPr>
            </w:pPr>
            <w:r w:rsidRPr="000C437A">
              <w:rPr>
                <w:lang w:eastAsia="en-US"/>
              </w:rPr>
              <w:t>15. Обязательства по оплате считаются исполненными Страхователем в момент списания денежных средств со счета Страхователя в адрес Страховщика.</w:t>
            </w:r>
          </w:p>
          <w:p w:rsidR="00101D92" w:rsidRPr="002A45B5" w:rsidRDefault="00101D92" w:rsidP="00101D92">
            <w:pPr>
              <w:autoSpaceDN w:val="0"/>
              <w:jc w:val="both"/>
              <w:rPr>
                <w:bCs/>
                <w:lang w:eastAsia="en-US"/>
              </w:rPr>
            </w:pPr>
            <w:r w:rsidRPr="000C437A">
              <w:rPr>
                <w:bCs/>
                <w:lang w:eastAsia="en-US"/>
              </w:rPr>
              <w:t>16. Страховщик осуществляет</w:t>
            </w:r>
            <w:r w:rsidRPr="002A45B5">
              <w:rPr>
                <w:bCs/>
                <w:lang w:eastAsia="en-US"/>
              </w:rPr>
              <w:t xml:space="preserve"> выплаты страхового возмещения по риску «угон» по факту возбуждения уголовного дела (не дожидаясь окончания предварительного расследования). </w:t>
            </w:r>
          </w:p>
          <w:p w:rsidR="00101D92" w:rsidRPr="002A45B5" w:rsidRDefault="00101D92" w:rsidP="00101D92">
            <w:pPr>
              <w:autoSpaceDN w:val="0"/>
              <w:jc w:val="both"/>
              <w:rPr>
                <w:bCs/>
                <w:lang w:eastAsia="en-US"/>
              </w:rPr>
            </w:pPr>
            <w:r w:rsidRPr="002A45B5">
              <w:rPr>
                <w:bCs/>
                <w:lang w:eastAsia="en-US"/>
              </w:rPr>
              <w:t>17. Страховое возмещение подлежит выплате независимо от условий хранения транспортного средства в ночное время (с 24:00 до 06:00).</w:t>
            </w:r>
          </w:p>
          <w:p w:rsidR="00101D92" w:rsidRPr="002A45B5" w:rsidRDefault="00101D92" w:rsidP="00101D92">
            <w:pPr>
              <w:autoSpaceDN w:val="0"/>
              <w:jc w:val="both"/>
              <w:rPr>
                <w:bCs/>
                <w:lang w:eastAsia="en-US"/>
              </w:rPr>
            </w:pPr>
            <w:r w:rsidRPr="002A45B5">
              <w:rPr>
                <w:bCs/>
                <w:lang w:eastAsia="en-US"/>
              </w:rPr>
              <w:t>18. В случае принятия Страховщиком решения о необходимости проведения независимой экспертизы, срок выплаты страхового возмещения (или выдачи направления на восстановительный ремонт ТС) не должен превышать 10 (десять) рабочих дней со дня получения от Страхователя полного пакета необходимых документов.</w:t>
            </w:r>
          </w:p>
          <w:p w:rsidR="00101D92" w:rsidRPr="002A45B5" w:rsidRDefault="00101D92" w:rsidP="00101D92">
            <w:pPr>
              <w:pStyle w:val="11"/>
              <w:ind w:firstLine="0"/>
              <w:rPr>
                <w:sz w:val="24"/>
                <w:szCs w:val="24"/>
                <w:lang w:eastAsia="en-US"/>
              </w:rPr>
            </w:pPr>
            <w:r w:rsidRPr="002A45B5">
              <w:rPr>
                <w:bCs/>
                <w:sz w:val="24"/>
                <w:szCs w:val="24"/>
                <w:lang w:eastAsia="en-US"/>
              </w:rPr>
              <w:t>19. Количество лиц, допущенных к управлению по каждому Т</w:t>
            </w:r>
            <w:proofErr w:type="gramStart"/>
            <w:r w:rsidRPr="002A45B5">
              <w:rPr>
                <w:bCs/>
                <w:sz w:val="24"/>
                <w:szCs w:val="24"/>
                <w:lang w:eastAsia="en-US"/>
              </w:rPr>
              <w:t>С-</w:t>
            </w:r>
            <w:proofErr w:type="gramEnd"/>
            <w:r w:rsidRPr="002A45B5">
              <w:rPr>
                <w:bCs/>
                <w:sz w:val="24"/>
                <w:szCs w:val="24"/>
                <w:lang w:eastAsia="en-US"/>
              </w:rPr>
              <w:t xml:space="preserve"> неограниченное.</w:t>
            </w:r>
          </w:p>
        </w:tc>
      </w:tr>
      <w:tr w:rsidR="00101D92" w:rsidRPr="002A45B5" w:rsidTr="009A5342">
        <w:trPr>
          <w:jc w:val="center"/>
        </w:trPr>
        <w:tc>
          <w:tcPr>
            <w:tcW w:w="1107" w:type="pct"/>
            <w:vMerge/>
          </w:tcPr>
          <w:p w:rsidR="00101D92" w:rsidRPr="002A45B5" w:rsidRDefault="00101D92" w:rsidP="00101D92">
            <w:pPr>
              <w:ind w:left="-108"/>
              <w:jc w:val="both"/>
            </w:pPr>
          </w:p>
        </w:tc>
        <w:tc>
          <w:tcPr>
            <w:tcW w:w="1209" w:type="pct"/>
            <w:gridSpan w:val="5"/>
          </w:tcPr>
          <w:p w:rsidR="00101D92" w:rsidRPr="002A45B5" w:rsidRDefault="00101D92" w:rsidP="00101D92">
            <w:r w:rsidRPr="002A45B5">
              <w:rPr>
                <w:bCs/>
              </w:rPr>
              <w:t>Требования к безопасности услуги</w:t>
            </w:r>
          </w:p>
        </w:tc>
        <w:tc>
          <w:tcPr>
            <w:tcW w:w="2683" w:type="pct"/>
            <w:gridSpan w:val="3"/>
            <w:vAlign w:val="center"/>
          </w:tcPr>
          <w:p w:rsidR="00101D92" w:rsidRPr="002A45B5" w:rsidRDefault="00101D92" w:rsidP="00101D92">
            <w:pPr>
              <w:jc w:val="both"/>
              <w:rPr>
                <w:rFonts w:eastAsia="Calibri"/>
                <w:lang w:eastAsia="en-US"/>
              </w:rPr>
            </w:pPr>
            <w:r w:rsidRPr="002A45B5">
              <w:rPr>
                <w:rFonts w:eastAsia="Calibri"/>
                <w:lang w:eastAsia="en-US"/>
              </w:rPr>
              <w:t>В соответствии со статьей 946 Гражданского кодекса Российской Федерации, Страховщик не вправе разглашать полученные им в результате оказания Услуг сведения о страхователе, застрахованном лице и выгодоприобретателе, об имущественном положении этих лиц. За нарушение тайны страхования страховщик может быть привлечен к ответственности в соответствии с законодательством Российской Федерации.</w:t>
            </w:r>
          </w:p>
          <w:p w:rsidR="00101D92" w:rsidRPr="002A45B5" w:rsidRDefault="00101D92" w:rsidP="00101D92">
            <w:pPr>
              <w:jc w:val="both"/>
            </w:pPr>
            <w:r w:rsidRPr="002A45B5">
              <w:t>Страховщик должен иметь действующую Лицензию на осуществление страхования по виду деятельности добровольное имущественное страхование.</w:t>
            </w:r>
          </w:p>
        </w:tc>
      </w:tr>
      <w:tr w:rsidR="00101D92" w:rsidRPr="002A45B5" w:rsidTr="009A5342">
        <w:trPr>
          <w:jc w:val="center"/>
        </w:trPr>
        <w:tc>
          <w:tcPr>
            <w:tcW w:w="1107" w:type="pct"/>
            <w:vMerge/>
          </w:tcPr>
          <w:p w:rsidR="00101D92" w:rsidRPr="002A45B5" w:rsidRDefault="00101D92" w:rsidP="00101D92">
            <w:pPr>
              <w:jc w:val="both"/>
            </w:pPr>
          </w:p>
        </w:tc>
        <w:tc>
          <w:tcPr>
            <w:tcW w:w="1209" w:type="pct"/>
            <w:gridSpan w:val="5"/>
          </w:tcPr>
          <w:p w:rsidR="00101D92" w:rsidRPr="002A45B5" w:rsidRDefault="00101D92" w:rsidP="00101D92">
            <w:r w:rsidRPr="002A45B5">
              <w:rPr>
                <w:bCs/>
              </w:rPr>
              <w:t>Требования к качеству услуги</w:t>
            </w:r>
          </w:p>
        </w:tc>
        <w:tc>
          <w:tcPr>
            <w:tcW w:w="2683" w:type="pct"/>
            <w:gridSpan w:val="3"/>
          </w:tcPr>
          <w:p w:rsidR="00101D92" w:rsidRPr="002A45B5" w:rsidRDefault="00101D92" w:rsidP="00101D92">
            <w:pPr>
              <w:autoSpaceDN w:val="0"/>
              <w:jc w:val="both"/>
              <w:rPr>
                <w:bCs/>
                <w:lang w:eastAsia="en-US"/>
              </w:rPr>
            </w:pPr>
            <w:r w:rsidRPr="002A45B5">
              <w:rPr>
                <w:bCs/>
                <w:lang w:eastAsia="en-US"/>
              </w:rPr>
              <w:t xml:space="preserve">Страховщик выдает Страхователю полисы страхования КАСКО на каждое транспортное средство в день предоставления счета в соответствии с заявкой Страхователя. Счет в месте со Страховыми полисами предоставляются Страховщиком не позднее истечения 3 (трех) рабочих дней после предоставления Страхователем заявки вместе с комплектом </w:t>
            </w:r>
            <w:r w:rsidRPr="002A45B5">
              <w:t>документов на страхование</w:t>
            </w:r>
            <w:r w:rsidRPr="002A45B5">
              <w:rPr>
                <w:bCs/>
                <w:lang w:eastAsia="en-US"/>
              </w:rPr>
              <w:t xml:space="preserve"> ТС. </w:t>
            </w:r>
          </w:p>
        </w:tc>
      </w:tr>
      <w:tr w:rsidR="00101D92" w:rsidRPr="002A45B5" w:rsidTr="00101D92">
        <w:trPr>
          <w:jc w:val="center"/>
        </w:trPr>
        <w:tc>
          <w:tcPr>
            <w:tcW w:w="5000" w:type="pct"/>
            <w:gridSpan w:val="9"/>
          </w:tcPr>
          <w:p w:rsidR="00101D92" w:rsidRPr="002A45B5" w:rsidRDefault="00101D92" w:rsidP="00101D92">
            <w:pPr>
              <w:jc w:val="both"/>
              <w:rPr>
                <w:b/>
                <w:i/>
              </w:rPr>
            </w:pPr>
            <w:r w:rsidRPr="002A45B5">
              <w:rPr>
                <w:b/>
              </w:rPr>
              <w:t>3. Требования к результатам</w:t>
            </w:r>
          </w:p>
        </w:tc>
      </w:tr>
      <w:tr w:rsidR="00101D92" w:rsidRPr="002A45B5" w:rsidTr="00101D92">
        <w:trPr>
          <w:jc w:val="center"/>
        </w:trPr>
        <w:tc>
          <w:tcPr>
            <w:tcW w:w="5000" w:type="pct"/>
            <w:gridSpan w:val="9"/>
          </w:tcPr>
          <w:p w:rsidR="00101D92" w:rsidRPr="002A45B5" w:rsidRDefault="00101D92" w:rsidP="00101D92">
            <w:pPr>
              <w:jc w:val="both"/>
            </w:pPr>
            <w:r w:rsidRPr="002A45B5">
              <w:rPr>
                <w:bCs/>
                <w:lang w:eastAsia="en-US"/>
              </w:rPr>
              <w:t xml:space="preserve">Страховщик выдает Страхователю полисы страхования КАСКО на каждое транспортное средство в день предоставления счета в соответствии с заявкой Страхователя. Счет в месте со Страховыми полисами предоставляются Страховщиком не позднее истечения 3 (трех) рабочих дней после предоставления Страхователем заявки вместе с комплектом </w:t>
            </w:r>
            <w:r w:rsidRPr="002A45B5">
              <w:t>документов на страхование</w:t>
            </w:r>
            <w:r w:rsidRPr="002A45B5">
              <w:rPr>
                <w:bCs/>
                <w:lang w:eastAsia="en-US"/>
              </w:rPr>
              <w:t xml:space="preserve"> ТС.</w:t>
            </w:r>
          </w:p>
        </w:tc>
      </w:tr>
      <w:tr w:rsidR="00101D92" w:rsidRPr="002A45B5" w:rsidTr="00101D92">
        <w:trPr>
          <w:jc w:val="center"/>
        </w:trPr>
        <w:tc>
          <w:tcPr>
            <w:tcW w:w="5000" w:type="pct"/>
            <w:gridSpan w:val="9"/>
          </w:tcPr>
          <w:p w:rsidR="00101D92" w:rsidRPr="002A45B5" w:rsidRDefault="00101D92" w:rsidP="00101D92">
            <w:pPr>
              <w:jc w:val="both"/>
              <w:rPr>
                <w:i/>
              </w:rPr>
            </w:pPr>
            <w:r w:rsidRPr="002A45B5">
              <w:rPr>
                <w:b/>
              </w:rPr>
              <w:t>4.</w:t>
            </w:r>
            <w:r w:rsidRPr="002A45B5">
              <w:rPr>
                <w:i/>
              </w:rPr>
              <w:t xml:space="preserve"> </w:t>
            </w:r>
            <w:r w:rsidRPr="002A45B5">
              <w:rPr>
                <w:b/>
                <w:bCs/>
              </w:rPr>
              <w:t>Место, условия и порядок оказания услуг</w:t>
            </w:r>
          </w:p>
        </w:tc>
      </w:tr>
      <w:tr w:rsidR="00101D92" w:rsidRPr="002A45B5" w:rsidTr="009A5342">
        <w:trPr>
          <w:jc w:val="center"/>
        </w:trPr>
        <w:tc>
          <w:tcPr>
            <w:tcW w:w="1136" w:type="pct"/>
            <w:gridSpan w:val="2"/>
          </w:tcPr>
          <w:p w:rsidR="00101D92" w:rsidRPr="002A45B5" w:rsidRDefault="00101D92" w:rsidP="00101D92">
            <w:pPr>
              <w:jc w:val="both"/>
            </w:pPr>
            <w:r w:rsidRPr="002A45B5">
              <w:lastRenderedPageBreak/>
              <w:t>Место</w:t>
            </w:r>
            <w:r w:rsidRPr="002A45B5">
              <w:rPr>
                <w:bCs/>
              </w:rPr>
              <w:t xml:space="preserve"> оказания услуг</w:t>
            </w:r>
          </w:p>
        </w:tc>
        <w:tc>
          <w:tcPr>
            <w:tcW w:w="3864" w:type="pct"/>
            <w:gridSpan w:val="7"/>
          </w:tcPr>
          <w:p w:rsidR="00101D92" w:rsidRPr="002A45B5" w:rsidRDefault="00101D92" w:rsidP="00101D92">
            <w:r w:rsidRPr="002A45B5">
              <w:rPr>
                <w:bCs/>
                <w:color w:val="000000"/>
              </w:rPr>
              <w:t>Территория страхования: Российская Федерация, за исключением района боевых действий.</w:t>
            </w:r>
          </w:p>
          <w:p w:rsidR="00101D92" w:rsidRPr="002A45B5" w:rsidRDefault="00101D92" w:rsidP="00101D92">
            <w:r w:rsidRPr="002A45B5">
              <w:t xml:space="preserve">Страховщик обязуется обеспечить доставку страховых полисов по адресу местонахождения Страхователя: г. Ростов-на-Дону, ул. </w:t>
            </w:r>
            <w:proofErr w:type="gramStart"/>
            <w:r w:rsidRPr="002A45B5">
              <w:t>Депутатская</w:t>
            </w:r>
            <w:proofErr w:type="gramEnd"/>
            <w:r w:rsidRPr="002A45B5">
              <w:t>, 3.</w:t>
            </w:r>
          </w:p>
        </w:tc>
      </w:tr>
      <w:tr w:rsidR="00101D92" w:rsidRPr="002A45B5" w:rsidTr="009A5342">
        <w:trPr>
          <w:jc w:val="center"/>
        </w:trPr>
        <w:tc>
          <w:tcPr>
            <w:tcW w:w="1136" w:type="pct"/>
            <w:gridSpan w:val="2"/>
          </w:tcPr>
          <w:p w:rsidR="00101D92" w:rsidRPr="002A45B5" w:rsidRDefault="00101D92" w:rsidP="00101D92">
            <w:pPr>
              <w:jc w:val="both"/>
              <w:rPr>
                <w:i/>
              </w:rPr>
            </w:pPr>
            <w:r w:rsidRPr="002A45B5">
              <w:t xml:space="preserve">Условия </w:t>
            </w:r>
            <w:r w:rsidRPr="002A45B5">
              <w:rPr>
                <w:bCs/>
              </w:rPr>
              <w:t>оказания услуг</w:t>
            </w:r>
          </w:p>
        </w:tc>
        <w:tc>
          <w:tcPr>
            <w:tcW w:w="3864" w:type="pct"/>
            <w:gridSpan w:val="7"/>
          </w:tcPr>
          <w:p w:rsidR="00101D92" w:rsidRPr="002A45B5" w:rsidRDefault="00101D92" w:rsidP="00101D92">
            <w:pPr>
              <w:jc w:val="both"/>
              <w:rPr>
                <w:i/>
              </w:rPr>
            </w:pPr>
            <w:r w:rsidRPr="002A45B5">
              <w:t xml:space="preserve">Между Страхователем и Страховщиком в порядке, предусмотренном запросом котировок, заключается договор страхования КАСКО. </w:t>
            </w:r>
            <w:proofErr w:type="gramStart"/>
            <w:r w:rsidRPr="002A45B5">
              <w:t>В рамках указанного договора Страховщиком выдаются отдельные страховые полисы на каждый объект страхования (каждое ТС из указанных в Таблице № 1 пункта 1 технического задания).</w:t>
            </w:r>
            <w:proofErr w:type="gramEnd"/>
            <w:r w:rsidRPr="002A45B5">
              <w:t xml:space="preserve"> Состав комплекта документов на страхование ТС определяется в соответствии с Правилами страхования, действующими у Страховщика.</w:t>
            </w:r>
          </w:p>
        </w:tc>
      </w:tr>
      <w:tr w:rsidR="00101D92" w:rsidRPr="002A45B5" w:rsidTr="009A5342">
        <w:trPr>
          <w:jc w:val="center"/>
        </w:trPr>
        <w:tc>
          <w:tcPr>
            <w:tcW w:w="1136" w:type="pct"/>
            <w:gridSpan w:val="2"/>
          </w:tcPr>
          <w:p w:rsidR="00101D92" w:rsidRPr="002A45B5" w:rsidRDefault="00101D92" w:rsidP="00101D92">
            <w:pPr>
              <w:jc w:val="both"/>
              <w:rPr>
                <w:i/>
              </w:rPr>
            </w:pPr>
            <w:r w:rsidRPr="002A45B5">
              <w:t>Сроки</w:t>
            </w:r>
            <w:r w:rsidRPr="002A45B5">
              <w:rPr>
                <w:bCs/>
              </w:rPr>
              <w:t xml:space="preserve"> оказания услуг</w:t>
            </w:r>
          </w:p>
        </w:tc>
        <w:tc>
          <w:tcPr>
            <w:tcW w:w="3864" w:type="pct"/>
            <w:gridSpan w:val="7"/>
          </w:tcPr>
          <w:p w:rsidR="00101D92" w:rsidRPr="002A45B5" w:rsidRDefault="00101D92" w:rsidP="00101D92">
            <w:pPr>
              <w:jc w:val="both"/>
              <w:rPr>
                <w:bCs/>
              </w:rPr>
            </w:pPr>
            <w:r w:rsidRPr="002A45B5">
              <w:rPr>
                <w:bCs/>
              </w:rPr>
              <w:t xml:space="preserve">Договор вступает в силу </w:t>
            </w:r>
            <w:proofErr w:type="gramStart"/>
            <w:r w:rsidRPr="002A45B5">
              <w:rPr>
                <w:bCs/>
              </w:rPr>
              <w:t>с даты</w:t>
            </w:r>
            <w:proofErr w:type="gramEnd"/>
            <w:r w:rsidRPr="002A45B5">
              <w:rPr>
                <w:bCs/>
              </w:rPr>
              <w:t xml:space="preserve"> его подписания Страхователем и Страховщиком и действует с даты его подписания Страхователем и Страховщиком по 31 декабря 2021 года. </w:t>
            </w:r>
          </w:p>
          <w:p w:rsidR="00101D92" w:rsidRPr="002A45B5" w:rsidRDefault="00101D92" w:rsidP="00101D92">
            <w:pPr>
              <w:jc w:val="both"/>
            </w:pPr>
            <w:r w:rsidRPr="002A45B5">
              <w:t xml:space="preserve">Страхование действует в периоды, указанные в страховых полисах, выданных в рамках договора (генерального полиса КАСКО). Период страхования по каждому оформляемому Страховщиком в рамках договора страховому полису – 12 месяцев и начинается с 00 часов 00 минут даты, установленной Страхователем </w:t>
            </w:r>
            <w:proofErr w:type="gramStart"/>
            <w:r w:rsidRPr="002A45B5">
              <w:t>согласно заявки</w:t>
            </w:r>
            <w:proofErr w:type="gramEnd"/>
            <w:r w:rsidRPr="002A45B5">
              <w:t>.</w:t>
            </w:r>
          </w:p>
          <w:p w:rsidR="00101D92" w:rsidRPr="002A45B5" w:rsidRDefault="00101D92" w:rsidP="00101D92">
            <w:pPr>
              <w:jc w:val="both"/>
              <w:rPr>
                <w:lang w:eastAsia="en-US"/>
              </w:rPr>
            </w:pPr>
            <w:r w:rsidRPr="002A45B5">
              <w:t>Страхователь вправе принять решение о досрочном прекращении страхового периода в отношении любого из объектов страхования в одностороннем порядке. В случае принятия соответствующего решения Страхователем, Страховщик обязуется осуществить Страхователю возврат части суммы страховой премии, с учетом удержания в свою пользу части страховой премии, исчисленной пропорционально истекшему периоду страхования.</w:t>
            </w:r>
          </w:p>
        </w:tc>
      </w:tr>
      <w:tr w:rsidR="00101D92" w:rsidRPr="002A45B5" w:rsidTr="00101D92">
        <w:trPr>
          <w:jc w:val="center"/>
        </w:trPr>
        <w:tc>
          <w:tcPr>
            <w:tcW w:w="5000" w:type="pct"/>
            <w:gridSpan w:val="9"/>
          </w:tcPr>
          <w:p w:rsidR="00101D92" w:rsidRPr="002A45B5" w:rsidRDefault="00101D92" w:rsidP="00101D92">
            <w:pPr>
              <w:jc w:val="both"/>
              <w:rPr>
                <w:b/>
                <w:bCs/>
              </w:rPr>
            </w:pPr>
            <w:r w:rsidRPr="002A45B5">
              <w:rPr>
                <w:b/>
                <w:bCs/>
              </w:rPr>
              <w:t>5. Форма, сроки и порядок оплаты</w:t>
            </w:r>
          </w:p>
        </w:tc>
      </w:tr>
      <w:tr w:rsidR="00101D92" w:rsidRPr="002A45B5" w:rsidTr="009A5342">
        <w:trPr>
          <w:jc w:val="center"/>
        </w:trPr>
        <w:tc>
          <w:tcPr>
            <w:tcW w:w="1136" w:type="pct"/>
            <w:gridSpan w:val="2"/>
          </w:tcPr>
          <w:p w:rsidR="00101D92" w:rsidRPr="002A45B5" w:rsidRDefault="00101D92" w:rsidP="00101D92">
            <w:pPr>
              <w:jc w:val="both"/>
              <w:rPr>
                <w:i/>
                <w:lang w:eastAsia="en-US"/>
              </w:rPr>
            </w:pPr>
            <w:r w:rsidRPr="002A45B5">
              <w:rPr>
                <w:bCs/>
                <w:lang w:eastAsia="en-US"/>
              </w:rPr>
              <w:t>Форма оплаты</w:t>
            </w:r>
          </w:p>
        </w:tc>
        <w:tc>
          <w:tcPr>
            <w:tcW w:w="3864" w:type="pct"/>
            <w:gridSpan w:val="7"/>
          </w:tcPr>
          <w:p w:rsidR="00101D92" w:rsidRPr="002A45B5" w:rsidRDefault="00101D92" w:rsidP="00101D92">
            <w:r w:rsidRPr="002A45B5">
              <w:t>Оплата осуществляется в безналичной форме путем перечисления средств на счет контрагента.</w:t>
            </w:r>
          </w:p>
        </w:tc>
      </w:tr>
      <w:tr w:rsidR="00101D92" w:rsidRPr="002A45B5" w:rsidTr="009A5342">
        <w:trPr>
          <w:jc w:val="center"/>
        </w:trPr>
        <w:tc>
          <w:tcPr>
            <w:tcW w:w="1136" w:type="pct"/>
            <w:gridSpan w:val="2"/>
          </w:tcPr>
          <w:p w:rsidR="00101D92" w:rsidRPr="002A45B5" w:rsidRDefault="00101D92" w:rsidP="00101D92">
            <w:pPr>
              <w:jc w:val="both"/>
              <w:rPr>
                <w:i/>
                <w:lang w:eastAsia="en-US"/>
              </w:rPr>
            </w:pPr>
            <w:r w:rsidRPr="002A45B5">
              <w:rPr>
                <w:bCs/>
                <w:lang w:eastAsia="en-US"/>
              </w:rPr>
              <w:t>Авансирование</w:t>
            </w:r>
          </w:p>
        </w:tc>
        <w:tc>
          <w:tcPr>
            <w:tcW w:w="3864" w:type="pct"/>
            <w:gridSpan w:val="7"/>
          </w:tcPr>
          <w:p w:rsidR="00101D92" w:rsidRPr="002A45B5" w:rsidRDefault="00101D92" w:rsidP="00101D92">
            <w:r w:rsidRPr="002A45B5">
              <w:rPr>
                <w:bCs/>
              </w:rPr>
              <w:t>Авансирование не предусмотрено.</w:t>
            </w:r>
          </w:p>
        </w:tc>
      </w:tr>
      <w:tr w:rsidR="00101D92" w:rsidRPr="002A45B5" w:rsidTr="009A5342">
        <w:trPr>
          <w:jc w:val="center"/>
        </w:trPr>
        <w:tc>
          <w:tcPr>
            <w:tcW w:w="1136" w:type="pct"/>
            <w:gridSpan w:val="2"/>
          </w:tcPr>
          <w:p w:rsidR="00101D92" w:rsidRPr="002A45B5" w:rsidRDefault="00101D92" w:rsidP="00101D92">
            <w:pPr>
              <w:jc w:val="both"/>
              <w:rPr>
                <w:i/>
                <w:lang w:eastAsia="en-US"/>
              </w:rPr>
            </w:pPr>
            <w:r w:rsidRPr="002A45B5">
              <w:rPr>
                <w:bCs/>
                <w:lang w:eastAsia="en-US"/>
              </w:rPr>
              <w:t>Срок и порядок оплаты</w:t>
            </w:r>
          </w:p>
        </w:tc>
        <w:tc>
          <w:tcPr>
            <w:tcW w:w="3864" w:type="pct"/>
            <w:gridSpan w:val="7"/>
          </w:tcPr>
          <w:p w:rsidR="00101D92" w:rsidRPr="002A45B5" w:rsidRDefault="00101D92" w:rsidP="00101D92">
            <w:r w:rsidRPr="002A45B5">
              <w:t xml:space="preserve">Оплата страховой премии производится Страхователем путем перечисления денежных средств на расчетный счет Страховщика в течение 10-ти (десяти) календарных  дней </w:t>
            </w:r>
            <w:r w:rsidRPr="002A45B5">
              <w:rPr>
                <w:lang w:eastAsia="en-US"/>
              </w:rPr>
              <w:t>с момента предоставления полисов на ТС и счета на оплату.</w:t>
            </w:r>
          </w:p>
        </w:tc>
      </w:tr>
      <w:tr w:rsidR="00101D92" w:rsidRPr="002A45B5" w:rsidTr="00101D92">
        <w:trPr>
          <w:jc w:val="center"/>
        </w:trPr>
        <w:tc>
          <w:tcPr>
            <w:tcW w:w="5000" w:type="pct"/>
            <w:gridSpan w:val="9"/>
          </w:tcPr>
          <w:p w:rsidR="00101D92" w:rsidRPr="002A45B5" w:rsidRDefault="00101D92" w:rsidP="00101D92">
            <w:pPr>
              <w:jc w:val="both"/>
              <w:rPr>
                <w:i/>
              </w:rPr>
            </w:pPr>
            <w:r w:rsidRPr="002A45B5">
              <w:rPr>
                <w:b/>
                <w:bCs/>
              </w:rPr>
              <w:t>6. Иные требования</w:t>
            </w:r>
          </w:p>
        </w:tc>
      </w:tr>
      <w:tr w:rsidR="00101D92" w:rsidRPr="002A45B5" w:rsidTr="00101D92">
        <w:trPr>
          <w:jc w:val="center"/>
        </w:trPr>
        <w:tc>
          <w:tcPr>
            <w:tcW w:w="5000" w:type="pct"/>
            <w:gridSpan w:val="9"/>
          </w:tcPr>
          <w:p w:rsidR="00101D92" w:rsidRPr="002A45B5" w:rsidRDefault="00101D92" w:rsidP="00101D92">
            <w:pPr>
              <w:jc w:val="both"/>
              <w:rPr>
                <w:bCs/>
                <w:i/>
              </w:rPr>
            </w:pPr>
            <w:r w:rsidRPr="002A45B5">
              <w:rPr>
                <w:bCs/>
              </w:rPr>
              <w:t>Не предусмотрены</w:t>
            </w:r>
            <w:r w:rsidRPr="002A45B5">
              <w:rPr>
                <w:bCs/>
                <w:i/>
              </w:rPr>
              <w:t>.</w:t>
            </w:r>
          </w:p>
        </w:tc>
      </w:tr>
      <w:tr w:rsidR="00101D92" w:rsidRPr="002A45B5" w:rsidTr="00101D92">
        <w:trPr>
          <w:jc w:val="center"/>
        </w:trPr>
        <w:tc>
          <w:tcPr>
            <w:tcW w:w="5000" w:type="pct"/>
            <w:gridSpan w:val="9"/>
          </w:tcPr>
          <w:p w:rsidR="00101D92" w:rsidRPr="002A45B5" w:rsidRDefault="00101D92" w:rsidP="00101D92">
            <w:pPr>
              <w:jc w:val="both"/>
              <w:rPr>
                <w:b/>
              </w:rPr>
            </w:pPr>
            <w:r w:rsidRPr="002A45B5">
              <w:rPr>
                <w:b/>
              </w:rPr>
              <w:t>7. Расчет стоимости услуг за единицу</w:t>
            </w:r>
          </w:p>
        </w:tc>
      </w:tr>
      <w:tr w:rsidR="00101D92" w:rsidRPr="002A45B5" w:rsidTr="00101D92">
        <w:trPr>
          <w:jc w:val="center"/>
        </w:trPr>
        <w:tc>
          <w:tcPr>
            <w:tcW w:w="5000" w:type="pct"/>
            <w:gridSpan w:val="9"/>
          </w:tcPr>
          <w:p w:rsidR="00101D92" w:rsidRPr="002A45B5" w:rsidRDefault="00101D92" w:rsidP="00101D92">
            <w:pPr>
              <w:jc w:val="both"/>
            </w:pPr>
            <w:r w:rsidRPr="002A45B5">
              <w:rPr>
                <w:bCs/>
                <w:i/>
              </w:rPr>
              <w:t xml:space="preserve"> </w:t>
            </w:r>
            <w:r>
              <w:t>Ц</w:t>
            </w:r>
            <w:r w:rsidRPr="00D66995">
              <w:t>ена за единицу каждого наименования товаров, работ, услуг указывается участником в техническом предложении,</w:t>
            </w:r>
            <w:r w:rsidRPr="00E86A83">
              <w:t xml:space="preserve"> </w:t>
            </w:r>
            <w:r w:rsidRPr="00D66995">
              <w:t>подготовленном по Форме технического предложения участника, представленной в приложении № 1.3</w:t>
            </w:r>
            <w:r>
              <w:t xml:space="preserve"> к извещению о проведении</w:t>
            </w:r>
            <w:proofErr w:type="gramStart"/>
            <w:r w:rsidRPr="00D66995">
              <w:t>.</w:t>
            </w:r>
            <w:r w:rsidRPr="002A45B5">
              <w:t>.</w:t>
            </w:r>
            <w:proofErr w:type="gramEnd"/>
          </w:p>
        </w:tc>
      </w:tr>
    </w:tbl>
    <w:p w:rsidR="00101D92" w:rsidRDefault="00101D92" w:rsidP="00101D92">
      <w:pPr>
        <w:jc w:val="both"/>
        <w:rPr>
          <w:sz w:val="28"/>
          <w:szCs w:val="28"/>
        </w:rPr>
      </w:pPr>
    </w:p>
    <w:p w:rsidR="006044FA" w:rsidRDefault="006044FA" w:rsidP="00C077BB">
      <w:pPr>
        <w:rPr>
          <w:bCs/>
          <w:i/>
          <w:sz w:val="28"/>
          <w:szCs w:val="28"/>
        </w:rPr>
        <w:sectPr w:rsidR="006044FA" w:rsidSect="00101D92">
          <w:pgSz w:w="11906" w:h="16838" w:code="9"/>
          <w:pgMar w:top="992" w:right="1134" w:bottom="1134" w:left="924" w:header="794" w:footer="794" w:gutter="0"/>
          <w:pgNumType w:start="1"/>
          <w:cols w:space="708"/>
          <w:titlePg/>
          <w:docGrid w:linePitch="360"/>
        </w:sectPr>
      </w:pPr>
    </w:p>
    <w:p w:rsidR="00C077BB" w:rsidRPr="00C61B90" w:rsidRDefault="00C077BB" w:rsidP="00C077BB"/>
    <w:p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t>Приложение № 1.2 к извещению</w:t>
      </w:r>
      <w:r w:rsidR="000225BC">
        <w:rPr>
          <w:rFonts w:ascii="Times New Roman" w:hAnsi="Times New Roman" w:cs="Times New Roman"/>
          <w:b w:val="0"/>
          <w:bCs w:val="0"/>
          <w:i w:val="0"/>
          <w:iCs w:val="0"/>
        </w:rPr>
        <w:t xml:space="preserve"> </w:t>
      </w:r>
    </w:p>
    <w:p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0225BC" w:rsidRDefault="000225BC" w:rsidP="00C077BB">
      <w:pPr>
        <w:pStyle w:val="a5"/>
        <w:jc w:val="center"/>
        <w:rPr>
          <w:sz w:val="28"/>
          <w:szCs w:val="28"/>
        </w:rPr>
      </w:pPr>
    </w:p>
    <w:p w:rsidR="00101D92" w:rsidRDefault="00101D92" w:rsidP="00101D92">
      <w:pPr>
        <w:pStyle w:val="a5"/>
        <w:suppressAutoHyphens/>
        <w:spacing w:line="360" w:lineRule="exact"/>
        <w:ind w:firstLine="0"/>
        <w:rPr>
          <w:color w:val="000000"/>
          <w:sz w:val="28"/>
          <w:szCs w:val="28"/>
        </w:rPr>
      </w:pPr>
      <w:r>
        <w:rPr>
          <w:color w:val="000000"/>
          <w:sz w:val="28"/>
          <w:szCs w:val="28"/>
        </w:rPr>
        <w:t xml:space="preserve">ПРОЕКТ </w:t>
      </w:r>
    </w:p>
    <w:p w:rsidR="00101D92" w:rsidRPr="008B2A6A" w:rsidRDefault="00101D92" w:rsidP="00101D92">
      <w:pPr>
        <w:pStyle w:val="a5"/>
        <w:suppressAutoHyphens/>
        <w:spacing w:line="360" w:lineRule="exact"/>
        <w:ind w:firstLine="0"/>
        <w:jc w:val="center"/>
        <w:rPr>
          <w:color w:val="000000"/>
          <w:sz w:val="28"/>
          <w:szCs w:val="28"/>
        </w:rPr>
      </w:pPr>
      <w:r>
        <w:rPr>
          <w:color w:val="000000"/>
          <w:sz w:val="28"/>
          <w:szCs w:val="28"/>
        </w:rPr>
        <w:t>Договор</w:t>
      </w:r>
    </w:p>
    <w:p w:rsidR="00101D92" w:rsidRPr="008B2A6A" w:rsidRDefault="00101D92" w:rsidP="00101D92">
      <w:pPr>
        <w:widowControl w:val="0"/>
        <w:tabs>
          <w:tab w:val="left" w:pos="-3828"/>
          <w:tab w:val="left" w:pos="-3686"/>
        </w:tabs>
        <w:autoSpaceDE w:val="0"/>
        <w:adjustRightInd w:val="0"/>
        <w:spacing w:line="360" w:lineRule="exact"/>
        <w:jc w:val="center"/>
        <w:rPr>
          <w:b/>
          <w:bCs/>
          <w:sz w:val="28"/>
          <w:szCs w:val="28"/>
        </w:rPr>
      </w:pPr>
      <w:r w:rsidRPr="008B2A6A">
        <w:rPr>
          <w:b/>
          <w:bCs/>
          <w:sz w:val="28"/>
          <w:szCs w:val="28"/>
        </w:rPr>
        <w:t>на оказание услуг по страхованию автотранспортных средств (КАСКО)</w:t>
      </w:r>
    </w:p>
    <w:p w:rsidR="00101D92" w:rsidRPr="008B2A6A" w:rsidRDefault="00101D92" w:rsidP="00101D92">
      <w:pPr>
        <w:widowControl w:val="0"/>
        <w:autoSpaceDE w:val="0"/>
        <w:adjustRightInd w:val="0"/>
        <w:spacing w:line="360" w:lineRule="exact"/>
        <w:jc w:val="center"/>
        <w:rPr>
          <w:b/>
          <w:bCs/>
          <w:sz w:val="28"/>
          <w:szCs w:val="28"/>
        </w:rPr>
      </w:pPr>
    </w:p>
    <w:p w:rsidR="00101D92" w:rsidRDefault="00101D92" w:rsidP="00101D92">
      <w:pPr>
        <w:spacing w:line="360" w:lineRule="exact"/>
        <w:jc w:val="center"/>
        <w:rPr>
          <w:b/>
          <w:sz w:val="28"/>
          <w:szCs w:val="28"/>
        </w:rPr>
      </w:pPr>
      <w:r w:rsidRPr="008B2A6A">
        <w:rPr>
          <w:b/>
          <w:sz w:val="28"/>
          <w:szCs w:val="28"/>
        </w:rPr>
        <w:t xml:space="preserve">г. Ростов-на-Дону </w:t>
      </w:r>
      <w:r w:rsidRPr="008B2A6A">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 ________2020</w:t>
      </w:r>
      <w:r w:rsidRPr="008B2A6A">
        <w:rPr>
          <w:b/>
          <w:sz w:val="28"/>
          <w:szCs w:val="28"/>
        </w:rPr>
        <w:t xml:space="preserve"> г.</w:t>
      </w:r>
    </w:p>
    <w:p w:rsidR="00101D92" w:rsidRPr="008B2A6A" w:rsidRDefault="00101D92" w:rsidP="00101D92">
      <w:pPr>
        <w:spacing w:line="360" w:lineRule="exact"/>
        <w:jc w:val="center"/>
        <w:rPr>
          <w:b/>
          <w:sz w:val="28"/>
          <w:szCs w:val="28"/>
        </w:rPr>
      </w:pPr>
    </w:p>
    <w:p w:rsidR="00101D92" w:rsidRPr="008B2A6A" w:rsidRDefault="00101D92" w:rsidP="00101D92">
      <w:pPr>
        <w:tabs>
          <w:tab w:val="left" w:pos="4320"/>
        </w:tabs>
        <w:spacing w:line="360" w:lineRule="exact"/>
        <w:ind w:firstLine="709"/>
        <w:jc w:val="both"/>
        <w:rPr>
          <w:sz w:val="28"/>
          <w:szCs w:val="28"/>
        </w:rPr>
      </w:pPr>
      <w:proofErr w:type="gramStart"/>
      <w:r w:rsidRPr="008B2A6A">
        <w:rPr>
          <w:sz w:val="28"/>
          <w:szCs w:val="28"/>
        </w:rPr>
        <w:t>Акционерное общество «Северо-Кавказская пригородная пассажирская компания» (АО «СКППК»), именуемое в дальнейшем "Страхователь", в лице Генерального директора Ермакова Евгения Александровича, действующего на основании Устава, с одной стороны и___________________, в лице _______________________, действующего на основании _____________, именуемое в дальнейшем «Страховщик», с другой стороны, именуемые в дальнейшем «Стороны», на основании Протокола_______ от  _______ 20__ г. № _____,</w:t>
      </w:r>
      <w:r w:rsidRPr="008B2A6A">
        <w:rPr>
          <w:color w:val="4F81BD"/>
          <w:sz w:val="28"/>
          <w:szCs w:val="28"/>
        </w:rPr>
        <w:t xml:space="preserve"> </w:t>
      </w:r>
      <w:r w:rsidRPr="008B2A6A">
        <w:rPr>
          <w:sz w:val="28"/>
          <w:szCs w:val="28"/>
        </w:rPr>
        <w:t>заключили настоящий Договор о нижеследующем:</w:t>
      </w:r>
      <w:proofErr w:type="gramEnd"/>
    </w:p>
    <w:p w:rsidR="00101D92" w:rsidRPr="008B2A6A" w:rsidRDefault="00101D92" w:rsidP="00101D92">
      <w:pPr>
        <w:tabs>
          <w:tab w:val="left" w:pos="4320"/>
        </w:tabs>
        <w:spacing w:line="360" w:lineRule="exact"/>
        <w:jc w:val="both"/>
        <w:rPr>
          <w:sz w:val="28"/>
          <w:szCs w:val="28"/>
        </w:rPr>
      </w:pPr>
    </w:p>
    <w:p w:rsidR="00101D92" w:rsidRPr="008B2A6A" w:rsidRDefault="00101D92" w:rsidP="00101D92">
      <w:pPr>
        <w:pStyle w:val="a3"/>
        <w:widowControl w:val="0"/>
        <w:numPr>
          <w:ilvl w:val="0"/>
          <w:numId w:val="9"/>
        </w:numPr>
        <w:autoSpaceDE w:val="0"/>
        <w:autoSpaceDN w:val="0"/>
        <w:adjustRightInd w:val="0"/>
        <w:spacing w:line="360" w:lineRule="exact"/>
        <w:ind w:left="0" w:firstLine="0"/>
        <w:contextualSpacing/>
        <w:jc w:val="center"/>
        <w:rPr>
          <w:b/>
          <w:bCs/>
          <w:kern w:val="32"/>
          <w:sz w:val="28"/>
          <w:szCs w:val="28"/>
        </w:rPr>
      </w:pPr>
      <w:r w:rsidRPr="008B2A6A">
        <w:rPr>
          <w:b/>
          <w:bCs/>
          <w:kern w:val="32"/>
          <w:sz w:val="28"/>
          <w:szCs w:val="28"/>
        </w:rPr>
        <w:t>ПРЕДМЕТ ДОГОВОРА</w:t>
      </w:r>
    </w:p>
    <w:p w:rsidR="00101D92" w:rsidRPr="008B2A6A" w:rsidRDefault="00101D92" w:rsidP="00101D92">
      <w:pPr>
        <w:pStyle w:val="11"/>
        <w:numPr>
          <w:ilvl w:val="1"/>
          <w:numId w:val="9"/>
        </w:numPr>
        <w:autoSpaceDN w:val="0"/>
        <w:spacing w:line="360" w:lineRule="exact"/>
        <w:ind w:left="0" w:firstLine="709"/>
        <w:rPr>
          <w:szCs w:val="28"/>
        </w:rPr>
      </w:pPr>
      <w:r w:rsidRPr="008B2A6A">
        <w:rPr>
          <w:szCs w:val="28"/>
        </w:rPr>
        <w:t>Предметом настоящего Договора является оказание услуг по страхованию автотранспортных средств (КАСКО) (далее - услуги) в количестве, указанном в перечне</w:t>
      </w:r>
      <w:r w:rsidRPr="008B2A6A">
        <w:rPr>
          <w:color w:val="FF0000"/>
          <w:szCs w:val="28"/>
        </w:rPr>
        <w:t xml:space="preserve"> </w:t>
      </w:r>
      <w:r w:rsidRPr="008B2A6A">
        <w:rPr>
          <w:szCs w:val="28"/>
        </w:rPr>
        <w:t>транспортных средств (далее – ТС) Страхователя (Приложение № 1) к настоящему Договору.</w:t>
      </w:r>
    </w:p>
    <w:p w:rsidR="00101D92" w:rsidRPr="008B2A6A" w:rsidRDefault="00101D92" w:rsidP="00101D92">
      <w:pPr>
        <w:numPr>
          <w:ilvl w:val="1"/>
          <w:numId w:val="9"/>
        </w:numPr>
        <w:autoSpaceDE w:val="0"/>
        <w:autoSpaceDN w:val="0"/>
        <w:adjustRightInd w:val="0"/>
        <w:spacing w:line="360" w:lineRule="exact"/>
        <w:ind w:left="0" w:firstLine="709"/>
        <w:jc w:val="both"/>
        <w:rPr>
          <w:sz w:val="28"/>
          <w:szCs w:val="28"/>
        </w:rPr>
      </w:pPr>
      <w:proofErr w:type="gramStart"/>
      <w:r w:rsidRPr="008B2A6A">
        <w:rPr>
          <w:sz w:val="28"/>
          <w:szCs w:val="28"/>
        </w:rPr>
        <w:t>По настоящему Договору одна сторона (Страховщик) обязуется за обусловленную настоящим Договором плату (страховую премию) при наступлении предусмотренного в настоящем Договоре события (страхового случая) возместить другой стороне (Страхователю),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настоящим Договором суммы (страховой суммы).</w:t>
      </w:r>
      <w:proofErr w:type="gramEnd"/>
    </w:p>
    <w:p w:rsidR="00101D92" w:rsidRPr="008B2A6A" w:rsidRDefault="00101D92" w:rsidP="00101D92">
      <w:pPr>
        <w:numPr>
          <w:ilvl w:val="1"/>
          <w:numId w:val="9"/>
        </w:numPr>
        <w:autoSpaceDE w:val="0"/>
        <w:autoSpaceDN w:val="0"/>
        <w:adjustRightInd w:val="0"/>
        <w:spacing w:line="360" w:lineRule="exact"/>
        <w:ind w:left="0" w:firstLine="709"/>
        <w:jc w:val="both"/>
        <w:rPr>
          <w:sz w:val="28"/>
          <w:szCs w:val="28"/>
        </w:rPr>
      </w:pPr>
      <w:r w:rsidRPr="008B2A6A">
        <w:rPr>
          <w:sz w:val="28"/>
          <w:szCs w:val="28"/>
        </w:rPr>
        <w:t>По настоящему Договору принято на страхование 6 (шесть) транспортных сре</w:t>
      </w:r>
      <w:proofErr w:type="gramStart"/>
      <w:r w:rsidRPr="008B2A6A">
        <w:rPr>
          <w:sz w:val="28"/>
          <w:szCs w:val="28"/>
        </w:rPr>
        <w:t>дств Стр</w:t>
      </w:r>
      <w:proofErr w:type="gramEnd"/>
      <w:r w:rsidRPr="008B2A6A">
        <w:rPr>
          <w:sz w:val="28"/>
          <w:szCs w:val="28"/>
        </w:rPr>
        <w:t>ахователя согласно приложению №1, являющегося неотъемлемой частью настоящего договора.</w:t>
      </w:r>
    </w:p>
    <w:p w:rsidR="00101D92" w:rsidRPr="008B2A6A" w:rsidRDefault="00101D92" w:rsidP="00101D92">
      <w:pPr>
        <w:autoSpaceDE w:val="0"/>
        <w:adjustRightInd w:val="0"/>
        <w:spacing w:line="360" w:lineRule="exact"/>
        <w:ind w:firstLine="709"/>
        <w:jc w:val="both"/>
        <w:rPr>
          <w:sz w:val="28"/>
          <w:szCs w:val="28"/>
        </w:rPr>
      </w:pPr>
      <w:r w:rsidRPr="008B2A6A">
        <w:rPr>
          <w:sz w:val="28"/>
          <w:szCs w:val="28"/>
        </w:rPr>
        <w:t>1.4. Территория страхования: Российская Федерация, за исключением района боевых действий.</w:t>
      </w:r>
    </w:p>
    <w:p w:rsidR="00101D92" w:rsidRPr="008B2A6A" w:rsidRDefault="00101D92" w:rsidP="00101D92">
      <w:pPr>
        <w:autoSpaceDE w:val="0"/>
        <w:adjustRightInd w:val="0"/>
        <w:spacing w:line="360" w:lineRule="exact"/>
        <w:ind w:firstLine="709"/>
        <w:jc w:val="both"/>
        <w:rPr>
          <w:sz w:val="28"/>
          <w:szCs w:val="28"/>
        </w:rPr>
      </w:pPr>
      <w:r w:rsidRPr="008B2A6A">
        <w:rPr>
          <w:sz w:val="28"/>
          <w:szCs w:val="28"/>
        </w:rPr>
        <w:t>1.5. Период страхования устанавливается Страхователем на 12 календарных месяцев по каждому транспортному средству.</w:t>
      </w:r>
    </w:p>
    <w:p w:rsidR="00101D92" w:rsidRPr="008B2A6A" w:rsidRDefault="00101D92" w:rsidP="00101D92">
      <w:pPr>
        <w:autoSpaceDE w:val="0"/>
        <w:adjustRightInd w:val="0"/>
        <w:spacing w:line="360" w:lineRule="exact"/>
        <w:ind w:firstLine="709"/>
        <w:jc w:val="both"/>
        <w:rPr>
          <w:sz w:val="28"/>
          <w:szCs w:val="28"/>
        </w:rPr>
      </w:pPr>
      <w:r w:rsidRPr="008B2A6A">
        <w:rPr>
          <w:sz w:val="28"/>
          <w:szCs w:val="28"/>
        </w:rPr>
        <w:lastRenderedPageBreak/>
        <w:t>1.6. Выдача полисов страхования КАСКО на каждое транспортное средство осуществляется в день предоставления счета в соответствии с заявкой Страхователя. Счет в месте со Страховыми полисами предоставляются Страховщиком не позднее истечения 3 (трех) рабочих дней после предоставления Страхователем заявки вместе с комплектом документов на страхование ТС.</w:t>
      </w:r>
    </w:p>
    <w:p w:rsidR="00101D92" w:rsidRPr="008B2A6A" w:rsidRDefault="00101D92" w:rsidP="00101D92">
      <w:pPr>
        <w:autoSpaceDE w:val="0"/>
        <w:adjustRightInd w:val="0"/>
        <w:spacing w:line="360" w:lineRule="exact"/>
        <w:ind w:firstLine="709"/>
        <w:jc w:val="both"/>
        <w:rPr>
          <w:sz w:val="28"/>
          <w:szCs w:val="28"/>
        </w:rPr>
      </w:pPr>
    </w:p>
    <w:p w:rsidR="00101D92" w:rsidRPr="008B2A6A" w:rsidRDefault="00101D92" w:rsidP="00101D92">
      <w:pPr>
        <w:pStyle w:val="a3"/>
        <w:widowControl w:val="0"/>
        <w:numPr>
          <w:ilvl w:val="0"/>
          <w:numId w:val="9"/>
        </w:numPr>
        <w:autoSpaceDE w:val="0"/>
        <w:autoSpaceDN w:val="0"/>
        <w:adjustRightInd w:val="0"/>
        <w:spacing w:line="360" w:lineRule="exact"/>
        <w:ind w:left="0" w:firstLine="0"/>
        <w:jc w:val="center"/>
        <w:rPr>
          <w:sz w:val="28"/>
          <w:szCs w:val="28"/>
        </w:rPr>
      </w:pPr>
      <w:r w:rsidRPr="008B2A6A">
        <w:rPr>
          <w:b/>
          <w:sz w:val="28"/>
          <w:szCs w:val="28"/>
        </w:rPr>
        <w:t>СТРАХОВАЯ СУММА</w:t>
      </w:r>
    </w:p>
    <w:p w:rsidR="00101D92" w:rsidRPr="008B2A6A" w:rsidRDefault="00101D92" w:rsidP="00101D92">
      <w:pPr>
        <w:pStyle w:val="a3"/>
        <w:widowControl w:val="0"/>
        <w:numPr>
          <w:ilvl w:val="1"/>
          <w:numId w:val="9"/>
        </w:numPr>
        <w:autoSpaceDE w:val="0"/>
        <w:autoSpaceDN w:val="0"/>
        <w:adjustRightInd w:val="0"/>
        <w:spacing w:line="360" w:lineRule="exact"/>
        <w:ind w:left="0" w:firstLine="851"/>
        <w:contextualSpacing/>
        <w:jc w:val="both"/>
        <w:rPr>
          <w:sz w:val="28"/>
          <w:szCs w:val="28"/>
        </w:rPr>
      </w:pPr>
      <w:r w:rsidRPr="008B2A6A">
        <w:rPr>
          <w:sz w:val="28"/>
          <w:szCs w:val="28"/>
        </w:rPr>
        <w:t>Общая страховая сумма по настоящему Договору составляет</w:t>
      </w:r>
      <w:proofErr w:type="gramStart"/>
      <w:r w:rsidRPr="008B2A6A">
        <w:rPr>
          <w:sz w:val="28"/>
          <w:szCs w:val="28"/>
        </w:rPr>
        <w:t xml:space="preserve"> </w:t>
      </w:r>
      <w:r w:rsidRPr="008B2A6A">
        <w:rPr>
          <w:sz w:val="28"/>
          <w:szCs w:val="28"/>
        </w:rPr>
        <w:br/>
      </w:r>
      <w:r>
        <w:rPr>
          <w:sz w:val="28"/>
          <w:szCs w:val="28"/>
        </w:rPr>
        <w:t>____</w:t>
      </w:r>
      <w:r w:rsidRPr="008B2A6A">
        <w:rPr>
          <w:sz w:val="28"/>
          <w:szCs w:val="28"/>
        </w:rPr>
        <w:t>______ (</w:t>
      </w:r>
      <w:r>
        <w:rPr>
          <w:sz w:val="28"/>
          <w:szCs w:val="28"/>
        </w:rPr>
        <w:t>_</w:t>
      </w:r>
      <w:r w:rsidRPr="008B2A6A">
        <w:rPr>
          <w:sz w:val="28"/>
          <w:szCs w:val="28"/>
        </w:rPr>
        <w:t xml:space="preserve">_________________) </w:t>
      </w:r>
      <w:proofErr w:type="gramEnd"/>
      <w:r w:rsidRPr="008B2A6A">
        <w:rPr>
          <w:sz w:val="28"/>
          <w:szCs w:val="28"/>
        </w:rPr>
        <w:t>рублей _____ копеек, и определена в Приложении № 2 к настоящему Договору.</w:t>
      </w:r>
    </w:p>
    <w:p w:rsidR="00101D92" w:rsidRPr="008B2A6A" w:rsidRDefault="00101D92" w:rsidP="00101D92">
      <w:pPr>
        <w:pStyle w:val="a3"/>
        <w:widowControl w:val="0"/>
        <w:numPr>
          <w:ilvl w:val="1"/>
          <w:numId w:val="9"/>
        </w:numPr>
        <w:autoSpaceDE w:val="0"/>
        <w:autoSpaceDN w:val="0"/>
        <w:adjustRightInd w:val="0"/>
        <w:spacing w:line="360" w:lineRule="exact"/>
        <w:ind w:left="0" w:firstLine="851"/>
        <w:contextualSpacing/>
        <w:jc w:val="both"/>
        <w:rPr>
          <w:sz w:val="28"/>
          <w:szCs w:val="28"/>
        </w:rPr>
      </w:pPr>
      <w:r w:rsidRPr="008B2A6A">
        <w:rPr>
          <w:sz w:val="28"/>
          <w:szCs w:val="28"/>
        </w:rPr>
        <w:t>Страховая сумма в отношении каждого ТС установлена в Приложении № 2 к настоящему Договору.</w:t>
      </w:r>
    </w:p>
    <w:p w:rsidR="00101D92" w:rsidRPr="008B2A6A" w:rsidRDefault="00101D92" w:rsidP="00101D92">
      <w:pPr>
        <w:widowControl w:val="0"/>
        <w:spacing w:line="360" w:lineRule="exact"/>
        <w:ind w:firstLine="851"/>
        <w:jc w:val="both"/>
        <w:rPr>
          <w:sz w:val="28"/>
          <w:szCs w:val="28"/>
        </w:rPr>
      </w:pPr>
      <w:r w:rsidRPr="008B2A6A">
        <w:rPr>
          <w:sz w:val="28"/>
          <w:szCs w:val="28"/>
        </w:rPr>
        <w:t>2.3. Страховое возмещение  по настоящему Договору будет выплачиваться без применения франшизы, на условиях неагрегатной страховой суммы (страховая сумма после каждого страхового случая остается неизменной, уменьшение страховой суммы на величину суммы произошедшего убытка не производится), сумма страхового возмещения по страхованию риска КАСКО будет рассчитываться без учета амортизации ТС и износа деталей.</w:t>
      </w:r>
    </w:p>
    <w:p w:rsidR="00101D92" w:rsidRPr="008B2A6A" w:rsidRDefault="00101D92" w:rsidP="00101D92">
      <w:pPr>
        <w:widowControl w:val="0"/>
        <w:spacing w:line="360" w:lineRule="exact"/>
        <w:ind w:firstLine="851"/>
        <w:jc w:val="both"/>
        <w:rPr>
          <w:sz w:val="28"/>
          <w:szCs w:val="28"/>
        </w:rPr>
      </w:pPr>
    </w:p>
    <w:p w:rsidR="00101D92" w:rsidRPr="008B2A6A" w:rsidRDefault="00101D92" w:rsidP="00101D92">
      <w:pPr>
        <w:widowControl w:val="0"/>
        <w:autoSpaceDE w:val="0"/>
        <w:autoSpaceDN w:val="0"/>
        <w:adjustRightInd w:val="0"/>
        <w:spacing w:line="360" w:lineRule="exact"/>
        <w:jc w:val="center"/>
        <w:rPr>
          <w:b/>
          <w:sz w:val="28"/>
          <w:szCs w:val="28"/>
        </w:rPr>
      </w:pPr>
      <w:r w:rsidRPr="008B2A6A">
        <w:rPr>
          <w:b/>
          <w:sz w:val="28"/>
          <w:szCs w:val="28"/>
        </w:rPr>
        <w:t>3. СТРАХОВАЯ ПРЕМИЯ, ФОРМА И ПОРЯДОК ЕЕ ОПЛАТЫ</w:t>
      </w:r>
    </w:p>
    <w:p w:rsidR="00101D92" w:rsidRPr="008B2A6A" w:rsidRDefault="00101D92" w:rsidP="00101D92">
      <w:pPr>
        <w:spacing w:line="360" w:lineRule="exact"/>
        <w:jc w:val="both"/>
        <w:rPr>
          <w:sz w:val="28"/>
          <w:szCs w:val="28"/>
          <w:lang w:eastAsia="en-US"/>
        </w:rPr>
      </w:pPr>
      <w:r w:rsidRPr="008B2A6A">
        <w:rPr>
          <w:sz w:val="28"/>
          <w:szCs w:val="28"/>
        </w:rPr>
        <w:t>3.1. Общая страховая премия, являющаяся ценой настоящего Договора, составляет</w:t>
      </w:r>
      <w:proofErr w:type="gramStart"/>
      <w:r w:rsidRPr="008B2A6A">
        <w:rPr>
          <w:sz w:val="28"/>
          <w:szCs w:val="28"/>
        </w:rPr>
        <w:t xml:space="preserve"> ______________ (________________________) </w:t>
      </w:r>
      <w:proofErr w:type="gramEnd"/>
      <w:r w:rsidRPr="008B2A6A">
        <w:rPr>
          <w:sz w:val="28"/>
          <w:szCs w:val="28"/>
        </w:rPr>
        <w:t xml:space="preserve">рублей ___ копеек </w:t>
      </w:r>
      <w:r w:rsidRPr="008B2A6A">
        <w:rPr>
          <w:bCs/>
          <w:sz w:val="28"/>
          <w:szCs w:val="28"/>
          <w:shd w:val="clear" w:color="auto" w:fill="FFFFFF"/>
        </w:rPr>
        <w:t>НДС не облагается согласно пп.7 п.3.ст.149 НК РФ.</w:t>
      </w:r>
    </w:p>
    <w:p w:rsidR="00101D92" w:rsidRPr="008B2A6A" w:rsidRDefault="00101D92" w:rsidP="00101D92">
      <w:pPr>
        <w:spacing w:line="360" w:lineRule="exact"/>
        <w:ind w:firstLine="851"/>
        <w:jc w:val="both"/>
        <w:rPr>
          <w:sz w:val="28"/>
          <w:szCs w:val="28"/>
        </w:rPr>
      </w:pPr>
      <w:r w:rsidRPr="008B2A6A">
        <w:rPr>
          <w:sz w:val="28"/>
          <w:szCs w:val="28"/>
        </w:rPr>
        <w:t>Цена Договора включает в себя все затраты Страховщика на оказание Услуг по настоящему Договору, в том числе расходы, связанные с доставкой полисов и уплату всех необходимых налогов и иных обязательных платежей.</w:t>
      </w:r>
    </w:p>
    <w:p w:rsidR="00101D92" w:rsidRPr="008B2A6A" w:rsidRDefault="00101D92" w:rsidP="00101D92">
      <w:pPr>
        <w:spacing w:line="360" w:lineRule="exact"/>
        <w:ind w:firstLine="851"/>
        <w:jc w:val="both"/>
        <w:rPr>
          <w:sz w:val="28"/>
          <w:szCs w:val="28"/>
        </w:rPr>
      </w:pPr>
      <w:r w:rsidRPr="008B2A6A">
        <w:rPr>
          <w:sz w:val="28"/>
          <w:szCs w:val="28"/>
        </w:rPr>
        <w:t xml:space="preserve">3.2. Размер страховой премии в отношении каждого ТС Страхователя, подлежащего страхованию по настоящему Договору, определен в Приложении № 2 к настоящему Договору. </w:t>
      </w:r>
    </w:p>
    <w:p w:rsidR="00101D92" w:rsidRPr="008B2A6A" w:rsidRDefault="00101D92" w:rsidP="00101D92">
      <w:pPr>
        <w:spacing w:line="360" w:lineRule="exact"/>
        <w:ind w:firstLine="851"/>
        <w:jc w:val="both"/>
        <w:rPr>
          <w:b/>
          <w:i/>
          <w:sz w:val="28"/>
          <w:szCs w:val="28"/>
        </w:rPr>
      </w:pPr>
      <w:r w:rsidRPr="008B2A6A">
        <w:rPr>
          <w:sz w:val="28"/>
          <w:szCs w:val="28"/>
        </w:rPr>
        <w:t>3.3. Страховая премия уплачивается Страховщику в следующем порядке: в течение 10 (Десять) банковских дней с момента предоставления Страховщиком счета и страхового полиса Страхователю безналичным перечислением на расчетный счет Страховщика и на основании заявки Страхователя.</w:t>
      </w:r>
    </w:p>
    <w:p w:rsidR="00101D92" w:rsidRPr="008B2A6A" w:rsidRDefault="00101D92" w:rsidP="00101D92">
      <w:pPr>
        <w:widowControl w:val="0"/>
        <w:spacing w:line="360" w:lineRule="exact"/>
        <w:ind w:firstLine="851"/>
        <w:contextualSpacing/>
        <w:jc w:val="both"/>
        <w:rPr>
          <w:sz w:val="28"/>
          <w:szCs w:val="28"/>
        </w:rPr>
      </w:pPr>
      <w:r w:rsidRPr="008B2A6A">
        <w:rPr>
          <w:sz w:val="28"/>
          <w:szCs w:val="28"/>
        </w:rPr>
        <w:t>3.4. Обязательства по оплате считаются исполненными Страхователем в момент списания денежных средств со счета Страхователя в адрес Страховщика.</w:t>
      </w:r>
    </w:p>
    <w:p w:rsidR="00101D92" w:rsidRPr="008B2A6A" w:rsidRDefault="00101D92" w:rsidP="00101D92">
      <w:pPr>
        <w:widowControl w:val="0"/>
        <w:spacing w:line="360" w:lineRule="exact"/>
        <w:ind w:firstLine="851"/>
        <w:contextualSpacing/>
        <w:jc w:val="both"/>
        <w:rPr>
          <w:sz w:val="28"/>
          <w:szCs w:val="28"/>
        </w:rPr>
      </w:pPr>
      <w:r w:rsidRPr="008B2A6A">
        <w:rPr>
          <w:sz w:val="28"/>
          <w:szCs w:val="28"/>
        </w:rPr>
        <w:t xml:space="preserve">3.5. Страховой полис выдается Страхователю на каждое транспортное </w:t>
      </w:r>
      <w:r w:rsidRPr="008B2A6A">
        <w:rPr>
          <w:sz w:val="28"/>
          <w:szCs w:val="28"/>
        </w:rPr>
        <w:lastRenderedPageBreak/>
        <w:t>средство вместе с предоставлением Страховщиком счета на оплату, полиса, который  подписывается с обеих сторон и  удостоверяется их печатями.</w:t>
      </w:r>
    </w:p>
    <w:p w:rsidR="00101D92" w:rsidRPr="008B2A6A" w:rsidRDefault="00101D92" w:rsidP="00101D92">
      <w:pPr>
        <w:widowControl w:val="0"/>
        <w:spacing w:line="360" w:lineRule="exact"/>
        <w:ind w:firstLine="851"/>
        <w:contextualSpacing/>
        <w:jc w:val="both"/>
        <w:rPr>
          <w:sz w:val="28"/>
          <w:szCs w:val="28"/>
        </w:rPr>
      </w:pPr>
      <w:r w:rsidRPr="008B2A6A">
        <w:rPr>
          <w:sz w:val="28"/>
          <w:szCs w:val="28"/>
        </w:rPr>
        <w:t>3.6.</w:t>
      </w:r>
      <w:r w:rsidRPr="008B2A6A">
        <w:rPr>
          <w:sz w:val="28"/>
          <w:szCs w:val="28"/>
        </w:rPr>
        <w:tab/>
        <w:t xml:space="preserve">В случае нарушения, Страховщиком сроков представления комплекта документов, указанных в договоре, окончательный расчет за оказанные услуги, производится в течение 90 календарных дней </w:t>
      </w:r>
      <w:proofErr w:type="gramStart"/>
      <w:r w:rsidRPr="008B2A6A">
        <w:rPr>
          <w:sz w:val="28"/>
          <w:szCs w:val="28"/>
        </w:rPr>
        <w:t>с даты представления</w:t>
      </w:r>
      <w:proofErr w:type="gramEnd"/>
      <w:r w:rsidRPr="008B2A6A">
        <w:rPr>
          <w:sz w:val="28"/>
          <w:szCs w:val="28"/>
        </w:rPr>
        <w:t xml:space="preserve"> документов. </w:t>
      </w:r>
    </w:p>
    <w:p w:rsidR="00101D92" w:rsidRPr="008B2A6A" w:rsidRDefault="00101D92" w:rsidP="00101D92">
      <w:pPr>
        <w:pStyle w:val="a3"/>
        <w:widowControl w:val="0"/>
        <w:numPr>
          <w:ilvl w:val="0"/>
          <w:numId w:val="11"/>
        </w:numPr>
        <w:tabs>
          <w:tab w:val="left" w:pos="142"/>
        </w:tabs>
        <w:autoSpaceDN w:val="0"/>
        <w:spacing w:line="360" w:lineRule="exact"/>
        <w:ind w:left="0" w:hanging="357"/>
        <w:contextualSpacing/>
        <w:jc w:val="center"/>
        <w:rPr>
          <w:b/>
          <w:sz w:val="28"/>
          <w:szCs w:val="28"/>
        </w:rPr>
      </w:pPr>
      <w:r w:rsidRPr="008B2A6A">
        <w:rPr>
          <w:b/>
          <w:sz w:val="28"/>
          <w:szCs w:val="28"/>
        </w:rPr>
        <w:t>СТРАХОВЫЕ СЛУЧАИ</w:t>
      </w:r>
    </w:p>
    <w:p w:rsidR="00101D92" w:rsidRPr="008B2A6A" w:rsidRDefault="00101D92" w:rsidP="00101D92">
      <w:pPr>
        <w:widowControl w:val="0"/>
        <w:autoSpaceDE w:val="0"/>
        <w:adjustRightInd w:val="0"/>
        <w:spacing w:line="360" w:lineRule="exact"/>
        <w:ind w:firstLine="709"/>
        <w:jc w:val="both"/>
        <w:rPr>
          <w:sz w:val="28"/>
          <w:szCs w:val="28"/>
        </w:rPr>
      </w:pPr>
      <w:r w:rsidRPr="008B2A6A">
        <w:rPr>
          <w:sz w:val="28"/>
          <w:szCs w:val="28"/>
        </w:rPr>
        <w:t>4.1. Страховыми случаями по настоящему Договору признаются следующие события:</w:t>
      </w:r>
    </w:p>
    <w:p w:rsidR="00101D92" w:rsidRPr="008B2A6A" w:rsidRDefault="00101D92" w:rsidP="00101D92">
      <w:pPr>
        <w:spacing w:line="360" w:lineRule="exact"/>
        <w:ind w:firstLine="709"/>
        <w:jc w:val="both"/>
        <w:rPr>
          <w:sz w:val="28"/>
          <w:szCs w:val="28"/>
        </w:rPr>
      </w:pPr>
      <w:r w:rsidRPr="008B2A6A">
        <w:rPr>
          <w:sz w:val="28"/>
          <w:szCs w:val="28"/>
        </w:rPr>
        <w:t>- «КАСКО», включающего в себя риски «УГОН» и «УЩЕРБ».</w:t>
      </w:r>
    </w:p>
    <w:p w:rsidR="00101D92" w:rsidRPr="008B2A6A" w:rsidRDefault="00101D92" w:rsidP="00101D92">
      <w:pPr>
        <w:tabs>
          <w:tab w:val="left" w:pos="900"/>
        </w:tabs>
        <w:autoSpaceDE w:val="0"/>
        <w:adjustRightInd w:val="0"/>
        <w:spacing w:line="360" w:lineRule="exact"/>
        <w:ind w:firstLine="709"/>
        <w:jc w:val="both"/>
        <w:rPr>
          <w:sz w:val="28"/>
          <w:szCs w:val="28"/>
        </w:rPr>
      </w:pPr>
      <w:r w:rsidRPr="008B2A6A">
        <w:rPr>
          <w:b/>
          <w:bCs/>
          <w:sz w:val="28"/>
          <w:szCs w:val="28"/>
        </w:rPr>
        <w:t>- «УГОН»</w:t>
      </w:r>
      <w:r w:rsidRPr="008B2A6A">
        <w:rPr>
          <w:sz w:val="28"/>
          <w:szCs w:val="28"/>
        </w:rPr>
        <w:t xml:space="preserve"> - утрата застрахованного ТС в результате следующих предполагаемых событий (за исключением событий, которые специально оговорены как события, которые не подлежат страхованию в качестве страхового риска), квалифицируемых в соответствии с Уголовным кодексом РФ как:</w:t>
      </w:r>
    </w:p>
    <w:p w:rsidR="00101D92" w:rsidRPr="008B2A6A" w:rsidRDefault="00101D92" w:rsidP="00101D92">
      <w:pPr>
        <w:tabs>
          <w:tab w:val="left" w:pos="900"/>
        </w:tabs>
        <w:autoSpaceDE w:val="0"/>
        <w:adjustRightInd w:val="0"/>
        <w:spacing w:line="360" w:lineRule="exact"/>
        <w:ind w:firstLine="709"/>
        <w:jc w:val="both"/>
        <w:rPr>
          <w:sz w:val="28"/>
          <w:szCs w:val="28"/>
        </w:rPr>
      </w:pPr>
      <w:r w:rsidRPr="008B2A6A">
        <w:rPr>
          <w:sz w:val="28"/>
          <w:szCs w:val="28"/>
        </w:rPr>
        <w:t>а) кража - тайное хищение ТС, а также дополнительного оборудования;</w:t>
      </w:r>
    </w:p>
    <w:p w:rsidR="00101D92" w:rsidRPr="008B2A6A" w:rsidRDefault="00101D92" w:rsidP="00101D92">
      <w:pPr>
        <w:autoSpaceDE w:val="0"/>
        <w:adjustRightInd w:val="0"/>
        <w:spacing w:line="360" w:lineRule="exact"/>
        <w:ind w:firstLine="709"/>
        <w:rPr>
          <w:sz w:val="28"/>
          <w:szCs w:val="28"/>
        </w:rPr>
      </w:pPr>
      <w:r w:rsidRPr="008B2A6A">
        <w:rPr>
          <w:sz w:val="28"/>
          <w:szCs w:val="28"/>
        </w:rPr>
        <w:t>б) грабеж - открытое хищение ТС, а также дополнительного оборудования;</w:t>
      </w:r>
    </w:p>
    <w:p w:rsidR="00101D92" w:rsidRPr="008B2A6A" w:rsidRDefault="00101D92" w:rsidP="00101D92">
      <w:pPr>
        <w:tabs>
          <w:tab w:val="left" w:pos="900"/>
        </w:tabs>
        <w:autoSpaceDE w:val="0"/>
        <w:adjustRightInd w:val="0"/>
        <w:spacing w:line="360" w:lineRule="exact"/>
        <w:ind w:firstLine="709"/>
        <w:jc w:val="both"/>
        <w:rPr>
          <w:sz w:val="28"/>
          <w:szCs w:val="28"/>
        </w:rPr>
      </w:pPr>
      <w:r w:rsidRPr="008B2A6A">
        <w:rPr>
          <w:sz w:val="28"/>
          <w:szCs w:val="28"/>
        </w:rPr>
        <w:t>в) разбой - нападение в целях хищения ТС, а также дополнительного оборудования, совершенное с применением насилия, опасного для жизни или здоровья, либо с угрозой применения такого насилия;</w:t>
      </w:r>
    </w:p>
    <w:p w:rsidR="00101D92" w:rsidRPr="008B2A6A" w:rsidRDefault="00101D92" w:rsidP="00101D92">
      <w:pPr>
        <w:tabs>
          <w:tab w:val="left" w:pos="900"/>
        </w:tabs>
        <w:autoSpaceDE w:val="0"/>
        <w:adjustRightInd w:val="0"/>
        <w:spacing w:line="360" w:lineRule="exact"/>
        <w:ind w:firstLine="709"/>
        <w:jc w:val="both"/>
        <w:rPr>
          <w:sz w:val="28"/>
          <w:szCs w:val="28"/>
        </w:rPr>
      </w:pPr>
      <w:r w:rsidRPr="008B2A6A">
        <w:rPr>
          <w:sz w:val="28"/>
          <w:szCs w:val="28"/>
        </w:rPr>
        <w:t>г) угон - неправомерное завладение ТС, а также дополнительным оборудованием без цели хищения.</w:t>
      </w:r>
    </w:p>
    <w:p w:rsidR="00101D92" w:rsidRPr="008B2A6A" w:rsidRDefault="00101D92" w:rsidP="00101D92">
      <w:pPr>
        <w:pStyle w:val="af6"/>
        <w:tabs>
          <w:tab w:val="left" w:pos="0"/>
        </w:tabs>
        <w:spacing w:before="0" w:beforeAutospacing="0" w:after="0" w:afterAutospacing="0" w:line="360" w:lineRule="exact"/>
        <w:ind w:firstLine="709"/>
        <w:jc w:val="both"/>
        <w:rPr>
          <w:sz w:val="28"/>
          <w:szCs w:val="28"/>
        </w:rPr>
      </w:pPr>
      <w:proofErr w:type="gramStart"/>
      <w:r w:rsidRPr="008B2A6A">
        <w:rPr>
          <w:b/>
          <w:bCs/>
          <w:sz w:val="28"/>
          <w:szCs w:val="28"/>
        </w:rPr>
        <w:t>- «УЩЕРБ»</w:t>
      </w:r>
      <w:r w:rsidRPr="008B2A6A">
        <w:rPr>
          <w:sz w:val="28"/>
          <w:szCs w:val="28"/>
        </w:rPr>
        <w:t xml:space="preserve"> - следующие предполагаемые события (за исключением событий, которые не подлежат страхованию в качестве страхового риска), в результате которых могут быть причинены повреждения застрахованному ТС, вследствие которых Страхователю причинен прямой имущественный ущерб (убыток, выражающийся в непосредственном изменении состояния застрахованного имущества.</w:t>
      </w:r>
      <w:proofErr w:type="gramEnd"/>
      <w:r w:rsidRPr="008B2A6A">
        <w:rPr>
          <w:sz w:val="28"/>
          <w:szCs w:val="28"/>
        </w:rPr>
        <w:t xml:space="preserve"> </w:t>
      </w:r>
      <w:proofErr w:type="gramStart"/>
      <w:r w:rsidRPr="008B2A6A">
        <w:rPr>
          <w:sz w:val="28"/>
          <w:szCs w:val="28"/>
        </w:rPr>
        <w:t>Прямой ущерб – реально наблюдаемый ущерб):</w:t>
      </w:r>
      <w:proofErr w:type="gramEnd"/>
    </w:p>
    <w:p w:rsidR="00101D92" w:rsidRPr="008B2A6A" w:rsidRDefault="00101D92" w:rsidP="00101D92">
      <w:pPr>
        <w:tabs>
          <w:tab w:val="left" w:pos="0"/>
        </w:tabs>
        <w:suppressAutoHyphens/>
        <w:autoSpaceDE w:val="0"/>
        <w:autoSpaceDN w:val="0"/>
        <w:adjustRightInd w:val="0"/>
        <w:spacing w:line="360" w:lineRule="exact"/>
        <w:ind w:firstLine="709"/>
        <w:jc w:val="both"/>
        <w:rPr>
          <w:sz w:val="28"/>
          <w:szCs w:val="28"/>
        </w:rPr>
      </w:pPr>
      <w:r w:rsidRPr="008B2A6A">
        <w:rPr>
          <w:sz w:val="28"/>
          <w:szCs w:val="28"/>
        </w:rPr>
        <w:t xml:space="preserve">а) дорожно-транспортное происшествие (ДТП) – событие, возникшее в процессе движения по дороге и/или по прилегающей территории ТС и с его участием, при котором повреждено ТС; </w:t>
      </w:r>
    </w:p>
    <w:p w:rsidR="00101D92" w:rsidRPr="008B2A6A" w:rsidRDefault="00101D92" w:rsidP="00101D92">
      <w:pPr>
        <w:pStyle w:val="af6"/>
        <w:spacing w:before="0" w:beforeAutospacing="0" w:after="0" w:afterAutospacing="0" w:line="360" w:lineRule="exact"/>
        <w:ind w:firstLine="709"/>
        <w:jc w:val="both"/>
        <w:rPr>
          <w:sz w:val="28"/>
          <w:szCs w:val="28"/>
        </w:rPr>
      </w:pPr>
      <w:proofErr w:type="gramStart"/>
      <w:r w:rsidRPr="008B2A6A">
        <w:rPr>
          <w:sz w:val="28"/>
          <w:szCs w:val="28"/>
        </w:rPr>
        <w:t>б) столкновение (наезд и/или удар) застрахованного ТС с неподвижным предметом (столб, дерево, ограждения) или движущимся объектом (животное, птица) на территории, предназначенной для движения ТС, или в месте проведения профильных работ; опрокидывание;</w:t>
      </w:r>
      <w:proofErr w:type="gramEnd"/>
    </w:p>
    <w:p w:rsidR="00101D92" w:rsidRPr="008B2A6A" w:rsidRDefault="00101D92" w:rsidP="00101D92">
      <w:pPr>
        <w:pStyle w:val="af6"/>
        <w:spacing w:before="0" w:beforeAutospacing="0" w:after="0" w:afterAutospacing="0" w:line="360" w:lineRule="exact"/>
        <w:ind w:firstLine="709"/>
        <w:jc w:val="both"/>
        <w:rPr>
          <w:sz w:val="28"/>
          <w:szCs w:val="28"/>
        </w:rPr>
      </w:pPr>
      <w:r w:rsidRPr="008B2A6A">
        <w:rPr>
          <w:sz w:val="28"/>
          <w:szCs w:val="28"/>
        </w:rPr>
        <w:t>в) пожар (неконтролируемое горение), возникшее в результате внешнего воздействия, в том числе в результате разрядов молнии; тушение пожара, взрыва;</w:t>
      </w:r>
    </w:p>
    <w:p w:rsidR="00101D92" w:rsidRPr="008B2A6A" w:rsidRDefault="00101D92" w:rsidP="00101D92">
      <w:pPr>
        <w:pStyle w:val="af6"/>
        <w:spacing w:before="0" w:beforeAutospacing="0" w:after="0" w:afterAutospacing="0" w:line="360" w:lineRule="exact"/>
        <w:ind w:firstLine="709"/>
        <w:jc w:val="both"/>
        <w:rPr>
          <w:sz w:val="28"/>
          <w:szCs w:val="28"/>
        </w:rPr>
      </w:pPr>
      <w:proofErr w:type="gramStart"/>
      <w:r w:rsidRPr="008B2A6A">
        <w:rPr>
          <w:sz w:val="28"/>
          <w:szCs w:val="28"/>
        </w:rPr>
        <w:lastRenderedPageBreak/>
        <w:t>г) стихийные бедствия (наводнение, затопление, землетрясение, оползень, обвал, оседание грунта, удар молнии, вихрь, ураган, смерч, град, буря);</w:t>
      </w:r>
      <w:proofErr w:type="gramEnd"/>
    </w:p>
    <w:p w:rsidR="00101D92" w:rsidRPr="008B2A6A" w:rsidRDefault="00101D92" w:rsidP="00101D92">
      <w:pPr>
        <w:pStyle w:val="af6"/>
        <w:spacing w:before="0" w:beforeAutospacing="0" w:after="0" w:afterAutospacing="0" w:line="360" w:lineRule="exact"/>
        <w:ind w:firstLine="709"/>
        <w:jc w:val="both"/>
        <w:rPr>
          <w:sz w:val="28"/>
          <w:szCs w:val="28"/>
        </w:rPr>
      </w:pPr>
      <w:r w:rsidRPr="008B2A6A">
        <w:rPr>
          <w:sz w:val="28"/>
          <w:szCs w:val="28"/>
        </w:rPr>
        <w:t xml:space="preserve">д) падение (попадание, удар) постороннего предмета (предметов) </w:t>
      </w:r>
      <w:proofErr w:type="gramStart"/>
      <w:r w:rsidRPr="008B2A6A">
        <w:rPr>
          <w:sz w:val="28"/>
          <w:szCs w:val="28"/>
        </w:rPr>
        <w:t>на</w:t>
      </w:r>
      <w:proofErr w:type="gramEnd"/>
      <w:r w:rsidRPr="008B2A6A">
        <w:rPr>
          <w:sz w:val="28"/>
          <w:szCs w:val="28"/>
        </w:rPr>
        <w:t xml:space="preserve"> ТС, </w:t>
      </w:r>
      <w:proofErr w:type="gramStart"/>
      <w:r w:rsidRPr="008B2A6A">
        <w:rPr>
          <w:sz w:val="28"/>
          <w:szCs w:val="28"/>
        </w:rPr>
        <w:t>в</w:t>
      </w:r>
      <w:proofErr w:type="gramEnd"/>
      <w:r w:rsidRPr="008B2A6A">
        <w:rPr>
          <w:sz w:val="28"/>
          <w:szCs w:val="28"/>
        </w:rPr>
        <w:t xml:space="preserve"> том числе перевозимого иным ТС груза, деревьев, снега и льда;</w:t>
      </w:r>
    </w:p>
    <w:p w:rsidR="00101D92" w:rsidRPr="008B2A6A" w:rsidRDefault="00101D92" w:rsidP="00101D92">
      <w:pPr>
        <w:pStyle w:val="af6"/>
        <w:spacing w:before="0" w:beforeAutospacing="0" w:after="0" w:afterAutospacing="0" w:line="360" w:lineRule="exact"/>
        <w:ind w:firstLine="709"/>
        <w:jc w:val="both"/>
        <w:rPr>
          <w:sz w:val="28"/>
          <w:szCs w:val="28"/>
        </w:rPr>
      </w:pPr>
      <w:r w:rsidRPr="008B2A6A">
        <w:rPr>
          <w:sz w:val="28"/>
          <w:szCs w:val="28"/>
        </w:rPr>
        <w:t>е) выброс гравия или камней, иных предметов из-под колес других ТС, за исключением точечного повреждения лакокрасочного покрытия без деформации соответствующей детали (деталей, частей, элементов) кузова застрахованного ТС (сколы);</w:t>
      </w:r>
    </w:p>
    <w:p w:rsidR="00101D92" w:rsidRPr="008B2A6A" w:rsidRDefault="00101D92" w:rsidP="00101D92">
      <w:pPr>
        <w:pStyle w:val="af6"/>
        <w:spacing w:before="0" w:beforeAutospacing="0" w:after="0" w:afterAutospacing="0" w:line="360" w:lineRule="exact"/>
        <w:ind w:firstLine="709"/>
        <w:jc w:val="both"/>
        <w:rPr>
          <w:sz w:val="28"/>
          <w:szCs w:val="28"/>
        </w:rPr>
      </w:pPr>
      <w:r w:rsidRPr="008B2A6A">
        <w:rPr>
          <w:sz w:val="28"/>
          <w:szCs w:val="28"/>
        </w:rPr>
        <w:t>ж) просадка грунта; провал дорог или мостов; падение в воду; провал под лед во время движения ТС по специально оборудованной для этого в соответствии с действующими в Российской Федерации нормами и правилами дороге (зимник, ледовая переправа);</w:t>
      </w:r>
    </w:p>
    <w:p w:rsidR="00101D92" w:rsidRPr="008B2A6A" w:rsidRDefault="00101D92" w:rsidP="00101D92">
      <w:pPr>
        <w:pStyle w:val="af6"/>
        <w:spacing w:before="0" w:beforeAutospacing="0" w:after="0" w:afterAutospacing="0" w:line="360" w:lineRule="exact"/>
        <w:ind w:firstLine="709"/>
        <w:jc w:val="both"/>
        <w:rPr>
          <w:sz w:val="28"/>
          <w:szCs w:val="28"/>
        </w:rPr>
      </w:pPr>
      <w:r w:rsidRPr="008B2A6A">
        <w:rPr>
          <w:sz w:val="28"/>
          <w:szCs w:val="28"/>
        </w:rPr>
        <w:t xml:space="preserve">з) противоправные действия третьих лиц в </w:t>
      </w:r>
      <w:proofErr w:type="gramStart"/>
      <w:r w:rsidRPr="008B2A6A">
        <w:rPr>
          <w:sz w:val="28"/>
          <w:szCs w:val="28"/>
        </w:rPr>
        <w:t>отношении</w:t>
      </w:r>
      <w:proofErr w:type="gramEnd"/>
      <w:r w:rsidRPr="008B2A6A">
        <w:rPr>
          <w:sz w:val="28"/>
          <w:szCs w:val="28"/>
        </w:rPr>
        <w:t xml:space="preserve"> застрахованного ТС (умышленное повреждение транспортного средства), причинение вреда по неосторожности третьими лицами (в том числе неустановленными), включая хищение отдельных частей или ключей от ТС; </w:t>
      </w:r>
    </w:p>
    <w:p w:rsidR="00101D92" w:rsidRPr="008B2A6A" w:rsidRDefault="00101D92" w:rsidP="00101D92">
      <w:pPr>
        <w:pStyle w:val="af6"/>
        <w:spacing w:before="0" w:beforeAutospacing="0" w:after="0" w:afterAutospacing="0" w:line="360" w:lineRule="exact"/>
        <w:ind w:firstLine="709"/>
        <w:jc w:val="both"/>
        <w:rPr>
          <w:sz w:val="28"/>
          <w:szCs w:val="28"/>
        </w:rPr>
      </w:pPr>
      <w:r w:rsidRPr="008B2A6A">
        <w:rPr>
          <w:sz w:val="28"/>
          <w:szCs w:val="28"/>
        </w:rPr>
        <w:t>и) повреждение другими ТС, полученное на территории гаража или стоянки.</w:t>
      </w:r>
    </w:p>
    <w:p w:rsidR="00101D92" w:rsidRPr="008B2A6A" w:rsidRDefault="00101D92" w:rsidP="00101D92">
      <w:pPr>
        <w:pStyle w:val="af6"/>
        <w:spacing w:before="0" w:beforeAutospacing="0" w:after="0" w:afterAutospacing="0" w:line="360" w:lineRule="exact"/>
        <w:ind w:firstLine="709"/>
        <w:jc w:val="both"/>
        <w:rPr>
          <w:color w:val="FF0000"/>
          <w:sz w:val="28"/>
          <w:szCs w:val="28"/>
        </w:rPr>
      </w:pPr>
    </w:p>
    <w:p w:rsidR="00101D92" w:rsidRPr="008B2A6A" w:rsidRDefault="00101D92" w:rsidP="00101D92">
      <w:pPr>
        <w:autoSpaceDN w:val="0"/>
        <w:spacing w:line="360" w:lineRule="exact"/>
        <w:jc w:val="center"/>
        <w:rPr>
          <w:b/>
          <w:sz w:val="28"/>
          <w:szCs w:val="28"/>
        </w:rPr>
      </w:pPr>
      <w:r w:rsidRPr="008B2A6A">
        <w:rPr>
          <w:b/>
          <w:sz w:val="28"/>
          <w:szCs w:val="28"/>
        </w:rPr>
        <w:t>5. ПРАВА И ОБЯЗАННОСТИ СТОРОН</w:t>
      </w:r>
    </w:p>
    <w:p w:rsidR="00101D92" w:rsidRPr="008B2A6A" w:rsidRDefault="00101D92" w:rsidP="00101D92">
      <w:pPr>
        <w:spacing w:line="360" w:lineRule="exact"/>
        <w:ind w:firstLine="709"/>
        <w:jc w:val="both"/>
        <w:rPr>
          <w:sz w:val="28"/>
          <w:szCs w:val="28"/>
        </w:rPr>
      </w:pPr>
      <w:r w:rsidRPr="008B2A6A">
        <w:rPr>
          <w:sz w:val="28"/>
          <w:szCs w:val="28"/>
        </w:rPr>
        <w:t>5.1. Страховщик обязан:</w:t>
      </w:r>
    </w:p>
    <w:p w:rsidR="00101D92" w:rsidRPr="008B2A6A" w:rsidRDefault="00101D92" w:rsidP="00101D92">
      <w:pPr>
        <w:spacing w:line="360" w:lineRule="exact"/>
        <w:ind w:firstLine="709"/>
        <w:jc w:val="both"/>
        <w:rPr>
          <w:sz w:val="28"/>
          <w:szCs w:val="28"/>
        </w:rPr>
      </w:pPr>
      <w:r w:rsidRPr="008B2A6A">
        <w:rPr>
          <w:sz w:val="28"/>
          <w:szCs w:val="28"/>
        </w:rPr>
        <w:t>5.1.1. Ознакомить Страхователя с правилами страхования.</w:t>
      </w:r>
    </w:p>
    <w:p w:rsidR="00101D92" w:rsidRPr="008B2A6A" w:rsidRDefault="00101D92" w:rsidP="00101D92">
      <w:pPr>
        <w:spacing w:line="360" w:lineRule="exact"/>
        <w:ind w:firstLine="709"/>
        <w:jc w:val="both"/>
        <w:rPr>
          <w:sz w:val="28"/>
          <w:szCs w:val="28"/>
        </w:rPr>
      </w:pPr>
      <w:r w:rsidRPr="008B2A6A">
        <w:rPr>
          <w:sz w:val="28"/>
          <w:szCs w:val="28"/>
        </w:rPr>
        <w:t>5.1.2. Оказывать услуги по настоящему Договору при наличии действующей Лицензии на осуществление страхования по виду деятельности добровольное имущественное страхование. В случае если действие Лицензии прекращается в течение срока действия настоящего Договора, Страховщик должен предоставить Лицензию на осуществление страхования по виду деятельности добровольное имущественное страхование на оставшийся срок действия настоящего Договора.</w:t>
      </w:r>
    </w:p>
    <w:p w:rsidR="00101D92" w:rsidRPr="008B2A6A" w:rsidRDefault="00101D92" w:rsidP="00101D92">
      <w:pPr>
        <w:spacing w:line="360" w:lineRule="exact"/>
        <w:ind w:firstLine="709"/>
        <w:jc w:val="both"/>
        <w:rPr>
          <w:sz w:val="28"/>
          <w:szCs w:val="28"/>
        </w:rPr>
      </w:pPr>
      <w:r w:rsidRPr="008B2A6A">
        <w:rPr>
          <w:sz w:val="28"/>
          <w:szCs w:val="28"/>
        </w:rPr>
        <w:t>5.1.3. Не разглашать сведения о Страхователе и его имущественном положении, за исключением случаев, предусмотренных законодательством Российской Федерации.</w:t>
      </w:r>
    </w:p>
    <w:p w:rsidR="00101D92" w:rsidRPr="008B2A6A" w:rsidRDefault="00101D92" w:rsidP="00101D92">
      <w:pPr>
        <w:spacing w:line="360" w:lineRule="exact"/>
        <w:ind w:firstLine="709"/>
        <w:jc w:val="both"/>
        <w:rPr>
          <w:sz w:val="28"/>
          <w:szCs w:val="28"/>
        </w:rPr>
      </w:pPr>
      <w:r w:rsidRPr="008B2A6A">
        <w:rPr>
          <w:sz w:val="28"/>
          <w:szCs w:val="28"/>
        </w:rPr>
        <w:t>5.1.4. Выдать Страхователю полисы страхования КАСКО на каждое транспортное средство в день предоставления счета на оплату страховой премии не позднее истечения 3 (трех) рабочих дней после предоставления Страхователем заявки вместе с комплектом документов на страхование ТС.</w:t>
      </w:r>
    </w:p>
    <w:p w:rsidR="00101D92" w:rsidRPr="008B2A6A" w:rsidRDefault="00101D92" w:rsidP="00101D92">
      <w:pPr>
        <w:pStyle w:val="a3"/>
        <w:tabs>
          <w:tab w:val="left" w:pos="1134"/>
        </w:tabs>
        <w:snapToGrid w:val="0"/>
        <w:spacing w:line="360" w:lineRule="exact"/>
        <w:ind w:left="0" w:firstLine="709"/>
        <w:jc w:val="both"/>
        <w:rPr>
          <w:sz w:val="28"/>
          <w:szCs w:val="28"/>
        </w:rPr>
      </w:pPr>
      <w:r w:rsidRPr="008B2A6A">
        <w:rPr>
          <w:sz w:val="28"/>
          <w:szCs w:val="28"/>
        </w:rPr>
        <w:t xml:space="preserve">5.1.5. Произвести страховую выплату на расчетный счет официальной  станции техобслуживания автомобилей (далее - СТОА), осуществляющей ремонт ТС по страховому случаю, путем безналичного расчета не позднее 20 </w:t>
      </w:r>
      <w:r w:rsidRPr="008B2A6A">
        <w:rPr>
          <w:sz w:val="28"/>
          <w:szCs w:val="28"/>
        </w:rPr>
        <w:lastRenderedPageBreak/>
        <w:t xml:space="preserve">(двадцати) рабочих дней с момента определения страхового случая и 3 (трех) рабочих дней после выставления счета за ремонт ТС. </w:t>
      </w:r>
    </w:p>
    <w:p w:rsidR="00101D92" w:rsidRPr="008B2A6A" w:rsidRDefault="00101D92" w:rsidP="00101D92">
      <w:pPr>
        <w:spacing w:line="360" w:lineRule="exact"/>
        <w:ind w:firstLine="709"/>
        <w:jc w:val="both"/>
        <w:rPr>
          <w:spacing w:val="2"/>
          <w:sz w:val="28"/>
          <w:szCs w:val="28"/>
        </w:rPr>
      </w:pPr>
      <w:r w:rsidRPr="008B2A6A">
        <w:rPr>
          <w:spacing w:val="2"/>
          <w:sz w:val="28"/>
          <w:szCs w:val="28"/>
        </w:rPr>
        <w:t>5.1.6. Возместить</w:t>
      </w:r>
      <w:r w:rsidRPr="008B2A6A">
        <w:rPr>
          <w:sz w:val="28"/>
          <w:szCs w:val="28"/>
        </w:rPr>
        <w:t xml:space="preserve"> расходы Страхователя на эвакуацию</w:t>
      </w:r>
      <w:r w:rsidRPr="008B2A6A">
        <w:rPr>
          <w:spacing w:val="2"/>
          <w:sz w:val="28"/>
          <w:szCs w:val="28"/>
        </w:rPr>
        <w:t>. Количество  возмещений расходов Страхователя на эвакуацию от места ДТП до указанного Страхователем места хранения ТС не может быть ограниченно Страховщиком.</w:t>
      </w:r>
    </w:p>
    <w:p w:rsidR="00101D92" w:rsidRPr="008B2A6A" w:rsidRDefault="00101D92" w:rsidP="00101D92">
      <w:pPr>
        <w:pStyle w:val="11"/>
        <w:spacing w:line="360" w:lineRule="exact"/>
        <w:ind w:firstLine="709"/>
        <w:rPr>
          <w:szCs w:val="28"/>
        </w:rPr>
      </w:pPr>
      <w:r w:rsidRPr="008B2A6A">
        <w:rPr>
          <w:szCs w:val="28"/>
        </w:rPr>
        <w:t>5.1.7. Осуществить выплаты по договору без учета износа деталей ТС. Выплата производится из расчета рыночной  цены на новые детали.</w:t>
      </w:r>
    </w:p>
    <w:p w:rsidR="00101D92" w:rsidRPr="008B2A6A" w:rsidRDefault="00101D92" w:rsidP="00101D92">
      <w:pPr>
        <w:pStyle w:val="11"/>
        <w:spacing w:line="360" w:lineRule="exact"/>
        <w:ind w:firstLine="709"/>
        <w:rPr>
          <w:szCs w:val="28"/>
        </w:rPr>
      </w:pPr>
      <w:r w:rsidRPr="008B2A6A">
        <w:rPr>
          <w:szCs w:val="28"/>
        </w:rPr>
        <w:t>5.1.8. Обеспечить Страхователя консультационной поддержкой по вопросам, связанным со страховыми случаями.</w:t>
      </w:r>
    </w:p>
    <w:p w:rsidR="00101D92" w:rsidRPr="008B2A6A" w:rsidRDefault="00101D92" w:rsidP="00101D92">
      <w:pPr>
        <w:pStyle w:val="11"/>
        <w:spacing w:line="360" w:lineRule="exact"/>
        <w:ind w:firstLine="709"/>
        <w:rPr>
          <w:szCs w:val="28"/>
        </w:rPr>
      </w:pPr>
      <w:r w:rsidRPr="008B2A6A">
        <w:rPr>
          <w:spacing w:val="2"/>
          <w:szCs w:val="28"/>
        </w:rPr>
        <w:t xml:space="preserve">5.1.9. </w:t>
      </w:r>
      <w:proofErr w:type="gramStart"/>
      <w:r w:rsidRPr="008B2A6A">
        <w:rPr>
          <w:szCs w:val="28"/>
        </w:rPr>
        <w:t xml:space="preserve">Осуществить выплаты страхового возмещения без справок из Государственной инспекции безопасности дорожного движения (далее - ГИБДД) и других компетентных органов при повреждении стекол кузова, приборов наружного освещения, наружных зеркал, </w:t>
      </w:r>
      <w:proofErr w:type="spellStart"/>
      <w:r w:rsidRPr="008B2A6A">
        <w:rPr>
          <w:szCs w:val="28"/>
        </w:rPr>
        <w:t>молдингов</w:t>
      </w:r>
      <w:proofErr w:type="spellEnd"/>
      <w:r w:rsidRPr="008B2A6A">
        <w:rPr>
          <w:szCs w:val="28"/>
        </w:rPr>
        <w:t xml:space="preserve">, </w:t>
      </w:r>
      <w:proofErr w:type="spellStart"/>
      <w:r w:rsidRPr="008B2A6A">
        <w:rPr>
          <w:szCs w:val="28"/>
        </w:rPr>
        <w:t>омывателей</w:t>
      </w:r>
      <w:proofErr w:type="spellEnd"/>
      <w:r w:rsidRPr="008B2A6A">
        <w:rPr>
          <w:szCs w:val="28"/>
        </w:rPr>
        <w:t xml:space="preserve">, дверных ручек, антенн, указателей поворота, ремонт или замена бампера, ремонт одного кузовного элемента </w:t>
      </w:r>
      <w:r w:rsidRPr="008B2A6A">
        <w:rPr>
          <w:szCs w:val="28"/>
          <w:lang w:eastAsia="en-US"/>
        </w:rPr>
        <w:t>в течение всего срока действия полиса (за исключением крыши и боковых стенок крыши)</w:t>
      </w:r>
      <w:r w:rsidRPr="008B2A6A">
        <w:rPr>
          <w:szCs w:val="28"/>
        </w:rPr>
        <w:t>.</w:t>
      </w:r>
      <w:proofErr w:type="gramEnd"/>
      <w:r w:rsidRPr="008B2A6A">
        <w:rPr>
          <w:szCs w:val="28"/>
        </w:rPr>
        <w:t xml:space="preserve"> При повреждении остекления салона, фар, фонарей ТС выплаты производятся без ограничения по сумме.</w:t>
      </w:r>
    </w:p>
    <w:p w:rsidR="00101D92" w:rsidRPr="008B2A6A" w:rsidRDefault="00101D92" w:rsidP="00101D92">
      <w:pPr>
        <w:spacing w:line="360" w:lineRule="exact"/>
        <w:ind w:firstLine="709"/>
        <w:jc w:val="both"/>
        <w:rPr>
          <w:sz w:val="28"/>
          <w:szCs w:val="28"/>
        </w:rPr>
      </w:pPr>
      <w:r w:rsidRPr="008B2A6A">
        <w:rPr>
          <w:sz w:val="28"/>
          <w:szCs w:val="28"/>
        </w:rPr>
        <w:t>5.1.10. При наступлении страхового случая действовать в порядке, предусмотренном разделом 6 настоящего Договора.</w:t>
      </w:r>
    </w:p>
    <w:p w:rsidR="00101D92" w:rsidRPr="008B2A6A" w:rsidRDefault="00101D92" w:rsidP="00101D92">
      <w:pPr>
        <w:spacing w:line="360" w:lineRule="exact"/>
        <w:ind w:firstLine="709"/>
        <w:jc w:val="both"/>
        <w:rPr>
          <w:sz w:val="28"/>
          <w:szCs w:val="28"/>
        </w:rPr>
      </w:pPr>
      <w:r w:rsidRPr="008B2A6A">
        <w:rPr>
          <w:sz w:val="28"/>
          <w:szCs w:val="28"/>
        </w:rPr>
        <w:t>5.1.11. Осуществить выплаты страхового возмещения по риску «угон» по факту возбуждения уголовного дела (не дожидаясь окончания предварительного расследования).</w:t>
      </w:r>
    </w:p>
    <w:p w:rsidR="00101D92" w:rsidRPr="008B2A6A" w:rsidRDefault="00101D92" w:rsidP="00101D92">
      <w:pPr>
        <w:spacing w:line="360" w:lineRule="exact"/>
        <w:ind w:firstLine="709"/>
        <w:jc w:val="both"/>
        <w:rPr>
          <w:sz w:val="28"/>
          <w:szCs w:val="28"/>
        </w:rPr>
      </w:pPr>
      <w:r w:rsidRPr="008B2A6A">
        <w:rPr>
          <w:sz w:val="28"/>
          <w:szCs w:val="28"/>
        </w:rPr>
        <w:t>5.2. Страхователь обязан:</w:t>
      </w:r>
    </w:p>
    <w:p w:rsidR="00101D92" w:rsidRPr="008B2A6A" w:rsidRDefault="00101D92" w:rsidP="00101D92">
      <w:pPr>
        <w:spacing w:line="360" w:lineRule="exact"/>
        <w:ind w:firstLine="709"/>
        <w:jc w:val="both"/>
        <w:rPr>
          <w:sz w:val="28"/>
          <w:szCs w:val="28"/>
        </w:rPr>
      </w:pPr>
      <w:r w:rsidRPr="008B2A6A">
        <w:rPr>
          <w:sz w:val="28"/>
          <w:szCs w:val="28"/>
        </w:rPr>
        <w:t>5.2.1. Уплатить страховую премию в порядке и сроки, установленные настоящим договором.</w:t>
      </w:r>
    </w:p>
    <w:p w:rsidR="00101D92" w:rsidRPr="008B2A6A" w:rsidRDefault="00101D92" w:rsidP="00101D92">
      <w:pPr>
        <w:spacing w:line="360" w:lineRule="exact"/>
        <w:ind w:firstLine="709"/>
        <w:jc w:val="both"/>
        <w:rPr>
          <w:sz w:val="28"/>
          <w:szCs w:val="28"/>
        </w:rPr>
      </w:pPr>
      <w:r w:rsidRPr="008B2A6A">
        <w:rPr>
          <w:sz w:val="28"/>
          <w:szCs w:val="28"/>
        </w:rPr>
        <w:t>5.2.2. При наступлении страхового случая действовать в порядке, предусмотренном разделом 6 настоящего Договора.</w:t>
      </w:r>
    </w:p>
    <w:p w:rsidR="00101D92" w:rsidRPr="008B2A6A" w:rsidRDefault="00101D92" w:rsidP="00101D92">
      <w:pPr>
        <w:spacing w:line="360" w:lineRule="exact"/>
        <w:ind w:firstLine="709"/>
        <w:jc w:val="both"/>
        <w:rPr>
          <w:sz w:val="28"/>
          <w:szCs w:val="28"/>
        </w:rPr>
      </w:pPr>
      <w:r w:rsidRPr="008B2A6A">
        <w:rPr>
          <w:sz w:val="28"/>
          <w:szCs w:val="28"/>
        </w:rPr>
        <w:t>5.2.3. Сообщить Страховщику при оформлении страховых полисов по каждому транспортному средству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w:t>
      </w:r>
    </w:p>
    <w:p w:rsidR="00101D92" w:rsidRPr="008B2A6A" w:rsidRDefault="00101D92" w:rsidP="00101D92">
      <w:pPr>
        <w:spacing w:line="360" w:lineRule="exact"/>
        <w:ind w:firstLine="709"/>
        <w:jc w:val="both"/>
        <w:rPr>
          <w:sz w:val="28"/>
          <w:szCs w:val="28"/>
        </w:rPr>
      </w:pPr>
      <w:r w:rsidRPr="008B2A6A">
        <w:rPr>
          <w:sz w:val="28"/>
          <w:szCs w:val="28"/>
        </w:rPr>
        <w:t>5.3. Страховщик имеет право:</w:t>
      </w:r>
    </w:p>
    <w:p w:rsidR="00101D92" w:rsidRPr="008B2A6A" w:rsidRDefault="00101D92" w:rsidP="00101D92">
      <w:pPr>
        <w:spacing w:line="360" w:lineRule="exact"/>
        <w:ind w:firstLine="709"/>
        <w:jc w:val="both"/>
        <w:rPr>
          <w:sz w:val="28"/>
          <w:szCs w:val="28"/>
        </w:rPr>
      </w:pPr>
      <w:r w:rsidRPr="008B2A6A">
        <w:rPr>
          <w:sz w:val="28"/>
          <w:szCs w:val="28"/>
        </w:rPr>
        <w:t>5.3.1. Требовать от Страхователя документы, удостоверяющие факт наступления страхового случая, а также информацию и документы, подтверждающие размер ущерба.</w:t>
      </w:r>
    </w:p>
    <w:p w:rsidR="00101D92" w:rsidRPr="008B2A6A" w:rsidRDefault="00101D92" w:rsidP="00101D92">
      <w:pPr>
        <w:spacing w:line="360" w:lineRule="exact"/>
        <w:ind w:firstLine="709"/>
        <w:jc w:val="both"/>
        <w:rPr>
          <w:sz w:val="28"/>
          <w:szCs w:val="28"/>
        </w:rPr>
      </w:pPr>
      <w:r w:rsidRPr="008B2A6A">
        <w:rPr>
          <w:sz w:val="28"/>
          <w:szCs w:val="28"/>
        </w:rPr>
        <w:t>5.3.2. Проводить осмотр или обследование поврежденного ТС, расследование в отношении причин, обстоятель</w:t>
      </w:r>
      <w:proofErr w:type="gramStart"/>
      <w:r w:rsidRPr="008B2A6A">
        <w:rPr>
          <w:sz w:val="28"/>
          <w:szCs w:val="28"/>
        </w:rPr>
        <w:t>ств стр</w:t>
      </w:r>
      <w:proofErr w:type="gramEnd"/>
      <w:r w:rsidRPr="008B2A6A">
        <w:rPr>
          <w:sz w:val="28"/>
          <w:szCs w:val="28"/>
        </w:rPr>
        <w:t>ахового случая и размера убытков.</w:t>
      </w:r>
    </w:p>
    <w:p w:rsidR="00101D92" w:rsidRPr="008B2A6A" w:rsidRDefault="00101D92" w:rsidP="00101D92">
      <w:pPr>
        <w:spacing w:line="360" w:lineRule="exact"/>
        <w:ind w:firstLine="709"/>
        <w:jc w:val="both"/>
        <w:rPr>
          <w:sz w:val="28"/>
          <w:szCs w:val="28"/>
        </w:rPr>
      </w:pPr>
      <w:r w:rsidRPr="008B2A6A">
        <w:rPr>
          <w:sz w:val="28"/>
          <w:szCs w:val="28"/>
        </w:rPr>
        <w:lastRenderedPageBreak/>
        <w:t>5.3.3. При необходимости направлять запрос в компетентные органы о представлении соответствующих документов и информации, подтверждающих факт и причину наступления страхового события, а также размер ущерба.</w:t>
      </w:r>
    </w:p>
    <w:p w:rsidR="00101D92" w:rsidRPr="008B2A6A" w:rsidRDefault="00101D92" w:rsidP="00101D92">
      <w:pPr>
        <w:spacing w:line="360" w:lineRule="exact"/>
        <w:ind w:firstLine="709"/>
        <w:jc w:val="both"/>
        <w:rPr>
          <w:sz w:val="28"/>
          <w:szCs w:val="28"/>
        </w:rPr>
      </w:pPr>
      <w:r w:rsidRPr="008B2A6A">
        <w:rPr>
          <w:sz w:val="28"/>
          <w:szCs w:val="28"/>
        </w:rPr>
        <w:t>5.4. Страхователь имеет право:</w:t>
      </w:r>
    </w:p>
    <w:p w:rsidR="00101D92" w:rsidRPr="008B2A6A" w:rsidRDefault="00101D92" w:rsidP="00101D92">
      <w:pPr>
        <w:spacing w:line="360" w:lineRule="exact"/>
        <w:ind w:firstLine="709"/>
        <w:jc w:val="both"/>
        <w:rPr>
          <w:bCs/>
          <w:sz w:val="28"/>
          <w:szCs w:val="28"/>
        </w:rPr>
      </w:pPr>
      <w:r w:rsidRPr="008B2A6A">
        <w:rPr>
          <w:sz w:val="28"/>
          <w:szCs w:val="28"/>
        </w:rPr>
        <w:t>5.4.1. Н</w:t>
      </w:r>
      <w:r w:rsidRPr="008B2A6A">
        <w:rPr>
          <w:bCs/>
          <w:sz w:val="28"/>
          <w:szCs w:val="28"/>
        </w:rPr>
        <w:t>а получение страхового возмещения при наступлении страхового случая в объеме и порядке, предусмотренном условиями настоящего Договора.</w:t>
      </w:r>
    </w:p>
    <w:p w:rsidR="00101D92" w:rsidRPr="008B2A6A" w:rsidRDefault="00101D92" w:rsidP="00101D92">
      <w:pPr>
        <w:spacing w:line="360" w:lineRule="exact"/>
        <w:ind w:firstLine="709"/>
        <w:jc w:val="both"/>
        <w:rPr>
          <w:bCs/>
          <w:sz w:val="28"/>
          <w:szCs w:val="28"/>
        </w:rPr>
      </w:pPr>
      <w:r w:rsidRPr="008B2A6A">
        <w:rPr>
          <w:bCs/>
          <w:sz w:val="28"/>
          <w:szCs w:val="28"/>
        </w:rPr>
        <w:t>5.4.2. На получение от Страховщика полной информации об исполнении обязательств по настоящему Договору.</w:t>
      </w:r>
    </w:p>
    <w:p w:rsidR="00101D92" w:rsidRPr="008B2A6A" w:rsidRDefault="00101D92" w:rsidP="00101D92">
      <w:pPr>
        <w:spacing w:line="360" w:lineRule="exact"/>
        <w:ind w:firstLine="709"/>
        <w:jc w:val="both"/>
        <w:rPr>
          <w:bCs/>
          <w:sz w:val="28"/>
          <w:szCs w:val="28"/>
        </w:rPr>
      </w:pPr>
      <w:r w:rsidRPr="008B2A6A">
        <w:rPr>
          <w:sz w:val="28"/>
          <w:szCs w:val="28"/>
        </w:rPr>
        <w:t xml:space="preserve">5.4.3. На </w:t>
      </w:r>
      <w:r w:rsidRPr="008B2A6A">
        <w:rPr>
          <w:bCs/>
          <w:sz w:val="28"/>
          <w:szCs w:val="28"/>
        </w:rPr>
        <w:t xml:space="preserve">получение дубликата страхового полиса в случае утраты собственного экземпляра страхового полиса в период его действия </w:t>
      </w:r>
      <w:r w:rsidRPr="008B2A6A">
        <w:rPr>
          <w:sz w:val="28"/>
          <w:szCs w:val="28"/>
        </w:rPr>
        <w:t>без взимания дополнительной платы.</w:t>
      </w:r>
    </w:p>
    <w:p w:rsidR="00101D92" w:rsidRPr="008B2A6A" w:rsidRDefault="00101D92" w:rsidP="00101D92">
      <w:pPr>
        <w:spacing w:line="360" w:lineRule="exact"/>
        <w:ind w:firstLine="709"/>
        <w:jc w:val="both"/>
        <w:rPr>
          <w:bCs/>
          <w:sz w:val="28"/>
          <w:szCs w:val="28"/>
        </w:rPr>
      </w:pPr>
      <w:r w:rsidRPr="008B2A6A">
        <w:rPr>
          <w:bCs/>
          <w:sz w:val="28"/>
          <w:szCs w:val="28"/>
        </w:rPr>
        <w:t>5.4.4.</w:t>
      </w:r>
      <w:r w:rsidRPr="008B2A6A">
        <w:rPr>
          <w:sz w:val="28"/>
          <w:szCs w:val="28"/>
        </w:rPr>
        <w:t xml:space="preserve"> </w:t>
      </w:r>
      <w:r w:rsidRPr="008B2A6A">
        <w:rPr>
          <w:bCs/>
          <w:sz w:val="28"/>
          <w:szCs w:val="28"/>
        </w:rPr>
        <w:t>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101D92" w:rsidRPr="008B2A6A" w:rsidRDefault="00101D92" w:rsidP="00101D92">
      <w:pPr>
        <w:spacing w:line="360" w:lineRule="exact"/>
        <w:ind w:firstLine="709"/>
        <w:jc w:val="both"/>
        <w:rPr>
          <w:bCs/>
          <w:sz w:val="28"/>
          <w:szCs w:val="28"/>
        </w:rPr>
      </w:pPr>
      <w:r w:rsidRPr="008B2A6A">
        <w:rPr>
          <w:bCs/>
          <w:sz w:val="28"/>
          <w:szCs w:val="28"/>
        </w:rPr>
        <w:t>5.5. Не допускается уступка «Страховщиком» прав требований по договору другому лицу без согласия Страхователя.</w:t>
      </w:r>
    </w:p>
    <w:p w:rsidR="00101D92" w:rsidRPr="008B2A6A" w:rsidRDefault="00101D92" w:rsidP="00101D92">
      <w:pPr>
        <w:spacing w:line="360" w:lineRule="exact"/>
        <w:ind w:firstLine="709"/>
        <w:jc w:val="both"/>
        <w:rPr>
          <w:bCs/>
          <w:sz w:val="28"/>
          <w:szCs w:val="28"/>
        </w:rPr>
      </w:pPr>
      <w:r w:rsidRPr="008B2A6A">
        <w:rPr>
          <w:bCs/>
          <w:sz w:val="28"/>
          <w:szCs w:val="28"/>
        </w:rPr>
        <w:t>В случае несоблюдения «Страховщиком»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101D92" w:rsidRPr="008B2A6A" w:rsidRDefault="00101D92" w:rsidP="00101D92">
      <w:pPr>
        <w:spacing w:line="360" w:lineRule="exact"/>
        <w:ind w:firstLine="709"/>
        <w:jc w:val="both"/>
        <w:rPr>
          <w:bCs/>
          <w:sz w:val="28"/>
          <w:szCs w:val="28"/>
        </w:rPr>
      </w:pPr>
      <w:r w:rsidRPr="008B2A6A">
        <w:rPr>
          <w:bCs/>
          <w:sz w:val="28"/>
          <w:szCs w:val="28"/>
        </w:rPr>
        <w:t>5.6. У «Страховщика»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101D92" w:rsidRPr="008B2A6A" w:rsidRDefault="00101D92" w:rsidP="00101D92">
      <w:pPr>
        <w:spacing w:line="360" w:lineRule="exact"/>
        <w:ind w:firstLine="709"/>
        <w:jc w:val="both"/>
        <w:rPr>
          <w:bCs/>
          <w:sz w:val="28"/>
          <w:szCs w:val="28"/>
        </w:rPr>
      </w:pPr>
    </w:p>
    <w:p w:rsidR="00101D92" w:rsidRPr="008B2A6A" w:rsidRDefault="00101D92" w:rsidP="00101D92">
      <w:pPr>
        <w:pStyle w:val="a3"/>
        <w:spacing w:line="360" w:lineRule="exact"/>
        <w:ind w:left="0" w:firstLine="709"/>
        <w:contextualSpacing/>
        <w:jc w:val="center"/>
        <w:rPr>
          <w:b/>
          <w:sz w:val="28"/>
          <w:szCs w:val="28"/>
        </w:rPr>
      </w:pPr>
      <w:r w:rsidRPr="008B2A6A">
        <w:rPr>
          <w:b/>
          <w:sz w:val="28"/>
          <w:szCs w:val="28"/>
        </w:rPr>
        <w:t>6. ДЕЙСТВИЯ СТОРОН ПРИ НАСТУПЛЕНИИ СТРАХОВОГО СЛУЧАЯ</w:t>
      </w:r>
    </w:p>
    <w:p w:rsidR="00101D92" w:rsidRPr="008B2A6A" w:rsidRDefault="00101D92" w:rsidP="00101D92">
      <w:pPr>
        <w:spacing w:line="360" w:lineRule="exact"/>
        <w:ind w:firstLine="709"/>
        <w:jc w:val="both"/>
        <w:rPr>
          <w:sz w:val="28"/>
          <w:szCs w:val="28"/>
        </w:rPr>
      </w:pPr>
      <w:r w:rsidRPr="008B2A6A">
        <w:rPr>
          <w:sz w:val="28"/>
          <w:szCs w:val="28"/>
        </w:rPr>
        <w:t>6.1. Страхователь обязан при наступлении страхового случая:</w:t>
      </w:r>
    </w:p>
    <w:p w:rsidR="00101D92" w:rsidRPr="008B2A6A" w:rsidRDefault="00101D92" w:rsidP="00101D92">
      <w:pPr>
        <w:spacing w:line="360" w:lineRule="exact"/>
        <w:ind w:firstLine="709"/>
        <w:jc w:val="both"/>
        <w:rPr>
          <w:sz w:val="28"/>
          <w:szCs w:val="28"/>
        </w:rPr>
      </w:pPr>
      <w:r w:rsidRPr="008B2A6A">
        <w:rPr>
          <w:sz w:val="28"/>
          <w:szCs w:val="28"/>
        </w:rPr>
        <w:t>6.1.1. Принять все возможные меры по предотвращению или уменьшению ущерба, по спасению застрахованного ТС (если это представляется возможным), а также по обеспечению прав требования к третьим лицам, которые могут быть признаны виновными в наступлении события.</w:t>
      </w:r>
    </w:p>
    <w:p w:rsidR="00101D92" w:rsidRPr="008B2A6A" w:rsidRDefault="00101D92" w:rsidP="00101D92">
      <w:pPr>
        <w:spacing w:line="360" w:lineRule="exact"/>
        <w:ind w:firstLine="709"/>
        <w:jc w:val="both"/>
        <w:rPr>
          <w:sz w:val="28"/>
          <w:szCs w:val="28"/>
        </w:rPr>
      </w:pPr>
      <w:r w:rsidRPr="008B2A6A">
        <w:rPr>
          <w:sz w:val="28"/>
          <w:szCs w:val="28"/>
        </w:rPr>
        <w:t xml:space="preserve">6.1.2. </w:t>
      </w:r>
      <w:proofErr w:type="gramStart"/>
      <w:r w:rsidRPr="008B2A6A">
        <w:rPr>
          <w:sz w:val="28"/>
          <w:szCs w:val="28"/>
        </w:rPr>
        <w:t>В течение 5 (пяти) рабочих дней предоставить Страховщику письменное Заявление о страховом случае установленного образца, страховой полис, документы на застрахованное ТС</w:t>
      </w:r>
      <w:r w:rsidRPr="008B2A6A">
        <w:rPr>
          <w:color w:val="FF0000"/>
          <w:sz w:val="28"/>
          <w:szCs w:val="28"/>
        </w:rPr>
        <w:t xml:space="preserve"> </w:t>
      </w:r>
      <w:r w:rsidRPr="008B2A6A">
        <w:rPr>
          <w:sz w:val="28"/>
          <w:szCs w:val="28"/>
        </w:rPr>
        <w:t xml:space="preserve">(Свидетельство о регистрации ТС и/или Паспорт ТС, заверенную подписью и печатью Страхователя копию путевого листа и/или доверенности на право управления </w:t>
      </w:r>
      <w:r w:rsidRPr="008B2A6A">
        <w:rPr>
          <w:sz w:val="28"/>
          <w:szCs w:val="28"/>
        </w:rPr>
        <w:lastRenderedPageBreak/>
        <w:t>застрахованным ТС, водительское удостоверение лица, управлявшего ТС в момент наступления страхового события), а также документы из компетентных</w:t>
      </w:r>
      <w:proofErr w:type="gramEnd"/>
      <w:r w:rsidRPr="008B2A6A">
        <w:rPr>
          <w:sz w:val="28"/>
          <w:szCs w:val="28"/>
        </w:rPr>
        <w:t xml:space="preserve"> органов, подтверждающие факт наступления страхового события при необходимости.</w:t>
      </w:r>
    </w:p>
    <w:p w:rsidR="00101D92" w:rsidRPr="008B2A6A" w:rsidRDefault="00101D92" w:rsidP="00101D92">
      <w:pPr>
        <w:spacing w:line="360" w:lineRule="exact"/>
        <w:ind w:firstLine="709"/>
        <w:jc w:val="both"/>
        <w:rPr>
          <w:sz w:val="28"/>
          <w:szCs w:val="28"/>
        </w:rPr>
      </w:pPr>
      <w:r w:rsidRPr="008B2A6A">
        <w:rPr>
          <w:sz w:val="28"/>
          <w:szCs w:val="28"/>
        </w:rPr>
        <w:t xml:space="preserve">6.1.3. </w:t>
      </w:r>
      <w:proofErr w:type="gramStart"/>
      <w:r w:rsidRPr="008B2A6A">
        <w:rPr>
          <w:sz w:val="28"/>
          <w:szCs w:val="28"/>
        </w:rPr>
        <w:t>Предъявить Страховщику поврежденное ТС до его ремонта или остатки от него, а также поврежденные части, детали и принадлежности ТС или остатки от них.</w:t>
      </w:r>
      <w:proofErr w:type="gramEnd"/>
    </w:p>
    <w:p w:rsidR="00101D92" w:rsidRPr="008B2A6A" w:rsidRDefault="00101D92" w:rsidP="00101D92">
      <w:pPr>
        <w:spacing w:line="360" w:lineRule="exact"/>
        <w:ind w:firstLine="709"/>
        <w:jc w:val="both"/>
        <w:rPr>
          <w:sz w:val="28"/>
          <w:szCs w:val="28"/>
        </w:rPr>
      </w:pPr>
      <w:r w:rsidRPr="008B2A6A">
        <w:rPr>
          <w:sz w:val="28"/>
          <w:szCs w:val="28"/>
        </w:rPr>
        <w:t xml:space="preserve">6.1.4. Незамедлительно письменно сообщить Страховщику, если похищенное застрахованное ТС найдено и возвращено Страхователю, или если Страхователю стало известно местонахождение </w:t>
      </w:r>
      <w:proofErr w:type="gramStart"/>
      <w:r w:rsidRPr="008B2A6A">
        <w:rPr>
          <w:sz w:val="28"/>
          <w:szCs w:val="28"/>
        </w:rPr>
        <w:t>похищенного</w:t>
      </w:r>
      <w:proofErr w:type="gramEnd"/>
      <w:r w:rsidRPr="008B2A6A">
        <w:rPr>
          <w:sz w:val="28"/>
          <w:szCs w:val="28"/>
        </w:rPr>
        <w:t xml:space="preserve"> застрахованного ТС. </w:t>
      </w:r>
    </w:p>
    <w:p w:rsidR="00101D92" w:rsidRPr="008B2A6A" w:rsidRDefault="00101D92" w:rsidP="00101D92">
      <w:pPr>
        <w:spacing w:line="360" w:lineRule="exact"/>
        <w:ind w:firstLine="709"/>
        <w:jc w:val="both"/>
        <w:rPr>
          <w:sz w:val="28"/>
          <w:szCs w:val="28"/>
        </w:rPr>
      </w:pPr>
      <w:r w:rsidRPr="008B2A6A">
        <w:rPr>
          <w:sz w:val="28"/>
          <w:szCs w:val="28"/>
        </w:rPr>
        <w:t>6.1.5. Если похищенное застрахованное ТС найдено и возвращено Страхователю, в течение месяца возвратить Страховщику полученное страховое возмещение за похищенное ТС, за вычетом стоимости ущерба ТС, если таковой имеет место.</w:t>
      </w:r>
    </w:p>
    <w:p w:rsidR="00101D92" w:rsidRPr="008B2A6A" w:rsidRDefault="00101D92" w:rsidP="00101D92">
      <w:pPr>
        <w:spacing w:line="360" w:lineRule="exact"/>
        <w:ind w:firstLine="709"/>
        <w:jc w:val="both"/>
        <w:rPr>
          <w:sz w:val="28"/>
          <w:szCs w:val="28"/>
        </w:rPr>
      </w:pPr>
      <w:r w:rsidRPr="008B2A6A">
        <w:rPr>
          <w:sz w:val="28"/>
          <w:szCs w:val="28"/>
        </w:rPr>
        <w:t>6.1.6. Незамедлительно письменно сообщить Страховщику о том, что причиненный ущерб полностью или частично возмещен виновным лицом.</w:t>
      </w:r>
    </w:p>
    <w:p w:rsidR="00101D92" w:rsidRPr="008B2A6A" w:rsidRDefault="00101D92" w:rsidP="00101D92">
      <w:pPr>
        <w:spacing w:line="360" w:lineRule="exact"/>
        <w:ind w:firstLine="709"/>
        <w:jc w:val="both"/>
        <w:rPr>
          <w:sz w:val="28"/>
          <w:szCs w:val="28"/>
        </w:rPr>
      </w:pPr>
      <w:r w:rsidRPr="008B2A6A">
        <w:rPr>
          <w:sz w:val="28"/>
          <w:szCs w:val="28"/>
        </w:rPr>
        <w:t>6.1.7. Возвратить Страховщику полученное страховое возмещение в полном объеме или в определенной части, если в течение предусмотренных законодательством РФ сроков исковой давности были обнаружены обстоятельства, которые по закону или в соответствии с правилами страхования полностью или частично лишают Страхователя (Выгодоприобретателя) права на страховое возмещение.</w:t>
      </w:r>
    </w:p>
    <w:p w:rsidR="00101D92" w:rsidRPr="008B2A6A" w:rsidRDefault="00101D92" w:rsidP="00101D92">
      <w:pPr>
        <w:spacing w:line="360" w:lineRule="exact"/>
        <w:ind w:firstLine="709"/>
        <w:jc w:val="both"/>
        <w:rPr>
          <w:sz w:val="28"/>
          <w:szCs w:val="28"/>
          <w:u w:val="single"/>
        </w:rPr>
      </w:pPr>
      <w:r w:rsidRPr="008B2A6A">
        <w:rPr>
          <w:sz w:val="28"/>
          <w:szCs w:val="28"/>
        </w:rPr>
        <w:t xml:space="preserve">6.2. Страховщик обязан при получении заявления Страхователя о возникновении убытков по </w:t>
      </w:r>
      <w:proofErr w:type="gramStart"/>
      <w:r w:rsidRPr="008B2A6A">
        <w:rPr>
          <w:sz w:val="28"/>
          <w:szCs w:val="28"/>
        </w:rPr>
        <w:t>застрахованному</w:t>
      </w:r>
      <w:proofErr w:type="gramEnd"/>
      <w:r w:rsidRPr="008B2A6A">
        <w:rPr>
          <w:sz w:val="28"/>
          <w:szCs w:val="28"/>
        </w:rPr>
        <w:t xml:space="preserve"> ТС:</w:t>
      </w:r>
    </w:p>
    <w:p w:rsidR="00101D92" w:rsidRPr="008B2A6A" w:rsidRDefault="00101D92" w:rsidP="00101D92">
      <w:pPr>
        <w:spacing w:line="360" w:lineRule="exact"/>
        <w:ind w:firstLine="709"/>
        <w:jc w:val="both"/>
        <w:rPr>
          <w:sz w:val="28"/>
          <w:szCs w:val="28"/>
        </w:rPr>
      </w:pPr>
      <w:r w:rsidRPr="008B2A6A">
        <w:rPr>
          <w:sz w:val="28"/>
          <w:szCs w:val="28"/>
        </w:rPr>
        <w:t>6.2.1. Прибыть для осмотра застрахованного ТС либо организовать прибытие своего представителя в течение 1 (одного) рабочего дня, следующего за днем получения заявления от Страхователя.</w:t>
      </w:r>
    </w:p>
    <w:p w:rsidR="00101D92" w:rsidRPr="008B2A6A" w:rsidRDefault="00101D92" w:rsidP="00101D92">
      <w:pPr>
        <w:spacing w:line="360" w:lineRule="exact"/>
        <w:ind w:firstLine="709"/>
        <w:contextualSpacing/>
        <w:jc w:val="both"/>
        <w:rPr>
          <w:strike/>
          <w:sz w:val="28"/>
          <w:szCs w:val="28"/>
        </w:rPr>
      </w:pPr>
      <w:r w:rsidRPr="008B2A6A">
        <w:rPr>
          <w:sz w:val="28"/>
          <w:szCs w:val="28"/>
        </w:rPr>
        <w:t>6.2.2. Согласовать счета на ремонт застрахованного ТС со СТОА - в течение 3 (трех) рабочих дней.</w:t>
      </w:r>
    </w:p>
    <w:p w:rsidR="00101D92" w:rsidRPr="008B2A6A" w:rsidRDefault="00101D92" w:rsidP="00101D92">
      <w:pPr>
        <w:spacing w:line="360" w:lineRule="exact"/>
        <w:ind w:firstLine="709"/>
        <w:contextualSpacing/>
        <w:jc w:val="both"/>
        <w:rPr>
          <w:sz w:val="28"/>
          <w:szCs w:val="28"/>
        </w:rPr>
      </w:pPr>
      <w:r w:rsidRPr="008B2A6A">
        <w:rPr>
          <w:sz w:val="28"/>
          <w:szCs w:val="28"/>
        </w:rPr>
        <w:t>6.2.3. Составить акт о страховом случае согласно п. 7.2. настоящего договора и выплатить страховое возмещение в соответствии с п. 7.4. настоящего договора.</w:t>
      </w:r>
    </w:p>
    <w:p w:rsidR="00101D92" w:rsidRPr="008B2A6A" w:rsidRDefault="00101D92" w:rsidP="00101D92">
      <w:pPr>
        <w:spacing w:line="360" w:lineRule="exact"/>
        <w:ind w:firstLine="709"/>
        <w:contextualSpacing/>
        <w:jc w:val="both"/>
        <w:rPr>
          <w:sz w:val="28"/>
          <w:szCs w:val="28"/>
        </w:rPr>
      </w:pPr>
      <w:r w:rsidRPr="008B2A6A">
        <w:rPr>
          <w:sz w:val="28"/>
          <w:szCs w:val="28"/>
        </w:rPr>
        <w:t>6.3. Страховое возмещение подлежит выплате независимо от условий хранения транспортного средства в ночное время (с 24:00 до 06:00).</w:t>
      </w:r>
    </w:p>
    <w:p w:rsidR="00101D92" w:rsidRPr="008B2A6A" w:rsidRDefault="00101D92" w:rsidP="00101D92">
      <w:pPr>
        <w:spacing w:line="360" w:lineRule="exact"/>
        <w:ind w:firstLine="709"/>
        <w:contextualSpacing/>
        <w:jc w:val="both"/>
        <w:rPr>
          <w:sz w:val="28"/>
          <w:szCs w:val="28"/>
        </w:rPr>
      </w:pPr>
      <w:r w:rsidRPr="008B2A6A">
        <w:rPr>
          <w:sz w:val="28"/>
          <w:szCs w:val="28"/>
        </w:rPr>
        <w:t>6.4. В случае принятия Страховщиком решения о необходимости проведения независимой экспертизы, срок выплаты страхового возмещения (или выдачи направления на восстановительный ремонт ТС) не должен превышать 10 (десять) рабочих дней со дня получения от Страхователя полного пакета необходимых документов.</w:t>
      </w:r>
    </w:p>
    <w:p w:rsidR="00101D92" w:rsidRPr="008B2A6A" w:rsidRDefault="00101D92" w:rsidP="00101D92">
      <w:pPr>
        <w:spacing w:line="360" w:lineRule="exact"/>
        <w:ind w:firstLine="709"/>
        <w:contextualSpacing/>
        <w:jc w:val="both"/>
        <w:rPr>
          <w:sz w:val="28"/>
          <w:szCs w:val="28"/>
        </w:rPr>
      </w:pPr>
      <w:r w:rsidRPr="008B2A6A">
        <w:rPr>
          <w:sz w:val="28"/>
          <w:szCs w:val="28"/>
        </w:rPr>
        <w:lastRenderedPageBreak/>
        <w:t>6.5. Перечень предоставляемых Страхователем Страховщику документов, необходимых для получения страхового возмещения, определяется Правилами страхования.</w:t>
      </w:r>
    </w:p>
    <w:p w:rsidR="00101D92" w:rsidRPr="008B2A6A" w:rsidRDefault="00101D92" w:rsidP="00101D92">
      <w:pPr>
        <w:spacing w:line="360" w:lineRule="exact"/>
        <w:ind w:firstLine="709"/>
        <w:contextualSpacing/>
        <w:jc w:val="both"/>
        <w:rPr>
          <w:sz w:val="28"/>
          <w:szCs w:val="28"/>
        </w:rPr>
      </w:pPr>
      <w:r w:rsidRPr="008B2A6A">
        <w:rPr>
          <w:sz w:val="28"/>
          <w:szCs w:val="28"/>
        </w:rPr>
        <w:t>6.6. Причиной наступления страхового случая является не только действия третьих лиц, непредвиденные ситуации или стихийные природные силы, но и ошибочные действия самого Страхователя.</w:t>
      </w:r>
    </w:p>
    <w:p w:rsidR="00101D92" w:rsidRPr="008B2A6A" w:rsidRDefault="00101D92" w:rsidP="00101D92">
      <w:pPr>
        <w:spacing w:line="360" w:lineRule="exact"/>
        <w:ind w:firstLine="709"/>
        <w:contextualSpacing/>
        <w:jc w:val="both"/>
        <w:rPr>
          <w:sz w:val="28"/>
          <w:szCs w:val="28"/>
        </w:rPr>
      </w:pPr>
      <w:r w:rsidRPr="008B2A6A">
        <w:rPr>
          <w:sz w:val="28"/>
          <w:szCs w:val="28"/>
        </w:rPr>
        <w:t>6.7. В случае полного уничтожения ТС или при его угоне страховое возмещение выплачивается в пределах страховой суммы.</w:t>
      </w:r>
    </w:p>
    <w:p w:rsidR="00101D92" w:rsidRPr="008B2A6A" w:rsidRDefault="00101D92" w:rsidP="00101D92">
      <w:pPr>
        <w:spacing w:line="360" w:lineRule="exact"/>
        <w:ind w:firstLine="709"/>
        <w:contextualSpacing/>
        <w:jc w:val="both"/>
        <w:rPr>
          <w:sz w:val="28"/>
          <w:szCs w:val="28"/>
        </w:rPr>
      </w:pPr>
    </w:p>
    <w:p w:rsidR="00101D92" w:rsidRPr="008B2A6A" w:rsidRDefault="00101D92" w:rsidP="00101D92">
      <w:pPr>
        <w:pStyle w:val="a3"/>
        <w:numPr>
          <w:ilvl w:val="0"/>
          <w:numId w:val="10"/>
        </w:numPr>
        <w:autoSpaceDN w:val="0"/>
        <w:spacing w:line="360" w:lineRule="exact"/>
        <w:ind w:left="0" w:firstLine="709"/>
        <w:jc w:val="center"/>
        <w:rPr>
          <w:b/>
          <w:sz w:val="28"/>
          <w:szCs w:val="28"/>
        </w:rPr>
      </w:pPr>
      <w:r w:rsidRPr="008B2A6A">
        <w:rPr>
          <w:b/>
          <w:sz w:val="28"/>
          <w:szCs w:val="28"/>
        </w:rPr>
        <w:t>ОПРЕДЕЛЕНИЕ УЩЕРБА И ПОРЯДОК ОСУЩЕСТВЛЕНИЯ СТРАХОВОЙ ВЫПЛАТЫ</w:t>
      </w:r>
    </w:p>
    <w:p w:rsidR="00101D92" w:rsidRPr="008B2A6A" w:rsidRDefault="00101D92" w:rsidP="00101D92">
      <w:pPr>
        <w:spacing w:line="360" w:lineRule="exact"/>
        <w:ind w:firstLine="709"/>
        <w:contextualSpacing/>
        <w:jc w:val="both"/>
        <w:rPr>
          <w:sz w:val="28"/>
          <w:szCs w:val="28"/>
        </w:rPr>
      </w:pPr>
      <w:r w:rsidRPr="008B2A6A">
        <w:rPr>
          <w:sz w:val="28"/>
          <w:szCs w:val="28"/>
        </w:rPr>
        <w:t xml:space="preserve">7.1. </w:t>
      </w:r>
      <w:proofErr w:type="gramStart"/>
      <w:r w:rsidRPr="008B2A6A">
        <w:rPr>
          <w:sz w:val="28"/>
          <w:szCs w:val="28"/>
        </w:rPr>
        <w:t>Размер ущерба определяется Страховщиком в соответствии с заказ-нарядом и платежным документом по восстановительному ремонту СТОА, производящей ремонт застрахованного ТС, без учета амортизации ТС и износа деталей.</w:t>
      </w:r>
      <w:proofErr w:type="gramEnd"/>
      <w:r w:rsidRPr="008B2A6A">
        <w:rPr>
          <w:sz w:val="28"/>
          <w:szCs w:val="28"/>
        </w:rPr>
        <w:t xml:space="preserve"> Расчет размера ущерба производится исходя из рыночных цен на новые детали.</w:t>
      </w:r>
    </w:p>
    <w:p w:rsidR="00101D92" w:rsidRPr="008B2A6A" w:rsidRDefault="00101D92" w:rsidP="00101D92">
      <w:pPr>
        <w:spacing w:line="360" w:lineRule="exact"/>
        <w:ind w:firstLine="709"/>
        <w:contextualSpacing/>
        <w:jc w:val="both"/>
        <w:rPr>
          <w:sz w:val="28"/>
          <w:szCs w:val="28"/>
        </w:rPr>
      </w:pPr>
      <w:r w:rsidRPr="008B2A6A">
        <w:rPr>
          <w:sz w:val="28"/>
          <w:szCs w:val="28"/>
        </w:rPr>
        <w:t>7.2. После получения всех необходимых документов, предусмотренных разделом 6 настоящего Договора, Страховщик в течение 1 (одного) рабочего дня составляет Страховой акт, подписываемый обеими Сторонами.</w:t>
      </w:r>
    </w:p>
    <w:p w:rsidR="00101D92" w:rsidRPr="008B2A6A" w:rsidRDefault="00101D92" w:rsidP="00101D92">
      <w:pPr>
        <w:spacing w:line="360" w:lineRule="exact"/>
        <w:ind w:firstLine="709"/>
        <w:contextualSpacing/>
        <w:jc w:val="both"/>
        <w:rPr>
          <w:sz w:val="28"/>
          <w:szCs w:val="28"/>
        </w:rPr>
      </w:pPr>
      <w:r w:rsidRPr="008B2A6A">
        <w:rPr>
          <w:sz w:val="28"/>
          <w:szCs w:val="28"/>
        </w:rPr>
        <w:t>7.3.  Выдача направления ТС (или сметы) на восстановительный ремонт должна производиться в срок не позднее 15-ти (пятнадцати) календарных дней со дня получения Страховщиком от Страхователя пакета необходимых документов, перечень которых определяется в соответствии с Правилами страхования, утвержденными Страховщиком;</w:t>
      </w:r>
    </w:p>
    <w:p w:rsidR="00101D92" w:rsidRPr="008B2A6A" w:rsidRDefault="00101D92" w:rsidP="00101D92">
      <w:pPr>
        <w:spacing w:line="360" w:lineRule="exact"/>
        <w:ind w:firstLine="709"/>
        <w:contextualSpacing/>
        <w:jc w:val="both"/>
        <w:rPr>
          <w:sz w:val="28"/>
          <w:szCs w:val="28"/>
        </w:rPr>
      </w:pPr>
      <w:r w:rsidRPr="008B2A6A">
        <w:rPr>
          <w:sz w:val="28"/>
          <w:szCs w:val="28"/>
        </w:rPr>
        <w:t>7.4. Выплата страхового возмещения производится в следующие сроки со дня сдачи последнего необходимого документа для выплаты:</w:t>
      </w:r>
    </w:p>
    <w:p w:rsidR="00101D92" w:rsidRPr="008B2A6A" w:rsidRDefault="00101D92" w:rsidP="00101D92">
      <w:pPr>
        <w:spacing w:line="360" w:lineRule="exact"/>
        <w:ind w:firstLine="709"/>
        <w:contextualSpacing/>
        <w:jc w:val="both"/>
        <w:rPr>
          <w:sz w:val="28"/>
          <w:szCs w:val="28"/>
        </w:rPr>
      </w:pPr>
      <w:r w:rsidRPr="008B2A6A">
        <w:rPr>
          <w:sz w:val="28"/>
          <w:szCs w:val="28"/>
        </w:rPr>
        <w:t>- в течение 20 (двадцати) рабочих дней при ущербе (кроме случаев, приведших к полной гибели ТС);</w:t>
      </w:r>
    </w:p>
    <w:p w:rsidR="00101D92" w:rsidRPr="008B2A6A" w:rsidRDefault="00101D92" w:rsidP="00101D92">
      <w:pPr>
        <w:spacing w:line="360" w:lineRule="exact"/>
        <w:ind w:firstLine="709"/>
        <w:contextualSpacing/>
        <w:jc w:val="both"/>
        <w:rPr>
          <w:sz w:val="28"/>
          <w:szCs w:val="28"/>
        </w:rPr>
      </w:pPr>
      <w:r w:rsidRPr="008B2A6A">
        <w:rPr>
          <w:sz w:val="28"/>
          <w:szCs w:val="28"/>
        </w:rPr>
        <w:t>- в течение 30 (тридцати) рабочих дней при хищении или полной гибели ТС.</w:t>
      </w:r>
    </w:p>
    <w:p w:rsidR="00101D92" w:rsidRPr="008B2A6A" w:rsidRDefault="00101D92" w:rsidP="00101D92">
      <w:pPr>
        <w:spacing w:line="360" w:lineRule="exact"/>
        <w:ind w:firstLine="709"/>
        <w:contextualSpacing/>
        <w:jc w:val="both"/>
        <w:rPr>
          <w:sz w:val="28"/>
          <w:szCs w:val="28"/>
        </w:rPr>
      </w:pPr>
      <w:r w:rsidRPr="008B2A6A">
        <w:rPr>
          <w:sz w:val="28"/>
          <w:szCs w:val="28"/>
        </w:rPr>
        <w:t>7.5. Страховщик освобождается от выплаты страхового возмещения в случаях, установленных действующим законодательством Российской Федерации.</w:t>
      </w:r>
    </w:p>
    <w:p w:rsidR="00101D92" w:rsidRPr="008B2A6A" w:rsidRDefault="00101D92" w:rsidP="00101D92">
      <w:pPr>
        <w:spacing w:line="360" w:lineRule="exact"/>
        <w:ind w:firstLine="709"/>
        <w:contextualSpacing/>
        <w:jc w:val="both"/>
        <w:rPr>
          <w:sz w:val="28"/>
          <w:szCs w:val="28"/>
        </w:rPr>
      </w:pPr>
    </w:p>
    <w:p w:rsidR="00101D92" w:rsidRPr="008B2A6A" w:rsidRDefault="00101D92" w:rsidP="00101D92">
      <w:pPr>
        <w:pStyle w:val="a3"/>
        <w:widowControl w:val="0"/>
        <w:numPr>
          <w:ilvl w:val="0"/>
          <w:numId w:val="10"/>
        </w:numPr>
        <w:autoSpaceDE w:val="0"/>
        <w:autoSpaceDN w:val="0"/>
        <w:adjustRightInd w:val="0"/>
        <w:spacing w:line="360" w:lineRule="exact"/>
        <w:ind w:left="0" w:firstLine="1134"/>
        <w:jc w:val="center"/>
        <w:rPr>
          <w:b/>
          <w:sz w:val="28"/>
          <w:szCs w:val="28"/>
        </w:rPr>
      </w:pPr>
      <w:r w:rsidRPr="008B2A6A">
        <w:rPr>
          <w:b/>
          <w:sz w:val="28"/>
          <w:szCs w:val="28"/>
        </w:rPr>
        <w:t>СРОК ДЕЙСТВИЯ ДОГОВОРА</w:t>
      </w:r>
    </w:p>
    <w:p w:rsidR="00101D92" w:rsidRPr="008B2A6A" w:rsidRDefault="00101D92" w:rsidP="00101D92">
      <w:pPr>
        <w:spacing w:line="360" w:lineRule="exact"/>
        <w:ind w:firstLine="709"/>
        <w:contextualSpacing/>
        <w:jc w:val="both"/>
        <w:rPr>
          <w:sz w:val="28"/>
          <w:szCs w:val="28"/>
        </w:rPr>
      </w:pPr>
      <w:r w:rsidRPr="008B2A6A">
        <w:rPr>
          <w:sz w:val="28"/>
          <w:szCs w:val="28"/>
        </w:rPr>
        <w:t xml:space="preserve">8.1. Настоящий Договор вступает в силу </w:t>
      </w:r>
      <w:bookmarkStart w:id="14" w:name="OLE_LINK72"/>
      <w:bookmarkStart w:id="15" w:name="OLE_LINK73"/>
      <w:bookmarkStart w:id="16" w:name="OLE_LINK74"/>
      <w:r w:rsidRPr="008B2A6A">
        <w:rPr>
          <w:sz w:val="28"/>
          <w:szCs w:val="28"/>
        </w:rPr>
        <w:t>с момента подписания и действует до 31.12.2021</w:t>
      </w:r>
      <w:bookmarkEnd w:id="14"/>
      <w:bookmarkEnd w:id="15"/>
      <w:bookmarkEnd w:id="16"/>
      <w:r w:rsidRPr="008B2A6A">
        <w:rPr>
          <w:sz w:val="28"/>
          <w:szCs w:val="28"/>
        </w:rPr>
        <w:t>. Срок окончания оказания услуг определяется периодом действия полиса КАСКО (период страхования) по каждому ТС, но не позднее 31.12.2022г.</w:t>
      </w:r>
    </w:p>
    <w:p w:rsidR="00101D92" w:rsidRPr="008B2A6A" w:rsidRDefault="00101D92" w:rsidP="00101D92">
      <w:pPr>
        <w:spacing w:line="360" w:lineRule="exact"/>
        <w:ind w:firstLine="709"/>
        <w:contextualSpacing/>
        <w:jc w:val="both"/>
        <w:rPr>
          <w:sz w:val="28"/>
          <w:szCs w:val="28"/>
        </w:rPr>
      </w:pPr>
      <w:r w:rsidRPr="008B2A6A">
        <w:rPr>
          <w:sz w:val="28"/>
          <w:szCs w:val="28"/>
        </w:rPr>
        <w:lastRenderedPageBreak/>
        <w:t>8.2. При прекращении настоящего Договора по любым основаниям за Сторонами сохраняется ответственность по обязательствам, возникшим у них в период действия Договора.</w:t>
      </w:r>
    </w:p>
    <w:p w:rsidR="00101D92" w:rsidRPr="008B2A6A" w:rsidRDefault="00101D92" w:rsidP="00101D92">
      <w:pPr>
        <w:spacing w:line="360" w:lineRule="exact"/>
        <w:ind w:firstLine="709"/>
        <w:contextualSpacing/>
        <w:jc w:val="both"/>
        <w:rPr>
          <w:sz w:val="28"/>
          <w:szCs w:val="28"/>
        </w:rPr>
      </w:pPr>
    </w:p>
    <w:p w:rsidR="00101D92" w:rsidRPr="008B2A6A" w:rsidRDefault="00101D92" w:rsidP="00101D92">
      <w:pPr>
        <w:keepNext/>
        <w:widowControl w:val="0"/>
        <w:autoSpaceDE w:val="0"/>
        <w:spacing w:line="360" w:lineRule="exact"/>
        <w:ind w:firstLine="709"/>
        <w:jc w:val="center"/>
        <w:outlineLvl w:val="0"/>
        <w:rPr>
          <w:b/>
          <w:caps/>
          <w:spacing w:val="10"/>
          <w:kern w:val="28"/>
          <w:sz w:val="28"/>
          <w:szCs w:val="28"/>
        </w:rPr>
      </w:pPr>
      <w:r w:rsidRPr="008B2A6A">
        <w:rPr>
          <w:b/>
          <w:caps/>
          <w:spacing w:val="10"/>
          <w:kern w:val="28"/>
          <w:sz w:val="28"/>
          <w:szCs w:val="28"/>
        </w:rPr>
        <w:t>9. Период СТРАХОВАНИЯ</w:t>
      </w:r>
    </w:p>
    <w:p w:rsidR="00101D92" w:rsidRPr="008B2A6A" w:rsidRDefault="00101D92" w:rsidP="00101D92">
      <w:pPr>
        <w:widowControl w:val="0"/>
        <w:shd w:val="clear" w:color="auto" w:fill="FFFFFF"/>
        <w:tabs>
          <w:tab w:val="left" w:pos="0"/>
          <w:tab w:val="left" w:pos="1260"/>
        </w:tabs>
        <w:autoSpaceDE w:val="0"/>
        <w:adjustRightInd w:val="0"/>
        <w:spacing w:line="360" w:lineRule="exact"/>
        <w:ind w:firstLine="709"/>
        <w:jc w:val="both"/>
        <w:rPr>
          <w:color w:val="000000"/>
          <w:sz w:val="28"/>
          <w:szCs w:val="28"/>
        </w:rPr>
      </w:pPr>
      <w:r w:rsidRPr="008B2A6A">
        <w:rPr>
          <w:color w:val="000000"/>
          <w:sz w:val="28"/>
          <w:szCs w:val="28"/>
        </w:rPr>
        <w:t>9.1. Период страхования – отрезок времени, в течение которого может произойти событие, отвечающее признакам, изложенным в разделе 4 настоящего Договора, которое будет рассматриваться Страховщиком в качестве страхового случая.</w:t>
      </w:r>
    </w:p>
    <w:p w:rsidR="00101D92" w:rsidRPr="008B2A6A" w:rsidRDefault="00101D92" w:rsidP="00101D92">
      <w:pPr>
        <w:widowControl w:val="0"/>
        <w:shd w:val="clear" w:color="auto" w:fill="FFFFFF"/>
        <w:tabs>
          <w:tab w:val="left" w:pos="0"/>
          <w:tab w:val="left" w:pos="1260"/>
        </w:tabs>
        <w:autoSpaceDE w:val="0"/>
        <w:adjustRightInd w:val="0"/>
        <w:spacing w:line="360" w:lineRule="exact"/>
        <w:ind w:firstLine="709"/>
        <w:jc w:val="both"/>
        <w:rPr>
          <w:color w:val="000000"/>
          <w:sz w:val="28"/>
          <w:szCs w:val="28"/>
        </w:rPr>
      </w:pPr>
      <w:r w:rsidRPr="008B2A6A">
        <w:rPr>
          <w:color w:val="000000"/>
          <w:sz w:val="28"/>
          <w:szCs w:val="28"/>
        </w:rPr>
        <w:t xml:space="preserve">9.2. Период страхования по настоящему Договору устанавливается  равным 12 календарным месяцам и начинается с 00 часов 00 минут даты, установленной Страхователем </w:t>
      </w:r>
      <w:proofErr w:type="gramStart"/>
      <w:r w:rsidRPr="008B2A6A">
        <w:rPr>
          <w:color w:val="000000"/>
          <w:sz w:val="28"/>
          <w:szCs w:val="28"/>
        </w:rPr>
        <w:t>согласно заявки</w:t>
      </w:r>
      <w:proofErr w:type="gramEnd"/>
      <w:r w:rsidRPr="008B2A6A">
        <w:rPr>
          <w:color w:val="000000"/>
          <w:sz w:val="28"/>
          <w:szCs w:val="28"/>
        </w:rPr>
        <w:t xml:space="preserve"> с указанием даты начала действия страхования по каждому транспортному средству.</w:t>
      </w:r>
    </w:p>
    <w:p w:rsidR="00101D92" w:rsidRPr="008B2A6A" w:rsidRDefault="00101D92" w:rsidP="00101D92">
      <w:pPr>
        <w:widowControl w:val="0"/>
        <w:shd w:val="clear" w:color="auto" w:fill="FFFFFF"/>
        <w:tabs>
          <w:tab w:val="left" w:pos="0"/>
          <w:tab w:val="left" w:pos="1260"/>
        </w:tabs>
        <w:autoSpaceDE w:val="0"/>
        <w:adjustRightInd w:val="0"/>
        <w:spacing w:line="360" w:lineRule="exact"/>
        <w:ind w:firstLine="709"/>
        <w:jc w:val="both"/>
        <w:rPr>
          <w:color w:val="000000"/>
          <w:sz w:val="28"/>
          <w:szCs w:val="28"/>
        </w:rPr>
      </w:pPr>
    </w:p>
    <w:p w:rsidR="00101D92" w:rsidRPr="008B2A6A" w:rsidRDefault="00101D92" w:rsidP="00101D92">
      <w:pPr>
        <w:keepNext/>
        <w:widowControl w:val="0"/>
        <w:autoSpaceDE w:val="0"/>
        <w:spacing w:line="360" w:lineRule="exact"/>
        <w:ind w:firstLine="709"/>
        <w:jc w:val="center"/>
        <w:outlineLvl w:val="0"/>
        <w:rPr>
          <w:b/>
          <w:caps/>
          <w:spacing w:val="10"/>
          <w:kern w:val="28"/>
          <w:sz w:val="28"/>
          <w:szCs w:val="28"/>
        </w:rPr>
      </w:pPr>
      <w:r w:rsidRPr="008B2A6A">
        <w:rPr>
          <w:b/>
          <w:caps/>
          <w:spacing w:val="10"/>
          <w:kern w:val="28"/>
          <w:sz w:val="28"/>
          <w:szCs w:val="28"/>
        </w:rPr>
        <w:t>10. РАСТОРЖЕНИЕ ДОГОВОРА</w:t>
      </w:r>
    </w:p>
    <w:p w:rsidR="00101D92" w:rsidRPr="008B2A6A" w:rsidRDefault="00101D92" w:rsidP="00101D92">
      <w:pPr>
        <w:spacing w:line="360" w:lineRule="exact"/>
        <w:ind w:firstLine="709"/>
        <w:jc w:val="both"/>
        <w:rPr>
          <w:sz w:val="28"/>
          <w:szCs w:val="28"/>
        </w:rPr>
      </w:pPr>
      <w:r w:rsidRPr="008B2A6A">
        <w:rPr>
          <w:sz w:val="28"/>
          <w:szCs w:val="28"/>
        </w:rPr>
        <w:t>10.1. Настоящий Договор прекращается в случаях:</w:t>
      </w:r>
    </w:p>
    <w:p w:rsidR="00101D92" w:rsidRPr="008B2A6A" w:rsidRDefault="00101D92" w:rsidP="00101D92">
      <w:pPr>
        <w:spacing w:line="360" w:lineRule="exact"/>
        <w:ind w:firstLine="709"/>
        <w:jc w:val="both"/>
        <w:rPr>
          <w:sz w:val="28"/>
          <w:szCs w:val="28"/>
        </w:rPr>
      </w:pPr>
      <w:r w:rsidRPr="008B2A6A">
        <w:rPr>
          <w:sz w:val="28"/>
          <w:szCs w:val="28"/>
        </w:rPr>
        <w:t>10.1.1. истечения срока его действия;</w:t>
      </w:r>
    </w:p>
    <w:p w:rsidR="00101D92" w:rsidRPr="008B2A6A" w:rsidRDefault="00101D92" w:rsidP="00101D92">
      <w:pPr>
        <w:spacing w:line="360" w:lineRule="exact"/>
        <w:ind w:firstLine="709"/>
        <w:jc w:val="both"/>
        <w:rPr>
          <w:sz w:val="28"/>
          <w:szCs w:val="28"/>
        </w:rPr>
      </w:pPr>
      <w:r w:rsidRPr="008B2A6A">
        <w:rPr>
          <w:sz w:val="28"/>
          <w:szCs w:val="28"/>
        </w:rPr>
        <w:t>10.1.2. при исполнении Страховщиком своих обязательств по страховым выплатам в полном объеме. Настоящий Договор прекращается в отношении того объекта страхования, по которому общая сумма страховых выплат достигла установленной для этого объекта  страховой суммы;</w:t>
      </w:r>
    </w:p>
    <w:p w:rsidR="00101D92" w:rsidRPr="008B2A6A" w:rsidRDefault="00101D92" w:rsidP="00101D92">
      <w:pPr>
        <w:spacing w:line="360" w:lineRule="exact"/>
        <w:ind w:firstLine="709"/>
        <w:jc w:val="both"/>
        <w:rPr>
          <w:sz w:val="28"/>
          <w:szCs w:val="28"/>
        </w:rPr>
      </w:pPr>
      <w:r w:rsidRPr="008B2A6A">
        <w:rPr>
          <w:sz w:val="28"/>
          <w:szCs w:val="28"/>
        </w:rPr>
        <w:t>10.1.3. после осуществления страховой выплаты по страховому случаю, в результате которого транспортное средство утрачено (похищено, угнано), уничтожено или полностью погибло – настоящий Договор прекращается в отношении данного транспортного средства;</w:t>
      </w:r>
    </w:p>
    <w:p w:rsidR="00101D92" w:rsidRPr="008B2A6A" w:rsidRDefault="00101D92" w:rsidP="00101D92">
      <w:pPr>
        <w:spacing w:line="360" w:lineRule="exact"/>
        <w:ind w:firstLine="709"/>
        <w:jc w:val="both"/>
        <w:rPr>
          <w:sz w:val="28"/>
          <w:szCs w:val="28"/>
        </w:rPr>
      </w:pPr>
      <w:r w:rsidRPr="008B2A6A">
        <w:rPr>
          <w:sz w:val="28"/>
          <w:szCs w:val="28"/>
        </w:rPr>
        <w:t xml:space="preserve">10.1.4. если возможность наступления страхового случая </w:t>
      </w:r>
      <w:proofErr w:type="gramStart"/>
      <w:r w:rsidRPr="008B2A6A">
        <w:rPr>
          <w:sz w:val="28"/>
          <w:szCs w:val="28"/>
        </w:rPr>
        <w:t>отпала</w:t>
      </w:r>
      <w:proofErr w:type="gramEnd"/>
      <w:r w:rsidRPr="008B2A6A">
        <w:rPr>
          <w:sz w:val="28"/>
          <w:szCs w:val="28"/>
        </w:rPr>
        <w:t xml:space="preserve"> и существование страхового риска прекратилось по обстоятельствам иным, чем страховой случай.</w:t>
      </w:r>
    </w:p>
    <w:p w:rsidR="00101D92" w:rsidRPr="008B2A6A" w:rsidRDefault="00101D92" w:rsidP="00101D92">
      <w:pPr>
        <w:spacing w:line="360" w:lineRule="exact"/>
        <w:ind w:firstLine="709"/>
        <w:jc w:val="both"/>
        <w:rPr>
          <w:sz w:val="28"/>
          <w:szCs w:val="28"/>
        </w:rPr>
      </w:pPr>
      <w:r w:rsidRPr="008B2A6A">
        <w:rPr>
          <w:sz w:val="28"/>
          <w:szCs w:val="28"/>
        </w:rPr>
        <w:t>В этом случае Страховщик имеет право на часть страховой премии пропорционально времени, в течение которого действовало страхование;</w:t>
      </w:r>
    </w:p>
    <w:p w:rsidR="00101D92" w:rsidRPr="008B2A6A" w:rsidRDefault="00101D92" w:rsidP="00101D92">
      <w:pPr>
        <w:spacing w:line="360" w:lineRule="exact"/>
        <w:ind w:firstLine="709"/>
        <w:jc w:val="both"/>
        <w:rPr>
          <w:sz w:val="28"/>
          <w:szCs w:val="28"/>
        </w:rPr>
      </w:pPr>
      <w:r w:rsidRPr="008B2A6A">
        <w:rPr>
          <w:sz w:val="28"/>
          <w:szCs w:val="28"/>
        </w:rPr>
        <w:t>10.1.5. по соглашению сторон;</w:t>
      </w:r>
    </w:p>
    <w:p w:rsidR="00101D92" w:rsidRPr="008B2A6A" w:rsidRDefault="00101D92" w:rsidP="00101D92">
      <w:pPr>
        <w:spacing w:line="360" w:lineRule="exact"/>
        <w:ind w:firstLine="709"/>
        <w:jc w:val="both"/>
        <w:rPr>
          <w:color w:val="FF0000"/>
          <w:sz w:val="28"/>
          <w:szCs w:val="28"/>
        </w:rPr>
      </w:pPr>
      <w:r w:rsidRPr="008B2A6A">
        <w:rPr>
          <w:sz w:val="28"/>
          <w:szCs w:val="28"/>
        </w:rPr>
        <w:t xml:space="preserve">10.1.6. по требованию Страхователя. Страховщик возвращает Страхователю часть страховой премии за </w:t>
      </w:r>
      <w:proofErr w:type="spellStart"/>
      <w:r w:rsidRPr="008B2A6A">
        <w:rPr>
          <w:sz w:val="28"/>
          <w:szCs w:val="28"/>
        </w:rPr>
        <w:t>неистекший</w:t>
      </w:r>
      <w:proofErr w:type="spellEnd"/>
      <w:r w:rsidRPr="008B2A6A">
        <w:rPr>
          <w:sz w:val="28"/>
          <w:szCs w:val="28"/>
        </w:rPr>
        <w:t xml:space="preserve"> срок действия настоящего Договора за вычетом понесенных Страховщиком расходов.</w:t>
      </w:r>
    </w:p>
    <w:p w:rsidR="00101D92" w:rsidRPr="008B2A6A" w:rsidRDefault="00101D92" w:rsidP="00101D92">
      <w:pPr>
        <w:spacing w:line="360" w:lineRule="exact"/>
        <w:ind w:firstLine="709"/>
        <w:jc w:val="both"/>
        <w:rPr>
          <w:sz w:val="28"/>
          <w:szCs w:val="28"/>
        </w:rPr>
      </w:pPr>
      <w:r w:rsidRPr="008B2A6A">
        <w:rPr>
          <w:sz w:val="28"/>
          <w:szCs w:val="28"/>
        </w:rPr>
        <w:t xml:space="preserve">10.1.7. ликвидации Страховщика в порядке, установленном законодательными актами Российской Федерации </w:t>
      </w:r>
    </w:p>
    <w:p w:rsidR="00101D92" w:rsidRPr="008B2A6A" w:rsidRDefault="00101D92" w:rsidP="00101D92">
      <w:pPr>
        <w:spacing w:line="360" w:lineRule="exact"/>
        <w:ind w:firstLine="709"/>
        <w:jc w:val="both"/>
        <w:rPr>
          <w:sz w:val="28"/>
          <w:szCs w:val="28"/>
        </w:rPr>
      </w:pPr>
      <w:r w:rsidRPr="008B2A6A">
        <w:rPr>
          <w:sz w:val="28"/>
          <w:szCs w:val="28"/>
        </w:rPr>
        <w:t>10.1.8. в других случаях, предусмотренных законодательными актами Российской Федерации и Правилами.</w:t>
      </w:r>
    </w:p>
    <w:p w:rsidR="00101D92" w:rsidRPr="008B2A6A" w:rsidRDefault="00101D92" w:rsidP="00101D92">
      <w:pPr>
        <w:spacing w:line="360" w:lineRule="exact"/>
        <w:ind w:firstLine="709"/>
        <w:jc w:val="both"/>
        <w:rPr>
          <w:sz w:val="28"/>
          <w:szCs w:val="28"/>
        </w:rPr>
      </w:pPr>
      <w:r w:rsidRPr="008B2A6A">
        <w:rPr>
          <w:sz w:val="28"/>
          <w:szCs w:val="28"/>
        </w:rPr>
        <w:t xml:space="preserve">10.2. Страховщик вправе требовать расторжения настоящего Договора в случае неисполнения Страхователем обязанности незамедлительно </w:t>
      </w:r>
      <w:r w:rsidRPr="008B2A6A">
        <w:rPr>
          <w:sz w:val="28"/>
          <w:szCs w:val="28"/>
        </w:rPr>
        <w:lastRenderedPageBreak/>
        <w:t xml:space="preserve">сообщать Страховщику о ставших ему известными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Существенными, во всяком случае, признаются изменения, оговоренные в настоящем Договоре или в Правилах. При досрочном прекращении настоящего Договора по этой причине Страховщик возвращает Страхователю часть страховой премии за </w:t>
      </w:r>
      <w:proofErr w:type="spellStart"/>
      <w:r w:rsidRPr="008B2A6A">
        <w:rPr>
          <w:sz w:val="28"/>
          <w:szCs w:val="28"/>
        </w:rPr>
        <w:t>неистекший</w:t>
      </w:r>
      <w:proofErr w:type="spellEnd"/>
      <w:r w:rsidRPr="008B2A6A">
        <w:rPr>
          <w:sz w:val="28"/>
          <w:szCs w:val="28"/>
        </w:rPr>
        <w:t xml:space="preserve"> срок действия настоящего Договора за вычетом понесенных Страховщиком расходов.</w:t>
      </w:r>
    </w:p>
    <w:p w:rsidR="00101D92" w:rsidRPr="008B2A6A" w:rsidRDefault="00101D92" w:rsidP="00101D92">
      <w:pPr>
        <w:spacing w:line="360" w:lineRule="exact"/>
        <w:ind w:firstLine="709"/>
        <w:jc w:val="both"/>
        <w:rPr>
          <w:sz w:val="28"/>
          <w:szCs w:val="28"/>
        </w:rPr>
      </w:pPr>
      <w:r w:rsidRPr="008B2A6A">
        <w:rPr>
          <w:sz w:val="28"/>
          <w:szCs w:val="28"/>
        </w:rPr>
        <w:t>10.3. О намерении досрочного прекращения настоящего Договора стороны должны уведомить друг друга не менее</w:t>
      </w:r>
      <w:proofErr w:type="gramStart"/>
      <w:r w:rsidRPr="008B2A6A">
        <w:rPr>
          <w:sz w:val="28"/>
          <w:szCs w:val="28"/>
        </w:rPr>
        <w:t>,</w:t>
      </w:r>
      <w:proofErr w:type="gramEnd"/>
      <w:r w:rsidRPr="008B2A6A">
        <w:rPr>
          <w:sz w:val="28"/>
          <w:szCs w:val="28"/>
        </w:rPr>
        <w:t xml:space="preserve"> чем за 10 рабочих дней до предполагаемой даты прекращения настоящего Договора.</w:t>
      </w:r>
    </w:p>
    <w:p w:rsidR="00101D92" w:rsidRPr="008B2A6A" w:rsidRDefault="00101D92" w:rsidP="00101D92">
      <w:pPr>
        <w:spacing w:line="360" w:lineRule="exact"/>
        <w:ind w:firstLine="709"/>
        <w:jc w:val="both"/>
        <w:rPr>
          <w:sz w:val="28"/>
          <w:szCs w:val="28"/>
        </w:rPr>
      </w:pPr>
      <w:r w:rsidRPr="008B2A6A">
        <w:rPr>
          <w:sz w:val="28"/>
          <w:szCs w:val="28"/>
        </w:rPr>
        <w:t>10.4. Действие досрочно прекращаемого Договора заканчивается в 00 часов 00 минут дня, указанного как дата его досрочного прекращения.</w:t>
      </w:r>
    </w:p>
    <w:p w:rsidR="00101D92" w:rsidRPr="008B2A6A" w:rsidRDefault="00101D92" w:rsidP="00101D92">
      <w:pPr>
        <w:spacing w:line="360" w:lineRule="exact"/>
        <w:ind w:firstLine="709"/>
        <w:jc w:val="both"/>
        <w:rPr>
          <w:sz w:val="28"/>
          <w:szCs w:val="28"/>
        </w:rPr>
      </w:pPr>
      <w:r w:rsidRPr="008B2A6A">
        <w:rPr>
          <w:sz w:val="28"/>
          <w:szCs w:val="28"/>
        </w:rPr>
        <w:t>10.5. Договор страхования может быть признан недействительным с момента его заключения по основаниям, предусмотренным Гражданским кодексом Российской Федерации.</w:t>
      </w:r>
    </w:p>
    <w:p w:rsidR="00101D92" w:rsidRPr="008B2A6A" w:rsidRDefault="00101D92" w:rsidP="00101D92">
      <w:pPr>
        <w:spacing w:line="360" w:lineRule="exact"/>
        <w:ind w:firstLine="709"/>
        <w:jc w:val="both"/>
        <w:rPr>
          <w:sz w:val="28"/>
          <w:szCs w:val="28"/>
        </w:rPr>
      </w:pPr>
      <w:r w:rsidRPr="008B2A6A">
        <w:rPr>
          <w:sz w:val="28"/>
          <w:szCs w:val="28"/>
        </w:rPr>
        <w:t>В этом случае порядок взаиморасчетов определяется положениями о последствиях недействительности сделки, установленными действующим законодательством Российской Федерации, либо в соответствии с решением суда о признании договора страхования недействительным.</w:t>
      </w:r>
    </w:p>
    <w:p w:rsidR="00101D92" w:rsidRPr="008B2A6A" w:rsidRDefault="00101D92" w:rsidP="00101D92">
      <w:pPr>
        <w:spacing w:line="360" w:lineRule="exact"/>
        <w:ind w:firstLine="709"/>
        <w:jc w:val="both"/>
        <w:rPr>
          <w:sz w:val="28"/>
          <w:szCs w:val="28"/>
        </w:rPr>
      </w:pPr>
    </w:p>
    <w:p w:rsidR="00101D92" w:rsidRPr="008B2A6A" w:rsidRDefault="00101D92" w:rsidP="00101D92">
      <w:pPr>
        <w:spacing w:line="360" w:lineRule="exact"/>
        <w:ind w:firstLine="709"/>
        <w:jc w:val="center"/>
        <w:rPr>
          <w:b/>
          <w:caps/>
          <w:sz w:val="28"/>
          <w:szCs w:val="28"/>
        </w:rPr>
      </w:pPr>
      <w:r w:rsidRPr="008B2A6A">
        <w:rPr>
          <w:b/>
          <w:caps/>
          <w:sz w:val="28"/>
          <w:szCs w:val="28"/>
        </w:rPr>
        <w:t>11. АНТИКОРРУПЦИОННАЯ ОГОВОРКА</w:t>
      </w:r>
    </w:p>
    <w:p w:rsidR="00101D92" w:rsidRPr="008B2A6A" w:rsidRDefault="00101D92" w:rsidP="00101D92">
      <w:pPr>
        <w:keepLines/>
        <w:spacing w:line="360" w:lineRule="exact"/>
        <w:ind w:firstLine="709"/>
        <w:jc w:val="both"/>
        <w:rPr>
          <w:bCs/>
          <w:sz w:val="28"/>
          <w:szCs w:val="28"/>
        </w:rPr>
      </w:pPr>
      <w:r w:rsidRPr="008B2A6A">
        <w:rPr>
          <w:bCs/>
          <w:sz w:val="28"/>
          <w:szCs w:val="28"/>
        </w:rPr>
        <w:t>11.1.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101D92" w:rsidRPr="008B2A6A" w:rsidRDefault="00101D92" w:rsidP="00101D92">
      <w:pPr>
        <w:keepLines/>
        <w:spacing w:line="360" w:lineRule="exact"/>
        <w:ind w:firstLine="709"/>
        <w:jc w:val="both"/>
        <w:rPr>
          <w:bCs/>
          <w:sz w:val="28"/>
          <w:szCs w:val="28"/>
        </w:rPr>
      </w:pPr>
      <w:r w:rsidRPr="008B2A6A">
        <w:rPr>
          <w:bCs/>
          <w:sz w:val="28"/>
          <w:szCs w:val="28"/>
        </w:rPr>
        <w:t>Каналы уведомления Страхователя о нарушениях каких-либо положений пункта 1 настоящего раздела: 8(863) 203-60-21, электронная почта info@skppk.ru.</w:t>
      </w:r>
    </w:p>
    <w:p w:rsidR="00101D92" w:rsidRPr="008B2A6A" w:rsidRDefault="00101D92" w:rsidP="00101D92">
      <w:pPr>
        <w:keepLines/>
        <w:spacing w:line="360" w:lineRule="exact"/>
        <w:ind w:firstLine="709"/>
        <w:jc w:val="both"/>
        <w:rPr>
          <w:bCs/>
          <w:sz w:val="28"/>
          <w:szCs w:val="28"/>
        </w:rPr>
      </w:pPr>
      <w:r w:rsidRPr="008B2A6A">
        <w:rPr>
          <w:bCs/>
          <w:sz w:val="28"/>
          <w:szCs w:val="28"/>
        </w:rPr>
        <w:t>Каналы уведомления Страховщика о нарушениях каких-либо положений пункта 1 настоящего раздела: тел. ______________, электронная почта ________________.</w:t>
      </w:r>
    </w:p>
    <w:p w:rsidR="00101D92" w:rsidRPr="008B2A6A" w:rsidRDefault="00101D92" w:rsidP="00101D92">
      <w:pPr>
        <w:keepLines/>
        <w:spacing w:line="360" w:lineRule="exact"/>
        <w:ind w:firstLine="709"/>
        <w:jc w:val="both"/>
        <w:rPr>
          <w:bCs/>
          <w:sz w:val="28"/>
          <w:szCs w:val="28"/>
        </w:rPr>
      </w:pPr>
      <w:r w:rsidRPr="008B2A6A">
        <w:rPr>
          <w:bCs/>
          <w:sz w:val="28"/>
          <w:szCs w:val="28"/>
        </w:rPr>
        <w:lastRenderedPageBreak/>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8B2A6A">
        <w:rPr>
          <w:bCs/>
          <w:sz w:val="28"/>
          <w:szCs w:val="28"/>
        </w:rPr>
        <w:t>с даты получения</w:t>
      </w:r>
      <w:proofErr w:type="gramEnd"/>
      <w:r w:rsidRPr="008B2A6A">
        <w:rPr>
          <w:bCs/>
          <w:sz w:val="28"/>
          <w:szCs w:val="28"/>
        </w:rPr>
        <w:t xml:space="preserve"> письменного уведомления.</w:t>
      </w:r>
    </w:p>
    <w:p w:rsidR="00101D92" w:rsidRPr="008B2A6A" w:rsidRDefault="00101D92" w:rsidP="00101D92">
      <w:pPr>
        <w:keepLines/>
        <w:spacing w:line="360" w:lineRule="exact"/>
        <w:ind w:firstLine="709"/>
        <w:jc w:val="both"/>
        <w:rPr>
          <w:bCs/>
          <w:sz w:val="28"/>
          <w:szCs w:val="28"/>
        </w:rPr>
      </w:pPr>
      <w:r w:rsidRPr="008B2A6A">
        <w:rPr>
          <w:bCs/>
          <w:sz w:val="28"/>
          <w:szCs w:val="28"/>
        </w:rPr>
        <w:t>11.2.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1D92" w:rsidRPr="008B2A6A" w:rsidRDefault="00101D92" w:rsidP="00101D92">
      <w:pPr>
        <w:keepLines/>
        <w:spacing w:line="360" w:lineRule="exact"/>
        <w:ind w:firstLine="709"/>
        <w:jc w:val="both"/>
        <w:rPr>
          <w:bCs/>
          <w:sz w:val="28"/>
          <w:szCs w:val="28"/>
        </w:rPr>
      </w:pPr>
      <w:r w:rsidRPr="008B2A6A">
        <w:rPr>
          <w:bCs/>
          <w:sz w:val="28"/>
          <w:szCs w:val="28"/>
        </w:rPr>
        <w:t xml:space="preserve">11.3. </w:t>
      </w:r>
      <w:proofErr w:type="gramStart"/>
      <w:r w:rsidRPr="008B2A6A">
        <w:rPr>
          <w:bCs/>
          <w:sz w:val="28"/>
          <w:szCs w:val="28"/>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101D92" w:rsidRPr="008B2A6A" w:rsidRDefault="00101D92" w:rsidP="00101D92">
      <w:pPr>
        <w:keepLines/>
        <w:spacing w:line="360" w:lineRule="exact"/>
        <w:ind w:firstLine="709"/>
        <w:jc w:val="both"/>
        <w:rPr>
          <w:bCs/>
          <w:sz w:val="28"/>
          <w:szCs w:val="28"/>
        </w:rPr>
      </w:pPr>
    </w:p>
    <w:p w:rsidR="00101D92" w:rsidRPr="008B2A6A" w:rsidRDefault="00101D92" w:rsidP="00101D92">
      <w:pPr>
        <w:autoSpaceDN w:val="0"/>
        <w:spacing w:line="360" w:lineRule="exact"/>
        <w:jc w:val="center"/>
        <w:rPr>
          <w:b/>
          <w:bCs/>
          <w:sz w:val="28"/>
          <w:szCs w:val="28"/>
        </w:rPr>
      </w:pPr>
      <w:r w:rsidRPr="008B2A6A">
        <w:rPr>
          <w:b/>
          <w:bCs/>
          <w:sz w:val="28"/>
          <w:szCs w:val="28"/>
        </w:rPr>
        <w:t>12. ПОРЯДОК РАЗРЕШЕНИЯ СПОРОВ</w:t>
      </w:r>
    </w:p>
    <w:p w:rsidR="00101D92" w:rsidRPr="008B2A6A" w:rsidRDefault="00101D92" w:rsidP="00101D92">
      <w:pPr>
        <w:spacing w:line="360" w:lineRule="exact"/>
        <w:ind w:firstLine="709"/>
        <w:jc w:val="both"/>
        <w:rPr>
          <w:sz w:val="28"/>
          <w:szCs w:val="28"/>
        </w:rPr>
      </w:pPr>
      <w:r w:rsidRPr="008B2A6A">
        <w:rPr>
          <w:sz w:val="28"/>
          <w:szCs w:val="28"/>
        </w:rPr>
        <w:t>12.1. В случае возникновения споров и/или разногласий, вытекающих из настоящего Договора, Стороны принимают все меры к их разрешению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которые основываются требования, и доказательства, подтверждающие их; перечень прилагаемых к претензии документов. Претензия должна рассматриваться в течение 10 (десяти) дней со дня ее получения.</w:t>
      </w:r>
    </w:p>
    <w:p w:rsidR="00101D92" w:rsidRPr="008B2A6A" w:rsidRDefault="00101D92" w:rsidP="00101D92">
      <w:pPr>
        <w:spacing w:line="360" w:lineRule="exact"/>
        <w:ind w:firstLine="709"/>
        <w:jc w:val="both"/>
        <w:rPr>
          <w:sz w:val="28"/>
          <w:szCs w:val="28"/>
        </w:rPr>
      </w:pPr>
      <w:r w:rsidRPr="008B2A6A">
        <w:rPr>
          <w:sz w:val="28"/>
          <w:szCs w:val="28"/>
        </w:rPr>
        <w:t>12.2. Если Сторонам не удается разрешить споры и/или разногласия путем переговоров, вытекающих из настоящего Договора, то такие споры и/или разногласия подлежат разрешению в Арбитражном суде в соответствии с действующим законодательством Российской Федерации.</w:t>
      </w:r>
    </w:p>
    <w:p w:rsidR="00101D92" w:rsidRPr="008B2A6A" w:rsidRDefault="00101D92" w:rsidP="00101D92">
      <w:pPr>
        <w:spacing w:line="360" w:lineRule="exact"/>
        <w:ind w:firstLine="709"/>
        <w:jc w:val="both"/>
        <w:rPr>
          <w:sz w:val="28"/>
          <w:szCs w:val="28"/>
        </w:rPr>
      </w:pPr>
    </w:p>
    <w:p w:rsidR="00101D92" w:rsidRPr="008B2A6A" w:rsidRDefault="00101D92" w:rsidP="00101D92">
      <w:pPr>
        <w:autoSpaceDN w:val="0"/>
        <w:spacing w:line="360" w:lineRule="exact"/>
        <w:jc w:val="center"/>
        <w:rPr>
          <w:b/>
          <w:bCs/>
          <w:sz w:val="28"/>
          <w:szCs w:val="28"/>
        </w:rPr>
      </w:pPr>
      <w:r w:rsidRPr="008B2A6A">
        <w:rPr>
          <w:b/>
          <w:bCs/>
          <w:sz w:val="28"/>
          <w:szCs w:val="28"/>
        </w:rPr>
        <w:t>13. ОСОБЫЕ УСЛОВИЯ</w:t>
      </w:r>
    </w:p>
    <w:p w:rsidR="00101D92" w:rsidRPr="008B2A6A" w:rsidRDefault="00101D92" w:rsidP="00101D92">
      <w:pPr>
        <w:spacing w:line="360" w:lineRule="exact"/>
        <w:ind w:firstLine="709"/>
        <w:jc w:val="both"/>
        <w:rPr>
          <w:sz w:val="28"/>
          <w:szCs w:val="28"/>
        </w:rPr>
      </w:pPr>
      <w:r w:rsidRPr="008B2A6A">
        <w:rPr>
          <w:sz w:val="28"/>
          <w:szCs w:val="28"/>
        </w:rPr>
        <w:t>13.1. Настоящий Договор составлен в двух экземплярах, имеющих одинаковую юридическую силу, по одному для каждой из Сторон.</w:t>
      </w:r>
    </w:p>
    <w:p w:rsidR="00101D92" w:rsidRPr="008B2A6A" w:rsidRDefault="00101D92" w:rsidP="00101D92">
      <w:pPr>
        <w:spacing w:line="360" w:lineRule="exact"/>
        <w:ind w:firstLine="709"/>
        <w:jc w:val="both"/>
        <w:rPr>
          <w:sz w:val="28"/>
          <w:szCs w:val="28"/>
        </w:rPr>
      </w:pPr>
      <w:r w:rsidRPr="008B2A6A">
        <w:rPr>
          <w:sz w:val="28"/>
          <w:szCs w:val="28"/>
        </w:rPr>
        <w:t>13.2. Все приложения к настоящему Договору являются неотъемлемой частью настоящего Договора.</w:t>
      </w:r>
    </w:p>
    <w:p w:rsidR="00101D92" w:rsidRPr="008B2A6A" w:rsidRDefault="00101D92" w:rsidP="00101D92">
      <w:pPr>
        <w:spacing w:line="360" w:lineRule="exact"/>
        <w:ind w:firstLine="709"/>
        <w:jc w:val="both"/>
        <w:rPr>
          <w:sz w:val="28"/>
          <w:szCs w:val="28"/>
        </w:rPr>
      </w:pPr>
      <w:r w:rsidRPr="008B2A6A">
        <w:rPr>
          <w:sz w:val="28"/>
          <w:szCs w:val="28"/>
        </w:rPr>
        <w:lastRenderedPageBreak/>
        <w:t>13.3. Стороны обязаны уведомлять друг друга обо всех изменениях, касающихся их юридических адресов, платежных реквизитов, в течение 5 (пяти) рабочих дней с момента таких изменений, а также о начале реорганизации, ликвидации в течение 10 (десяти) рабочих дней с момента их начала.</w:t>
      </w:r>
    </w:p>
    <w:p w:rsidR="00101D92" w:rsidRPr="008B2A6A" w:rsidRDefault="00101D92" w:rsidP="00101D92">
      <w:pPr>
        <w:spacing w:line="360" w:lineRule="exact"/>
        <w:ind w:firstLine="709"/>
        <w:jc w:val="both"/>
        <w:rPr>
          <w:sz w:val="28"/>
          <w:szCs w:val="28"/>
        </w:rPr>
      </w:pPr>
      <w:r w:rsidRPr="008B2A6A">
        <w:rPr>
          <w:sz w:val="28"/>
          <w:szCs w:val="28"/>
        </w:rPr>
        <w:t>13.4. Во всем, что не предусмотрено настоящим Договором, Стороны руководствуются_____</w:t>
      </w:r>
      <w:r w:rsidRPr="008B2A6A">
        <w:rPr>
          <w:i/>
          <w:sz w:val="28"/>
          <w:szCs w:val="28"/>
        </w:rPr>
        <w:t>(указать полное наименование правил страхования Страховщика по КАСКО, кем и когда утверждены  (далее – «Правила страхования»)</w:t>
      </w:r>
      <w:r w:rsidRPr="008B2A6A">
        <w:rPr>
          <w:sz w:val="28"/>
          <w:szCs w:val="28"/>
        </w:rPr>
        <w:t>). К отношениям Сторон по настоящему Договору Правила страхования применяются в части, не противоречащей условиям настоящего Договора.</w:t>
      </w:r>
    </w:p>
    <w:p w:rsidR="00101D92" w:rsidRPr="008B2A6A" w:rsidRDefault="00101D92" w:rsidP="00101D92">
      <w:pPr>
        <w:spacing w:line="360" w:lineRule="exact"/>
        <w:ind w:firstLine="709"/>
        <w:jc w:val="both"/>
        <w:rPr>
          <w:sz w:val="28"/>
          <w:szCs w:val="28"/>
        </w:rPr>
      </w:pPr>
      <w:r w:rsidRPr="008B2A6A">
        <w:rPr>
          <w:sz w:val="28"/>
          <w:szCs w:val="28"/>
        </w:rPr>
        <w:t>13.5. Приложения к настоящему договору:</w:t>
      </w:r>
    </w:p>
    <w:p w:rsidR="00101D92" w:rsidRPr="008B2A6A" w:rsidRDefault="00101D92" w:rsidP="00101D92">
      <w:pPr>
        <w:spacing w:line="360" w:lineRule="exact"/>
        <w:ind w:firstLine="709"/>
        <w:jc w:val="both"/>
        <w:rPr>
          <w:sz w:val="28"/>
          <w:szCs w:val="28"/>
        </w:rPr>
      </w:pPr>
      <w:r w:rsidRPr="008B2A6A">
        <w:rPr>
          <w:sz w:val="28"/>
          <w:szCs w:val="28"/>
        </w:rPr>
        <w:t xml:space="preserve">13.5.1. </w:t>
      </w:r>
      <w:r w:rsidRPr="008B2A6A">
        <w:rPr>
          <w:i/>
          <w:sz w:val="28"/>
          <w:szCs w:val="28"/>
        </w:rPr>
        <w:t>(указать полное наименование правил страхования Страховщика по КАСКО, кем и когда утверждены  (далее – «Правила страхования»)</w:t>
      </w:r>
      <w:r w:rsidRPr="008B2A6A">
        <w:rPr>
          <w:sz w:val="28"/>
          <w:szCs w:val="28"/>
        </w:rPr>
        <w:t>;</w:t>
      </w:r>
    </w:p>
    <w:p w:rsidR="00101D92" w:rsidRPr="008B2A6A" w:rsidRDefault="00101D92" w:rsidP="00101D92">
      <w:pPr>
        <w:spacing w:line="360" w:lineRule="exact"/>
        <w:ind w:firstLine="709"/>
        <w:jc w:val="both"/>
        <w:rPr>
          <w:sz w:val="28"/>
          <w:szCs w:val="28"/>
        </w:rPr>
      </w:pPr>
      <w:r w:rsidRPr="008B2A6A">
        <w:rPr>
          <w:sz w:val="28"/>
          <w:szCs w:val="28"/>
        </w:rPr>
        <w:t>Приложение № 1 – Перечень автотранспорта Страхователя;</w:t>
      </w:r>
    </w:p>
    <w:p w:rsidR="00101D92" w:rsidRPr="008B2A6A" w:rsidRDefault="00101D92" w:rsidP="00101D92">
      <w:pPr>
        <w:spacing w:line="360" w:lineRule="exact"/>
        <w:ind w:firstLine="709"/>
        <w:jc w:val="both"/>
        <w:rPr>
          <w:sz w:val="28"/>
          <w:szCs w:val="28"/>
        </w:rPr>
      </w:pPr>
      <w:r w:rsidRPr="008B2A6A">
        <w:rPr>
          <w:sz w:val="28"/>
          <w:szCs w:val="28"/>
        </w:rPr>
        <w:t>13.5.2. Приложение № 2 – Расчет стоимости услуг страхования КАСКО.</w:t>
      </w:r>
    </w:p>
    <w:p w:rsidR="00101D92" w:rsidRPr="008B2A6A" w:rsidRDefault="00101D92" w:rsidP="00101D92">
      <w:pPr>
        <w:spacing w:line="360" w:lineRule="exact"/>
        <w:ind w:firstLine="709"/>
        <w:jc w:val="both"/>
        <w:rPr>
          <w:sz w:val="28"/>
          <w:szCs w:val="28"/>
        </w:rPr>
      </w:pPr>
    </w:p>
    <w:p w:rsidR="00101D92" w:rsidRPr="008B2A6A" w:rsidRDefault="00101D92" w:rsidP="00101D92">
      <w:pPr>
        <w:pStyle w:val="af6"/>
        <w:tabs>
          <w:tab w:val="left" w:pos="1134"/>
        </w:tabs>
        <w:spacing w:before="0" w:beforeAutospacing="0" w:after="0" w:afterAutospacing="0" w:line="360" w:lineRule="exact"/>
        <w:jc w:val="center"/>
        <w:rPr>
          <w:b/>
          <w:sz w:val="28"/>
          <w:szCs w:val="28"/>
        </w:rPr>
      </w:pPr>
      <w:r w:rsidRPr="008B2A6A">
        <w:rPr>
          <w:b/>
          <w:sz w:val="28"/>
          <w:szCs w:val="28"/>
        </w:rPr>
        <w:t>14. АДРЕСА И БАНКОВСКИЕ РЕКВИЗИТЫ СТОРОН</w:t>
      </w:r>
    </w:p>
    <w:tbl>
      <w:tblPr>
        <w:tblpPr w:leftFromText="180" w:rightFromText="180" w:vertAnchor="text" w:horzAnchor="page" w:tblpX="1507" w:tblpY="154"/>
        <w:tblW w:w="9705" w:type="dxa"/>
        <w:tblLayout w:type="fixed"/>
        <w:tblLook w:val="04A0" w:firstRow="1" w:lastRow="0" w:firstColumn="1" w:lastColumn="0" w:noHBand="0" w:noVBand="1"/>
      </w:tblPr>
      <w:tblGrid>
        <w:gridCol w:w="5351"/>
        <w:gridCol w:w="4354"/>
      </w:tblGrid>
      <w:tr w:rsidR="00101D92" w:rsidRPr="008B2A6A" w:rsidTr="00101D92">
        <w:trPr>
          <w:trHeight w:val="422"/>
        </w:trPr>
        <w:tc>
          <w:tcPr>
            <w:tcW w:w="5353" w:type="dxa"/>
            <w:vAlign w:val="center"/>
            <w:hideMark/>
          </w:tcPr>
          <w:p w:rsidR="00101D92" w:rsidRPr="008B2A6A" w:rsidRDefault="00101D92" w:rsidP="00101D92">
            <w:pPr>
              <w:widowControl w:val="0"/>
              <w:spacing w:line="340" w:lineRule="exact"/>
              <w:jc w:val="both"/>
              <w:outlineLvl w:val="1"/>
              <w:rPr>
                <w:b/>
                <w:bCs/>
                <w:color w:val="000000"/>
                <w:sz w:val="28"/>
                <w:szCs w:val="28"/>
              </w:rPr>
            </w:pPr>
            <w:r w:rsidRPr="008B2A6A">
              <w:rPr>
                <w:b/>
                <w:bCs/>
                <w:sz w:val="28"/>
                <w:szCs w:val="28"/>
              </w:rPr>
              <w:t>«Страхователь»</w:t>
            </w:r>
          </w:p>
        </w:tc>
        <w:tc>
          <w:tcPr>
            <w:tcW w:w="4355" w:type="dxa"/>
            <w:vAlign w:val="center"/>
            <w:hideMark/>
          </w:tcPr>
          <w:p w:rsidR="00101D92" w:rsidRPr="008B2A6A" w:rsidRDefault="00101D92" w:rsidP="00101D92">
            <w:pPr>
              <w:widowControl w:val="0"/>
              <w:spacing w:line="340" w:lineRule="exact"/>
              <w:jc w:val="both"/>
              <w:outlineLvl w:val="1"/>
              <w:rPr>
                <w:b/>
                <w:bCs/>
                <w:color w:val="000000"/>
                <w:sz w:val="28"/>
                <w:szCs w:val="28"/>
              </w:rPr>
            </w:pPr>
            <w:r w:rsidRPr="008B2A6A">
              <w:rPr>
                <w:b/>
                <w:bCs/>
                <w:sz w:val="28"/>
                <w:szCs w:val="28"/>
              </w:rPr>
              <w:t xml:space="preserve">          «Страховщик»</w:t>
            </w:r>
          </w:p>
        </w:tc>
      </w:tr>
      <w:tr w:rsidR="00101D92" w:rsidRPr="008B2A6A" w:rsidTr="00101D92">
        <w:trPr>
          <w:trHeight w:val="147"/>
        </w:trPr>
        <w:tc>
          <w:tcPr>
            <w:tcW w:w="5353" w:type="dxa"/>
          </w:tcPr>
          <w:p w:rsidR="00101D92" w:rsidRPr="008B2A6A" w:rsidRDefault="00101D92" w:rsidP="00101D92">
            <w:pPr>
              <w:widowControl w:val="0"/>
              <w:shd w:val="clear" w:color="auto" w:fill="FFFFFF"/>
              <w:tabs>
                <w:tab w:val="left" w:pos="6237"/>
              </w:tabs>
              <w:autoSpaceDE w:val="0"/>
              <w:autoSpaceDN w:val="0"/>
              <w:adjustRightInd w:val="0"/>
              <w:spacing w:line="340" w:lineRule="exact"/>
              <w:rPr>
                <w:color w:val="000000"/>
                <w:sz w:val="28"/>
                <w:szCs w:val="28"/>
              </w:rPr>
            </w:pPr>
            <w:r w:rsidRPr="008B2A6A">
              <w:rPr>
                <w:color w:val="000000"/>
                <w:sz w:val="28"/>
                <w:szCs w:val="28"/>
              </w:rPr>
              <w:t>АО «Северо-Кавказская пригородная пассажирская компания»</w:t>
            </w:r>
          </w:p>
          <w:p w:rsidR="00101D92" w:rsidRPr="008B2A6A" w:rsidRDefault="00101D92" w:rsidP="00101D92">
            <w:pPr>
              <w:widowControl w:val="0"/>
              <w:shd w:val="clear" w:color="auto" w:fill="FFFFFF"/>
              <w:tabs>
                <w:tab w:val="left" w:pos="6237"/>
              </w:tabs>
              <w:autoSpaceDE w:val="0"/>
              <w:autoSpaceDN w:val="0"/>
              <w:adjustRightInd w:val="0"/>
              <w:spacing w:line="340" w:lineRule="exact"/>
              <w:rPr>
                <w:color w:val="000000"/>
                <w:sz w:val="28"/>
                <w:szCs w:val="28"/>
              </w:rPr>
            </w:pPr>
            <w:r w:rsidRPr="008B2A6A">
              <w:rPr>
                <w:color w:val="000000"/>
                <w:sz w:val="28"/>
                <w:szCs w:val="28"/>
              </w:rPr>
              <w:t xml:space="preserve">Юр. адрес: 344001, г. Ростов-на-Дону, </w:t>
            </w:r>
          </w:p>
          <w:p w:rsidR="00101D92" w:rsidRPr="008B2A6A" w:rsidRDefault="00101D92" w:rsidP="00101D92">
            <w:pPr>
              <w:widowControl w:val="0"/>
              <w:shd w:val="clear" w:color="auto" w:fill="FFFFFF"/>
              <w:tabs>
                <w:tab w:val="left" w:pos="6237"/>
              </w:tabs>
              <w:autoSpaceDE w:val="0"/>
              <w:autoSpaceDN w:val="0"/>
              <w:adjustRightInd w:val="0"/>
              <w:spacing w:line="340" w:lineRule="exact"/>
              <w:rPr>
                <w:color w:val="000000"/>
                <w:sz w:val="28"/>
                <w:szCs w:val="28"/>
              </w:rPr>
            </w:pPr>
            <w:r w:rsidRPr="008B2A6A">
              <w:rPr>
                <w:color w:val="000000"/>
                <w:sz w:val="28"/>
                <w:szCs w:val="28"/>
              </w:rPr>
              <w:t>ул. Депутатская, д. 3</w:t>
            </w:r>
          </w:p>
          <w:p w:rsidR="00101D92" w:rsidRPr="008B2A6A" w:rsidRDefault="00101D92" w:rsidP="00101D92">
            <w:pPr>
              <w:widowControl w:val="0"/>
              <w:shd w:val="clear" w:color="auto" w:fill="FFFFFF"/>
              <w:tabs>
                <w:tab w:val="left" w:pos="6237"/>
              </w:tabs>
              <w:autoSpaceDE w:val="0"/>
              <w:autoSpaceDN w:val="0"/>
              <w:adjustRightInd w:val="0"/>
              <w:spacing w:line="340" w:lineRule="exact"/>
              <w:rPr>
                <w:color w:val="000000"/>
                <w:sz w:val="28"/>
                <w:szCs w:val="28"/>
              </w:rPr>
            </w:pPr>
            <w:r w:rsidRPr="008B2A6A">
              <w:rPr>
                <w:color w:val="000000"/>
                <w:sz w:val="28"/>
                <w:szCs w:val="28"/>
              </w:rPr>
              <w:t xml:space="preserve">ОКПО 80380519 </w:t>
            </w:r>
          </w:p>
          <w:p w:rsidR="00101D92" w:rsidRPr="008B2A6A" w:rsidRDefault="00101D92" w:rsidP="00101D92">
            <w:pPr>
              <w:widowControl w:val="0"/>
              <w:shd w:val="clear" w:color="auto" w:fill="FFFFFF"/>
              <w:tabs>
                <w:tab w:val="left" w:pos="6237"/>
              </w:tabs>
              <w:autoSpaceDE w:val="0"/>
              <w:autoSpaceDN w:val="0"/>
              <w:adjustRightInd w:val="0"/>
              <w:spacing w:line="340" w:lineRule="exact"/>
              <w:rPr>
                <w:color w:val="000000"/>
                <w:sz w:val="28"/>
                <w:szCs w:val="28"/>
              </w:rPr>
            </w:pPr>
            <w:r w:rsidRPr="008B2A6A">
              <w:rPr>
                <w:color w:val="000000"/>
                <w:sz w:val="28"/>
                <w:szCs w:val="28"/>
              </w:rPr>
              <w:t>ОГРН 1076162005864</w:t>
            </w:r>
          </w:p>
          <w:p w:rsidR="00101D92" w:rsidRPr="008B2A6A" w:rsidRDefault="00101D92" w:rsidP="00101D92">
            <w:pPr>
              <w:widowControl w:val="0"/>
              <w:shd w:val="clear" w:color="auto" w:fill="FFFFFF"/>
              <w:tabs>
                <w:tab w:val="left" w:pos="6237"/>
              </w:tabs>
              <w:autoSpaceDE w:val="0"/>
              <w:autoSpaceDN w:val="0"/>
              <w:adjustRightInd w:val="0"/>
              <w:spacing w:line="340" w:lineRule="exact"/>
              <w:rPr>
                <w:color w:val="000000"/>
                <w:sz w:val="28"/>
                <w:szCs w:val="28"/>
              </w:rPr>
            </w:pPr>
            <w:r w:rsidRPr="008B2A6A">
              <w:rPr>
                <w:color w:val="000000"/>
                <w:sz w:val="28"/>
                <w:szCs w:val="28"/>
              </w:rPr>
              <w:t>ИНН/КПП 6162051289/616201001</w:t>
            </w:r>
          </w:p>
          <w:p w:rsidR="00101D92" w:rsidRPr="008B2A6A" w:rsidRDefault="00101D92" w:rsidP="00101D92">
            <w:pPr>
              <w:widowControl w:val="0"/>
              <w:shd w:val="clear" w:color="auto" w:fill="FFFFFF"/>
              <w:tabs>
                <w:tab w:val="left" w:pos="6237"/>
              </w:tabs>
              <w:autoSpaceDE w:val="0"/>
              <w:autoSpaceDN w:val="0"/>
              <w:adjustRightInd w:val="0"/>
              <w:spacing w:line="340" w:lineRule="exact"/>
              <w:rPr>
                <w:color w:val="000000"/>
                <w:sz w:val="28"/>
                <w:szCs w:val="28"/>
              </w:rPr>
            </w:pPr>
            <w:r w:rsidRPr="008B2A6A">
              <w:rPr>
                <w:color w:val="000000"/>
                <w:sz w:val="28"/>
                <w:szCs w:val="28"/>
              </w:rPr>
              <w:t>ОКВЭД 49.31.11</w:t>
            </w:r>
          </w:p>
          <w:p w:rsidR="00101D92" w:rsidRPr="008B2A6A" w:rsidRDefault="00101D92" w:rsidP="00101D92">
            <w:pPr>
              <w:widowControl w:val="0"/>
              <w:shd w:val="clear" w:color="auto" w:fill="FFFFFF"/>
              <w:tabs>
                <w:tab w:val="left" w:pos="6237"/>
              </w:tabs>
              <w:autoSpaceDE w:val="0"/>
              <w:autoSpaceDN w:val="0"/>
              <w:adjustRightInd w:val="0"/>
              <w:spacing w:line="340" w:lineRule="exact"/>
              <w:rPr>
                <w:color w:val="000000"/>
                <w:sz w:val="28"/>
                <w:szCs w:val="28"/>
              </w:rPr>
            </w:pPr>
            <w:r w:rsidRPr="008B2A6A">
              <w:rPr>
                <w:color w:val="000000"/>
                <w:sz w:val="28"/>
                <w:szCs w:val="28"/>
              </w:rPr>
              <w:t>ОКАТО 60401364000</w:t>
            </w:r>
          </w:p>
          <w:p w:rsidR="00101D92" w:rsidRPr="008B2A6A" w:rsidRDefault="00101D92" w:rsidP="00101D92">
            <w:pPr>
              <w:widowControl w:val="0"/>
              <w:shd w:val="clear" w:color="auto" w:fill="FFFFFF"/>
              <w:tabs>
                <w:tab w:val="left" w:pos="6237"/>
              </w:tabs>
              <w:autoSpaceDE w:val="0"/>
              <w:autoSpaceDN w:val="0"/>
              <w:adjustRightInd w:val="0"/>
              <w:spacing w:line="340" w:lineRule="exact"/>
              <w:rPr>
                <w:color w:val="000000"/>
                <w:sz w:val="28"/>
                <w:szCs w:val="28"/>
              </w:rPr>
            </w:pPr>
            <w:proofErr w:type="gramStart"/>
            <w:r w:rsidRPr="008B2A6A">
              <w:rPr>
                <w:color w:val="000000"/>
                <w:sz w:val="28"/>
                <w:szCs w:val="28"/>
              </w:rPr>
              <w:t>Р</w:t>
            </w:r>
            <w:proofErr w:type="gramEnd"/>
            <w:r w:rsidRPr="008B2A6A">
              <w:rPr>
                <w:color w:val="000000"/>
                <w:sz w:val="28"/>
                <w:szCs w:val="28"/>
              </w:rPr>
              <w:t>/счет № 40702810652000001499</w:t>
            </w:r>
          </w:p>
          <w:p w:rsidR="00101D92" w:rsidRPr="008B2A6A" w:rsidRDefault="00101D92" w:rsidP="00101D92">
            <w:pPr>
              <w:widowControl w:val="0"/>
              <w:shd w:val="clear" w:color="auto" w:fill="FFFFFF"/>
              <w:tabs>
                <w:tab w:val="left" w:pos="6237"/>
              </w:tabs>
              <w:autoSpaceDE w:val="0"/>
              <w:autoSpaceDN w:val="0"/>
              <w:adjustRightInd w:val="0"/>
              <w:spacing w:line="340" w:lineRule="exact"/>
              <w:rPr>
                <w:color w:val="000000"/>
                <w:sz w:val="28"/>
                <w:szCs w:val="28"/>
              </w:rPr>
            </w:pPr>
            <w:r w:rsidRPr="008B2A6A">
              <w:rPr>
                <w:color w:val="000000"/>
                <w:sz w:val="28"/>
                <w:szCs w:val="28"/>
              </w:rPr>
              <w:t xml:space="preserve">К/с 30101810600000000602 </w:t>
            </w:r>
          </w:p>
          <w:p w:rsidR="00101D92" w:rsidRPr="008B2A6A" w:rsidRDefault="00101D92" w:rsidP="00101D92">
            <w:pPr>
              <w:widowControl w:val="0"/>
              <w:shd w:val="clear" w:color="auto" w:fill="FFFFFF"/>
              <w:tabs>
                <w:tab w:val="left" w:pos="6237"/>
              </w:tabs>
              <w:autoSpaceDE w:val="0"/>
              <w:autoSpaceDN w:val="0"/>
              <w:adjustRightInd w:val="0"/>
              <w:spacing w:line="340" w:lineRule="exact"/>
              <w:rPr>
                <w:color w:val="000000"/>
                <w:sz w:val="28"/>
                <w:szCs w:val="28"/>
              </w:rPr>
            </w:pPr>
            <w:r w:rsidRPr="008B2A6A">
              <w:rPr>
                <w:color w:val="000000"/>
                <w:sz w:val="28"/>
                <w:szCs w:val="28"/>
              </w:rPr>
              <w:t>ЮГО-ЗАПАДНЫЙ БАНК ПАО</w:t>
            </w:r>
          </w:p>
          <w:p w:rsidR="00101D92" w:rsidRPr="008B2A6A" w:rsidRDefault="00101D92" w:rsidP="00101D92">
            <w:pPr>
              <w:widowControl w:val="0"/>
              <w:shd w:val="clear" w:color="auto" w:fill="FFFFFF"/>
              <w:tabs>
                <w:tab w:val="left" w:pos="6237"/>
              </w:tabs>
              <w:autoSpaceDE w:val="0"/>
              <w:autoSpaceDN w:val="0"/>
              <w:adjustRightInd w:val="0"/>
              <w:spacing w:line="340" w:lineRule="exact"/>
              <w:rPr>
                <w:color w:val="000000"/>
                <w:sz w:val="28"/>
                <w:szCs w:val="28"/>
              </w:rPr>
            </w:pPr>
            <w:r w:rsidRPr="008B2A6A">
              <w:rPr>
                <w:color w:val="000000"/>
                <w:sz w:val="28"/>
                <w:szCs w:val="28"/>
              </w:rPr>
              <w:t>СБЕРБАНК г. Ростов-на-Дону</w:t>
            </w:r>
          </w:p>
          <w:p w:rsidR="00101D92" w:rsidRPr="008B2A6A" w:rsidRDefault="00101D92" w:rsidP="00101D92">
            <w:pPr>
              <w:widowControl w:val="0"/>
              <w:spacing w:line="340" w:lineRule="exact"/>
              <w:jc w:val="both"/>
              <w:rPr>
                <w:bCs/>
                <w:sz w:val="28"/>
                <w:szCs w:val="28"/>
              </w:rPr>
            </w:pPr>
            <w:r w:rsidRPr="008B2A6A">
              <w:rPr>
                <w:color w:val="000000"/>
                <w:sz w:val="28"/>
                <w:szCs w:val="28"/>
              </w:rPr>
              <w:t>БИК 046015602</w:t>
            </w:r>
          </w:p>
          <w:p w:rsidR="00101D92" w:rsidRPr="008B2A6A" w:rsidRDefault="00101D92" w:rsidP="00101D92">
            <w:pPr>
              <w:widowControl w:val="0"/>
              <w:spacing w:line="340" w:lineRule="exact"/>
              <w:jc w:val="both"/>
              <w:rPr>
                <w:bCs/>
                <w:sz w:val="28"/>
                <w:szCs w:val="28"/>
              </w:rPr>
            </w:pPr>
          </w:p>
          <w:p w:rsidR="00101D92" w:rsidRPr="008B2A6A" w:rsidRDefault="00101D92" w:rsidP="00101D92">
            <w:pPr>
              <w:widowControl w:val="0"/>
              <w:spacing w:line="340" w:lineRule="exact"/>
              <w:jc w:val="both"/>
              <w:rPr>
                <w:bCs/>
                <w:sz w:val="28"/>
                <w:szCs w:val="28"/>
              </w:rPr>
            </w:pPr>
            <w:r w:rsidRPr="008B2A6A">
              <w:rPr>
                <w:bCs/>
                <w:sz w:val="28"/>
                <w:szCs w:val="28"/>
              </w:rPr>
              <w:t>Генеральный директор</w:t>
            </w:r>
          </w:p>
          <w:p w:rsidR="00101D92" w:rsidRPr="008B2A6A" w:rsidRDefault="00101D92" w:rsidP="00101D92">
            <w:pPr>
              <w:widowControl w:val="0"/>
              <w:spacing w:line="340" w:lineRule="exact"/>
              <w:jc w:val="both"/>
              <w:rPr>
                <w:bCs/>
                <w:sz w:val="28"/>
                <w:szCs w:val="28"/>
              </w:rPr>
            </w:pPr>
          </w:p>
          <w:p w:rsidR="00101D92" w:rsidRPr="008B2A6A" w:rsidRDefault="00101D92" w:rsidP="00101D92">
            <w:pPr>
              <w:widowControl w:val="0"/>
              <w:spacing w:line="340" w:lineRule="exact"/>
              <w:jc w:val="both"/>
              <w:rPr>
                <w:bCs/>
                <w:sz w:val="28"/>
                <w:szCs w:val="28"/>
              </w:rPr>
            </w:pPr>
            <w:r w:rsidRPr="008B2A6A">
              <w:rPr>
                <w:bCs/>
                <w:sz w:val="28"/>
                <w:szCs w:val="28"/>
              </w:rPr>
              <w:t xml:space="preserve">___________________ Е.А. Ермаков </w:t>
            </w:r>
          </w:p>
          <w:p w:rsidR="00101D92" w:rsidRPr="008B2A6A" w:rsidRDefault="00101D92" w:rsidP="00101D92">
            <w:pPr>
              <w:widowControl w:val="0"/>
              <w:spacing w:line="340" w:lineRule="exact"/>
              <w:jc w:val="both"/>
              <w:rPr>
                <w:color w:val="000000"/>
                <w:sz w:val="28"/>
                <w:szCs w:val="28"/>
              </w:rPr>
            </w:pPr>
            <w:r w:rsidRPr="008B2A6A">
              <w:rPr>
                <w:b/>
                <w:sz w:val="28"/>
                <w:szCs w:val="28"/>
              </w:rPr>
              <w:t xml:space="preserve"> </w:t>
            </w:r>
            <w:r w:rsidRPr="008B2A6A">
              <w:rPr>
                <w:sz w:val="28"/>
                <w:szCs w:val="28"/>
              </w:rPr>
              <w:t>м. п.</w:t>
            </w:r>
          </w:p>
        </w:tc>
        <w:tc>
          <w:tcPr>
            <w:tcW w:w="4355" w:type="dxa"/>
          </w:tcPr>
          <w:p w:rsidR="00101D92" w:rsidRPr="008B2A6A" w:rsidRDefault="00101D92" w:rsidP="00101D92">
            <w:pPr>
              <w:widowControl w:val="0"/>
              <w:shd w:val="clear" w:color="auto" w:fill="FFFFFF"/>
              <w:spacing w:line="340" w:lineRule="exact"/>
              <w:jc w:val="both"/>
              <w:rPr>
                <w:b/>
                <w:iCs/>
                <w:color w:val="000000"/>
                <w:sz w:val="28"/>
                <w:szCs w:val="28"/>
              </w:rPr>
            </w:pPr>
          </w:p>
        </w:tc>
      </w:tr>
    </w:tbl>
    <w:p w:rsidR="00101D92" w:rsidRDefault="00101D92" w:rsidP="00101D92">
      <w:pPr>
        <w:jc w:val="both"/>
        <w:rPr>
          <w:rFonts w:eastAsia="MS Mincho"/>
          <w:i/>
          <w:sz w:val="28"/>
          <w:szCs w:val="28"/>
        </w:rPr>
        <w:sectPr w:rsidR="00101D92" w:rsidSect="00101D92">
          <w:pgSz w:w="11906" w:h="16838"/>
          <w:pgMar w:top="1134" w:right="850" w:bottom="1134" w:left="1701" w:header="708" w:footer="708" w:gutter="0"/>
          <w:cols w:space="720"/>
        </w:sectPr>
      </w:pPr>
    </w:p>
    <w:p w:rsidR="00101D92" w:rsidRPr="008B2A6A" w:rsidRDefault="00101D92" w:rsidP="00101D92">
      <w:pPr>
        <w:jc w:val="right"/>
        <w:rPr>
          <w:sz w:val="28"/>
          <w:szCs w:val="28"/>
        </w:rPr>
      </w:pPr>
      <w:r w:rsidRPr="008B2A6A">
        <w:rPr>
          <w:sz w:val="28"/>
          <w:szCs w:val="28"/>
        </w:rPr>
        <w:lastRenderedPageBreak/>
        <w:t xml:space="preserve">Приложение № 1 </w:t>
      </w:r>
    </w:p>
    <w:p w:rsidR="00101D92" w:rsidRPr="008B2A6A" w:rsidRDefault="00101D92" w:rsidP="00101D92">
      <w:pPr>
        <w:jc w:val="right"/>
        <w:rPr>
          <w:sz w:val="28"/>
          <w:szCs w:val="28"/>
        </w:rPr>
      </w:pPr>
    </w:p>
    <w:p w:rsidR="00101D92" w:rsidRPr="008B2A6A" w:rsidRDefault="00101D92" w:rsidP="00101D92">
      <w:pPr>
        <w:jc w:val="right"/>
        <w:rPr>
          <w:sz w:val="28"/>
          <w:szCs w:val="28"/>
        </w:rPr>
      </w:pPr>
      <w:r w:rsidRPr="008B2A6A">
        <w:rPr>
          <w:sz w:val="28"/>
          <w:szCs w:val="28"/>
        </w:rPr>
        <w:t>к Договору от ________________201_ г. №________</w:t>
      </w:r>
    </w:p>
    <w:p w:rsidR="00101D92" w:rsidRPr="008B2A6A" w:rsidRDefault="00101D92" w:rsidP="00101D92">
      <w:pPr>
        <w:jc w:val="right"/>
        <w:rPr>
          <w:sz w:val="28"/>
          <w:szCs w:val="28"/>
        </w:rPr>
      </w:pPr>
    </w:p>
    <w:p w:rsidR="00101D92" w:rsidRPr="008B2A6A" w:rsidRDefault="00101D92" w:rsidP="00101D92">
      <w:pPr>
        <w:rPr>
          <w:b/>
          <w:bCs/>
          <w:sz w:val="28"/>
          <w:szCs w:val="28"/>
        </w:rPr>
      </w:pPr>
    </w:p>
    <w:p w:rsidR="00101D92" w:rsidRPr="008B2A6A" w:rsidRDefault="00101D92" w:rsidP="00101D92">
      <w:pPr>
        <w:jc w:val="center"/>
        <w:rPr>
          <w:b/>
          <w:bCs/>
          <w:sz w:val="28"/>
          <w:szCs w:val="28"/>
        </w:rPr>
      </w:pPr>
      <w:r w:rsidRPr="008B2A6A">
        <w:rPr>
          <w:b/>
          <w:bCs/>
          <w:sz w:val="28"/>
          <w:szCs w:val="28"/>
        </w:rPr>
        <w:t>Перечень автотранспорта Страхователя</w:t>
      </w:r>
    </w:p>
    <w:p w:rsidR="00101D92" w:rsidRPr="008B2A6A" w:rsidRDefault="00101D92" w:rsidP="00101D92">
      <w:pPr>
        <w:jc w:val="center"/>
        <w:rPr>
          <w:b/>
          <w:bCs/>
          <w:sz w:val="28"/>
          <w:szCs w:val="2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747"/>
        <w:gridCol w:w="2695"/>
        <w:gridCol w:w="1658"/>
        <w:gridCol w:w="1621"/>
      </w:tblGrid>
      <w:tr w:rsidR="00101D92" w:rsidRPr="008B2A6A" w:rsidTr="00101D92">
        <w:trPr>
          <w:jc w:val="center"/>
        </w:trPr>
        <w:tc>
          <w:tcPr>
            <w:tcW w:w="764" w:type="dxa"/>
            <w:tcBorders>
              <w:top w:val="single" w:sz="4" w:space="0" w:color="auto"/>
              <w:left w:val="single" w:sz="4" w:space="0" w:color="auto"/>
              <w:bottom w:val="single" w:sz="4" w:space="0" w:color="auto"/>
              <w:right w:val="single" w:sz="4" w:space="0" w:color="auto"/>
            </w:tcBorders>
            <w:vAlign w:val="center"/>
            <w:hideMark/>
          </w:tcPr>
          <w:p w:rsidR="00101D92" w:rsidRPr="008B2A6A" w:rsidRDefault="00101D92" w:rsidP="00101D92">
            <w:pPr>
              <w:spacing w:line="276" w:lineRule="auto"/>
              <w:rPr>
                <w:b/>
                <w:sz w:val="26"/>
                <w:szCs w:val="26"/>
                <w:lang w:eastAsia="en-US"/>
              </w:rPr>
            </w:pPr>
            <w:r w:rsidRPr="008B2A6A">
              <w:rPr>
                <w:b/>
                <w:sz w:val="26"/>
                <w:szCs w:val="26"/>
                <w:lang w:eastAsia="en-US"/>
              </w:rPr>
              <w:t>№</w:t>
            </w:r>
            <w:proofErr w:type="gramStart"/>
            <w:r w:rsidRPr="008B2A6A">
              <w:rPr>
                <w:b/>
                <w:sz w:val="26"/>
                <w:szCs w:val="26"/>
                <w:lang w:eastAsia="en-US"/>
              </w:rPr>
              <w:t>п</w:t>
            </w:r>
            <w:proofErr w:type="gramEnd"/>
            <w:r w:rsidRPr="008B2A6A">
              <w:rPr>
                <w:b/>
                <w:sz w:val="26"/>
                <w:szCs w:val="26"/>
                <w:lang w:eastAsia="en-US"/>
              </w:rPr>
              <w:t>/п</w:t>
            </w:r>
          </w:p>
        </w:tc>
        <w:tc>
          <w:tcPr>
            <w:tcW w:w="3043" w:type="dxa"/>
            <w:tcBorders>
              <w:top w:val="single" w:sz="4" w:space="0" w:color="auto"/>
              <w:left w:val="single" w:sz="4" w:space="0" w:color="auto"/>
              <w:bottom w:val="single" w:sz="4" w:space="0" w:color="auto"/>
              <w:right w:val="single" w:sz="4" w:space="0" w:color="auto"/>
            </w:tcBorders>
            <w:vAlign w:val="center"/>
            <w:hideMark/>
          </w:tcPr>
          <w:p w:rsidR="00101D92" w:rsidRPr="008B2A6A" w:rsidRDefault="00101D92" w:rsidP="00101D92">
            <w:pPr>
              <w:autoSpaceDN w:val="0"/>
              <w:spacing w:line="276" w:lineRule="auto"/>
              <w:rPr>
                <w:b/>
                <w:sz w:val="26"/>
                <w:szCs w:val="26"/>
                <w:lang w:eastAsia="en-US"/>
              </w:rPr>
            </w:pPr>
            <w:r w:rsidRPr="008B2A6A">
              <w:rPr>
                <w:b/>
                <w:sz w:val="26"/>
                <w:szCs w:val="26"/>
                <w:lang w:eastAsia="en-US"/>
              </w:rPr>
              <w:t>Марка ТС</w:t>
            </w:r>
          </w:p>
        </w:tc>
        <w:tc>
          <w:tcPr>
            <w:tcW w:w="2856" w:type="dxa"/>
            <w:tcBorders>
              <w:top w:val="single" w:sz="4" w:space="0" w:color="auto"/>
              <w:left w:val="single" w:sz="4" w:space="0" w:color="auto"/>
              <w:bottom w:val="single" w:sz="4" w:space="0" w:color="auto"/>
              <w:right w:val="single" w:sz="4" w:space="0" w:color="auto"/>
            </w:tcBorders>
            <w:vAlign w:val="center"/>
          </w:tcPr>
          <w:p w:rsidR="00101D92" w:rsidRPr="008B2A6A" w:rsidRDefault="00101D92" w:rsidP="00101D92">
            <w:pPr>
              <w:rPr>
                <w:b/>
                <w:sz w:val="26"/>
                <w:szCs w:val="26"/>
              </w:rPr>
            </w:pPr>
            <w:r w:rsidRPr="008B2A6A">
              <w:rPr>
                <w:b/>
                <w:sz w:val="26"/>
                <w:szCs w:val="26"/>
              </w:rPr>
              <w:t>Наименование объекта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1D92" w:rsidRPr="008B2A6A" w:rsidRDefault="00101D92" w:rsidP="00101D92">
            <w:pPr>
              <w:autoSpaceDN w:val="0"/>
              <w:spacing w:line="276" w:lineRule="auto"/>
              <w:rPr>
                <w:b/>
                <w:sz w:val="26"/>
                <w:szCs w:val="26"/>
                <w:lang w:eastAsia="en-US"/>
              </w:rPr>
            </w:pPr>
            <w:r w:rsidRPr="008B2A6A">
              <w:rPr>
                <w:b/>
                <w:sz w:val="26"/>
                <w:szCs w:val="26"/>
                <w:lang w:eastAsia="en-US"/>
              </w:rPr>
              <w:t>Категория ТС/год выпуска</w:t>
            </w:r>
          </w:p>
        </w:tc>
        <w:tc>
          <w:tcPr>
            <w:tcW w:w="1666" w:type="dxa"/>
            <w:tcBorders>
              <w:top w:val="single" w:sz="4" w:space="0" w:color="auto"/>
              <w:left w:val="single" w:sz="4" w:space="0" w:color="auto"/>
              <w:bottom w:val="single" w:sz="4" w:space="0" w:color="auto"/>
              <w:right w:val="single" w:sz="4" w:space="0" w:color="auto"/>
            </w:tcBorders>
            <w:vAlign w:val="center"/>
            <w:hideMark/>
          </w:tcPr>
          <w:p w:rsidR="00101D92" w:rsidRPr="008B2A6A" w:rsidRDefault="00101D92" w:rsidP="00101D92">
            <w:pPr>
              <w:autoSpaceDN w:val="0"/>
              <w:spacing w:line="276" w:lineRule="auto"/>
              <w:rPr>
                <w:b/>
                <w:sz w:val="26"/>
                <w:szCs w:val="26"/>
                <w:lang w:eastAsia="en-US"/>
              </w:rPr>
            </w:pPr>
            <w:r w:rsidRPr="008B2A6A">
              <w:rPr>
                <w:b/>
                <w:sz w:val="26"/>
                <w:szCs w:val="26"/>
                <w:lang w:eastAsia="en-US"/>
              </w:rPr>
              <w:t>Объем/ мощность двигателя</w:t>
            </w:r>
          </w:p>
        </w:tc>
      </w:tr>
      <w:tr w:rsidR="00101D92" w:rsidRPr="008B2A6A" w:rsidTr="00101D92">
        <w:trPr>
          <w:trHeight w:val="615"/>
          <w:jc w:val="center"/>
        </w:trPr>
        <w:tc>
          <w:tcPr>
            <w:tcW w:w="764"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autoSpaceDN w:val="0"/>
              <w:spacing w:line="276" w:lineRule="auto"/>
              <w:rPr>
                <w:sz w:val="26"/>
                <w:szCs w:val="26"/>
                <w:lang w:eastAsia="en-US"/>
              </w:rPr>
            </w:pPr>
            <w:r w:rsidRPr="008B2A6A">
              <w:rPr>
                <w:sz w:val="26"/>
                <w:szCs w:val="26"/>
                <w:lang w:eastAsia="en-US"/>
              </w:rPr>
              <w:t>1</w:t>
            </w:r>
          </w:p>
        </w:tc>
        <w:tc>
          <w:tcPr>
            <w:tcW w:w="3043" w:type="dxa"/>
            <w:tcBorders>
              <w:top w:val="single" w:sz="4" w:space="0" w:color="auto"/>
              <w:left w:val="single" w:sz="4" w:space="0" w:color="auto"/>
              <w:bottom w:val="single" w:sz="4" w:space="0" w:color="auto"/>
              <w:right w:val="single" w:sz="4" w:space="0" w:color="auto"/>
            </w:tcBorders>
            <w:vAlign w:val="center"/>
          </w:tcPr>
          <w:p w:rsidR="00101D92" w:rsidRPr="008B2A6A" w:rsidRDefault="00101D92" w:rsidP="00101D92">
            <w:pPr>
              <w:rPr>
                <w:sz w:val="26"/>
                <w:szCs w:val="26"/>
              </w:rPr>
            </w:pPr>
            <w:r w:rsidRPr="008B2A6A">
              <w:rPr>
                <w:sz w:val="26"/>
                <w:szCs w:val="26"/>
              </w:rPr>
              <w:t>ŠKODA OCTAVIA</w:t>
            </w:r>
          </w:p>
        </w:tc>
        <w:tc>
          <w:tcPr>
            <w:tcW w:w="2856"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rPr>
                <w:sz w:val="26"/>
                <w:szCs w:val="26"/>
              </w:rPr>
            </w:pPr>
            <w:r w:rsidRPr="008B2A6A">
              <w:rPr>
                <w:color w:val="000000"/>
                <w:sz w:val="26"/>
                <w:szCs w:val="26"/>
                <w:lang w:eastAsia="en-US"/>
              </w:rPr>
              <w:t>Легковой служебный  автомобиль</w:t>
            </w:r>
          </w:p>
        </w:tc>
        <w:tc>
          <w:tcPr>
            <w:tcW w:w="1701" w:type="dxa"/>
            <w:tcBorders>
              <w:top w:val="single" w:sz="4" w:space="0" w:color="auto"/>
              <w:left w:val="single" w:sz="4" w:space="0" w:color="auto"/>
              <w:bottom w:val="single" w:sz="4" w:space="0" w:color="auto"/>
              <w:right w:val="single" w:sz="4" w:space="0" w:color="auto"/>
            </w:tcBorders>
            <w:hideMark/>
          </w:tcPr>
          <w:p w:rsidR="00101D92" w:rsidRPr="008B2A6A" w:rsidRDefault="00101D92" w:rsidP="00101D92">
            <w:pPr>
              <w:autoSpaceDN w:val="0"/>
              <w:spacing w:line="276" w:lineRule="auto"/>
              <w:rPr>
                <w:sz w:val="26"/>
                <w:szCs w:val="26"/>
                <w:lang w:eastAsia="en-US"/>
              </w:rPr>
            </w:pPr>
            <w:r w:rsidRPr="008B2A6A">
              <w:rPr>
                <w:sz w:val="26"/>
                <w:szCs w:val="26"/>
                <w:lang w:eastAsia="en-US"/>
              </w:rPr>
              <w:t>«В»/</w:t>
            </w:r>
            <w:r w:rsidRPr="008B2A6A">
              <w:rPr>
                <w:sz w:val="26"/>
                <w:szCs w:val="26"/>
                <w:lang w:val="en-US" w:eastAsia="en-US"/>
              </w:rPr>
              <w:t>201</w:t>
            </w:r>
            <w:r w:rsidRPr="008B2A6A">
              <w:rPr>
                <w:sz w:val="26"/>
                <w:szCs w:val="26"/>
                <w:lang w:eastAsia="en-US"/>
              </w:rPr>
              <w:t>9</w:t>
            </w:r>
          </w:p>
        </w:tc>
        <w:tc>
          <w:tcPr>
            <w:tcW w:w="1666"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rPr>
                <w:color w:val="000000"/>
                <w:sz w:val="26"/>
                <w:szCs w:val="26"/>
              </w:rPr>
            </w:pPr>
            <w:r w:rsidRPr="008B2A6A">
              <w:rPr>
                <w:color w:val="000000"/>
                <w:sz w:val="26"/>
                <w:szCs w:val="26"/>
              </w:rPr>
              <w:t>1,8л./179 л.</w:t>
            </w:r>
            <w:proofErr w:type="gramStart"/>
            <w:r w:rsidRPr="008B2A6A">
              <w:rPr>
                <w:color w:val="000000"/>
                <w:sz w:val="26"/>
                <w:szCs w:val="26"/>
              </w:rPr>
              <w:t>с</w:t>
            </w:r>
            <w:proofErr w:type="gramEnd"/>
            <w:r w:rsidRPr="008B2A6A">
              <w:rPr>
                <w:color w:val="000000"/>
                <w:sz w:val="26"/>
                <w:szCs w:val="26"/>
              </w:rPr>
              <w:t>.</w:t>
            </w:r>
          </w:p>
        </w:tc>
      </w:tr>
      <w:tr w:rsidR="00101D92" w:rsidRPr="008B2A6A" w:rsidTr="00101D92">
        <w:trPr>
          <w:trHeight w:val="615"/>
          <w:jc w:val="center"/>
        </w:trPr>
        <w:tc>
          <w:tcPr>
            <w:tcW w:w="764"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autoSpaceDN w:val="0"/>
              <w:spacing w:line="276" w:lineRule="auto"/>
              <w:rPr>
                <w:sz w:val="26"/>
                <w:szCs w:val="26"/>
                <w:lang w:eastAsia="en-US"/>
              </w:rPr>
            </w:pPr>
            <w:r w:rsidRPr="008B2A6A">
              <w:rPr>
                <w:sz w:val="26"/>
                <w:szCs w:val="26"/>
                <w:lang w:eastAsia="en-US"/>
              </w:rPr>
              <w:t>2</w:t>
            </w:r>
          </w:p>
        </w:tc>
        <w:tc>
          <w:tcPr>
            <w:tcW w:w="3043" w:type="dxa"/>
            <w:tcBorders>
              <w:top w:val="single" w:sz="4" w:space="0" w:color="auto"/>
              <w:left w:val="single" w:sz="4" w:space="0" w:color="auto"/>
              <w:bottom w:val="single" w:sz="4" w:space="0" w:color="auto"/>
              <w:right w:val="single" w:sz="4" w:space="0" w:color="auto"/>
            </w:tcBorders>
            <w:vAlign w:val="center"/>
          </w:tcPr>
          <w:p w:rsidR="00101D92" w:rsidRPr="008B2A6A" w:rsidRDefault="00101D92" w:rsidP="00101D92">
            <w:pPr>
              <w:rPr>
                <w:sz w:val="26"/>
                <w:szCs w:val="26"/>
              </w:rPr>
            </w:pPr>
            <w:r w:rsidRPr="008B2A6A">
              <w:rPr>
                <w:sz w:val="26"/>
                <w:szCs w:val="26"/>
              </w:rPr>
              <w:t>ŠKODA OCTAVIA</w:t>
            </w:r>
          </w:p>
        </w:tc>
        <w:tc>
          <w:tcPr>
            <w:tcW w:w="2856"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rPr>
                <w:sz w:val="26"/>
                <w:szCs w:val="26"/>
              </w:rPr>
            </w:pPr>
            <w:r w:rsidRPr="008B2A6A">
              <w:rPr>
                <w:color w:val="000000"/>
                <w:sz w:val="26"/>
                <w:szCs w:val="26"/>
                <w:lang w:eastAsia="en-US"/>
              </w:rPr>
              <w:t>Легковой служебный  автомобиль</w:t>
            </w:r>
          </w:p>
        </w:tc>
        <w:tc>
          <w:tcPr>
            <w:tcW w:w="1701" w:type="dxa"/>
            <w:tcBorders>
              <w:top w:val="single" w:sz="4" w:space="0" w:color="auto"/>
              <w:left w:val="single" w:sz="4" w:space="0" w:color="auto"/>
              <w:bottom w:val="single" w:sz="4" w:space="0" w:color="auto"/>
              <w:right w:val="single" w:sz="4" w:space="0" w:color="auto"/>
            </w:tcBorders>
            <w:hideMark/>
          </w:tcPr>
          <w:p w:rsidR="00101D92" w:rsidRPr="008B2A6A" w:rsidRDefault="00101D92" w:rsidP="00101D92">
            <w:pPr>
              <w:autoSpaceDN w:val="0"/>
              <w:spacing w:line="276" w:lineRule="auto"/>
              <w:rPr>
                <w:sz w:val="26"/>
                <w:szCs w:val="26"/>
                <w:lang w:eastAsia="en-US"/>
              </w:rPr>
            </w:pPr>
            <w:r w:rsidRPr="008B2A6A">
              <w:rPr>
                <w:sz w:val="26"/>
                <w:szCs w:val="26"/>
                <w:lang w:eastAsia="en-US"/>
              </w:rPr>
              <w:t>«В»/</w:t>
            </w:r>
            <w:r w:rsidRPr="008B2A6A">
              <w:rPr>
                <w:sz w:val="26"/>
                <w:szCs w:val="26"/>
                <w:lang w:val="en-US" w:eastAsia="en-US"/>
              </w:rPr>
              <w:t>201</w:t>
            </w:r>
            <w:r w:rsidRPr="008B2A6A">
              <w:rPr>
                <w:sz w:val="26"/>
                <w:szCs w:val="26"/>
                <w:lang w:eastAsia="en-US"/>
              </w:rPr>
              <w:t>9</w:t>
            </w:r>
          </w:p>
        </w:tc>
        <w:tc>
          <w:tcPr>
            <w:tcW w:w="1666"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rPr>
                <w:color w:val="000000"/>
                <w:sz w:val="26"/>
                <w:szCs w:val="26"/>
              </w:rPr>
            </w:pPr>
            <w:r w:rsidRPr="008B2A6A">
              <w:rPr>
                <w:color w:val="000000"/>
                <w:sz w:val="26"/>
                <w:szCs w:val="26"/>
              </w:rPr>
              <w:t>1,8л./179 л.</w:t>
            </w:r>
            <w:proofErr w:type="gramStart"/>
            <w:r w:rsidRPr="008B2A6A">
              <w:rPr>
                <w:color w:val="000000"/>
                <w:sz w:val="26"/>
                <w:szCs w:val="26"/>
              </w:rPr>
              <w:t>с</w:t>
            </w:r>
            <w:proofErr w:type="gramEnd"/>
            <w:r w:rsidRPr="008B2A6A">
              <w:rPr>
                <w:color w:val="000000"/>
                <w:sz w:val="26"/>
                <w:szCs w:val="26"/>
              </w:rPr>
              <w:t>.</w:t>
            </w:r>
          </w:p>
        </w:tc>
      </w:tr>
      <w:tr w:rsidR="00101D92" w:rsidRPr="008B2A6A" w:rsidTr="00101D92">
        <w:trPr>
          <w:trHeight w:val="615"/>
          <w:jc w:val="center"/>
        </w:trPr>
        <w:tc>
          <w:tcPr>
            <w:tcW w:w="764"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autoSpaceDN w:val="0"/>
              <w:spacing w:line="276" w:lineRule="auto"/>
              <w:rPr>
                <w:sz w:val="26"/>
                <w:szCs w:val="26"/>
                <w:lang w:eastAsia="en-US"/>
              </w:rPr>
            </w:pPr>
            <w:r w:rsidRPr="008B2A6A">
              <w:rPr>
                <w:sz w:val="26"/>
                <w:szCs w:val="26"/>
                <w:lang w:eastAsia="en-US"/>
              </w:rPr>
              <w:t>3</w:t>
            </w:r>
          </w:p>
        </w:tc>
        <w:tc>
          <w:tcPr>
            <w:tcW w:w="3043" w:type="dxa"/>
            <w:tcBorders>
              <w:top w:val="single" w:sz="4" w:space="0" w:color="auto"/>
              <w:left w:val="single" w:sz="4" w:space="0" w:color="auto"/>
              <w:bottom w:val="single" w:sz="4" w:space="0" w:color="auto"/>
              <w:right w:val="single" w:sz="4" w:space="0" w:color="auto"/>
            </w:tcBorders>
            <w:vAlign w:val="center"/>
          </w:tcPr>
          <w:p w:rsidR="00101D92" w:rsidRPr="008B2A6A" w:rsidRDefault="00101D92" w:rsidP="00101D92">
            <w:pPr>
              <w:rPr>
                <w:sz w:val="26"/>
                <w:szCs w:val="26"/>
              </w:rPr>
            </w:pPr>
            <w:r w:rsidRPr="008B2A6A">
              <w:rPr>
                <w:sz w:val="26"/>
                <w:szCs w:val="26"/>
              </w:rPr>
              <w:t>ŠKODA KODIAQ</w:t>
            </w:r>
          </w:p>
        </w:tc>
        <w:tc>
          <w:tcPr>
            <w:tcW w:w="2856"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rPr>
                <w:sz w:val="26"/>
                <w:szCs w:val="26"/>
              </w:rPr>
            </w:pPr>
            <w:r w:rsidRPr="008B2A6A">
              <w:rPr>
                <w:color w:val="000000"/>
                <w:sz w:val="26"/>
                <w:szCs w:val="26"/>
                <w:lang w:eastAsia="en-US"/>
              </w:rPr>
              <w:t>Легковой служебный  автомобиль</w:t>
            </w:r>
          </w:p>
        </w:tc>
        <w:tc>
          <w:tcPr>
            <w:tcW w:w="1701"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autoSpaceDN w:val="0"/>
              <w:spacing w:line="276" w:lineRule="auto"/>
              <w:rPr>
                <w:sz w:val="26"/>
                <w:szCs w:val="26"/>
                <w:lang w:eastAsia="en-US"/>
              </w:rPr>
            </w:pPr>
            <w:r w:rsidRPr="008B2A6A">
              <w:rPr>
                <w:sz w:val="26"/>
                <w:szCs w:val="26"/>
                <w:lang w:eastAsia="en-US"/>
              </w:rPr>
              <w:t>«В»/</w:t>
            </w:r>
            <w:r w:rsidRPr="008B2A6A">
              <w:rPr>
                <w:sz w:val="26"/>
                <w:szCs w:val="26"/>
                <w:lang w:val="en-US" w:eastAsia="en-US"/>
              </w:rPr>
              <w:t>201</w:t>
            </w:r>
            <w:r w:rsidRPr="008B2A6A">
              <w:rPr>
                <w:sz w:val="26"/>
                <w:szCs w:val="26"/>
                <w:lang w:eastAsia="en-US"/>
              </w:rPr>
              <w:t>9</w:t>
            </w:r>
          </w:p>
        </w:tc>
        <w:tc>
          <w:tcPr>
            <w:tcW w:w="1666"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rPr>
                <w:color w:val="000000"/>
                <w:sz w:val="26"/>
                <w:szCs w:val="26"/>
              </w:rPr>
            </w:pPr>
            <w:r w:rsidRPr="008B2A6A">
              <w:rPr>
                <w:color w:val="000000"/>
                <w:sz w:val="26"/>
                <w:szCs w:val="26"/>
              </w:rPr>
              <w:t>2,0л./179 л.</w:t>
            </w:r>
            <w:proofErr w:type="gramStart"/>
            <w:r w:rsidRPr="008B2A6A">
              <w:rPr>
                <w:color w:val="000000"/>
                <w:sz w:val="26"/>
                <w:szCs w:val="26"/>
              </w:rPr>
              <w:t>с</w:t>
            </w:r>
            <w:proofErr w:type="gramEnd"/>
            <w:r w:rsidRPr="008B2A6A">
              <w:rPr>
                <w:color w:val="000000"/>
                <w:sz w:val="26"/>
                <w:szCs w:val="26"/>
              </w:rPr>
              <w:t>.</w:t>
            </w:r>
          </w:p>
        </w:tc>
      </w:tr>
      <w:tr w:rsidR="00101D92" w:rsidRPr="008B2A6A" w:rsidTr="00101D92">
        <w:trPr>
          <w:trHeight w:val="615"/>
          <w:jc w:val="center"/>
        </w:trPr>
        <w:tc>
          <w:tcPr>
            <w:tcW w:w="764"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autoSpaceDN w:val="0"/>
              <w:spacing w:line="276" w:lineRule="auto"/>
              <w:rPr>
                <w:sz w:val="26"/>
                <w:szCs w:val="26"/>
                <w:lang w:eastAsia="en-US"/>
              </w:rPr>
            </w:pPr>
            <w:r w:rsidRPr="008B2A6A">
              <w:rPr>
                <w:sz w:val="26"/>
                <w:szCs w:val="26"/>
                <w:lang w:eastAsia="en-US"/>
              </w:rPr>
              <w:t>4</w:t>
            </w:r>
          </w:p>
        </w:tc>
        <w:tc>
          <w:tcPr>
            <w:tcW w:w="3043" w:type="dxa"/>
            <w:tcBorders>
              <w:top w:val="single" w:sz="4" w:space="0" w:color="auto"/>
              <w:left w:val="single" w:sz="4" w:space="0" w:color="auto"/>
              <w:bottom w:val="single" w:sz="4" w:space="0" w:color="auto"/>
              <w:right w:val="single" w:sz="4" w:space="0" w:color="auto"/>
            </w:tcBorders>
            <w:vAlign w:val="center"/>
          </w:tcPr>
          <w:p w:rsidR="00101D92" w:rsidRPr="008B2A6A" w:rsidRDefault="00101D92" w:rsidP="00101D92">
            <w:pPr>
              <w:rPr>
                <w:sz w:val="26"/>
                <w:szCs w:val="26"/>
              </w:rPr>
            </w:pPr>
            <w:proofErr w:type="spellStart"/>
            <w:r w:rsidRPr="008B2A6A">
              <w:rPr>
                <w:sz w:val="26"/>
                <w:szCs w:val="26"/>
              </w:rPr>
              <w:t>Toyota</w:t>
            </w:r>
            <w:proofErr w:type="spellEnd"/>
            <w:r w:rsidRPr="008B2A6A">
              <w:rPr>
                <w:sz w:val="26"/>
                <w:szCs w:val="26"/>
              </w:rPr>
              <w:t xml:space="preserve"> </w:t>
            </w:r>
            <w:proofErr w:type="spellStart"/>
            <w:r w:rsidRPr="008B2A6A">
              <w:rPr>
                <w:sz w:val="26"/>
                <w:szCs w:val="26"/>
              </w:rPr>
              <w:t>Camry</w:t>
            </w:r>
            <w:proofErr w:type="spellEnd"/>
          </w:p>
        </w:tc>
        <w:tc>
          <w:tcPr>
            <w:tcW w:w="2856"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rPr>
                <w:sz w:val="26"/>
                <w:szCs w:val="26"/>
              </w:rPr>
            </w:pPr>
            <w:r w:rsidRPr="008B2A6A">
              <w:rPr>
                <w:color w:val="000000"/>
                <w:sz w:val="26"/>
                <w:szCs w:val="26"/>
                <w:lang w:eastAsia="en-US"/>
              </w:rPr>
              <w:t>Легковой служебный  автомобиль</w:t>
            </w:r>
          </w:p>
        </w:tc>
        <w:tc>
          <w:tcPr>
            <w:tcW w:w="1701"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autoSpaceDN w:val="0"/>
              <w:spacing w:line="276" w:lineRule="auto"/>
              <w:rPr>
                <w:sz w:val="26"/>
                <w:szCs w:val="26"/>
                <w:lang w:eastAsia="en-US"/>
              </w:rPr>
            </w:pPr>
            <w:r w:rsidRPr="008B2A6A">
              <w:rPr>
                <w:sz w:val="26"/>
                <w:szCs w:val="26"/>
                <w:lang w:eastAsia="en-US"/>
              </w:rPr>
              <w:t>«В»/</w:t>
            </w:r>
            <w:r w:rsidRPr="008B2A6A">
              <w:rPr>
                <w:sz w:val="26"/>
                <w:szCs w:val="26"/>
                <w:lang w:val="en-US" w:eastAsia="en-US"/>
              </w:rPr>
              <w:t>201</w:t>
            </w:r>
            <w:r w:rsidRPr="008B2A6A">
              <w:rPr>
                <w:sz w:val="26"/>
                <w:szCs w:val="26"/>
                <w:lang w:eastAsia="en-US"/>
              </w:rPr>
              <w:t>8</w:t>
            </w:r>
          </w:p>
        </w:tc>
        <w:tc>
          <w:tcPr>
            <w:tcW w:w="1666"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rPr>
                <w:color w:val="000000"/>
                <w:sz w:val="26"/>
                <w:szCs w:val="26"/>
              </w:rPr>
            </w:pPr>
            <w:r w:rsidRPr="008B2A6A">
              <w:rPr>
                <w:color w:val="000000"/>
                <w:sz w:val="26"/>
                <w:szCs w:val="26"/>
              </w:rPr>
              <w:t>3,5л./249 л.</w:t>
            </w:r>
            <w:proofErr w:type="gramStart"/>
            <w:r w:rsidRPr="008B2A6A">
              <w:rPr>
                <w:color w:val="000000"/>
                <w:sz w:val="26"/>
                <w:szCs w:val="26"/>
              </w:rPr>
              <w:t>с</w:t>
            </w:r>
            <w:proofErr w:type="gramEnd"/>
            <w:r w:rsidRPr="008B2A6A">
              <w:rPr>
                <w:color w:val="000000"/>
                <w:sz w:val="26"/>
                <w:szCs w:val="26"/>
              </w:rPr>
              <w:t>.</w:t>
            </w:r>
          </w:p>
        </w:tc>
      </w:tr>
      <w:tr w:rsidR="00101D92" w:rsidRPr="008B2A6A" w:rsidTr="00101D92">
        <w:trPr>
          <w:trHeight w:val="615"/>
          <w:jc w:val="center"/>
        </w:trPr>
        <w:tc>
          <w:tcPr>
            <w:tcW w:w="764"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autoSpaceDN w:val="0"/>
              <w:spacing w:line="276" w:lineRule="auto"/>
              <w:rPr>
                <w:sz w:val="26"/>
                <w:szCs w:val="26"/>
                <w:lang w:eastAsia="en-US"/>
              </w:rPr>
            </w:pPr>
            <w:r w:rsidRPr="008B2A6A">
              <w:rPr>
                <w:sz w:val="26"/>
                <w:szCs w:val="26"/>
                <w:lang w:eastAsia="en-US"/>
              </w:rPr>
              <w:t>5</w:t>
            </w:r>
          </w:p>
        </w:tc>
        <w:tc>
          <w:tcPr>
            <w:tcW w:w="3043" w:type="dxa"/>
            <w:tcBorders>
              <w:top w:val="single" w:sz="4" w:space="0" w:color="auto"/>
              <w:left w:val="single" w:sz="4" w:space="0" w:color="auto"/>
              <w:bottom w:val="single" w:sz="4" w:space="0" w:color="auto"/>
              <w:right w:val="single" w:sz="4" w:space="0" w:color="auto"/>
            </w:tcBorders>
            <w:vAlign w:val="center"/>
          </w:tcPr>
          <w:p w:rsidR="00101D92" w:rsidRPr="008B2A6A" w:rsidRDefault="00101D92" w:rsidP="00101D92">
            <w:pPr>
              <w:rPr>
                <w:sz w:val="26"/>
                <w:szCs w:val="26"/>
              </w:rPr>
            </w:pPr>
            <w:proofErr w:type="spellStart"/>
            <w:r w:rsidRPr="008B2A6A">
              <w:rPr>
                <w:sz w:val="26"/>
                <w:szCs w:val="26"/>
              </w:rPr>
              <w:t>Hyundai</w:t>
            </w:r>
            <w:proofErr w:type="spellEnd"/>
            <w:r w:rsidRPr="008B2A6A">
              <w:rPr>
                <w:sz w:val="26"/>
                <w:szCs w:val="26"/>
              </w:rPr>
              <w:t xml:space="preserve"> H1</w:t>
            </w:r>
          </w:p>
        </w:tc>
        <w:tc>
          <w:tcPr>
            <w:tcW w:w="2856"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rPr>
                <w:sz w:val="26"/>
                <w:szCs w:val="26"/>
              </w:rPr>
            </w:pPr>
            <w:r w:rsidRPr="008B2A6A">
              <w:rPr>
                <w:color w:val="000000"/>
                <w:sz w:val="26"/>
                <w:szCs w:val="26"/>
                <w:lang w:eastAsia="en-US"/>
              </w:rPr>
              <w:t>Легковой служебный  автомобиль</w:t>
            </w:r>
          </w:p>
        </w:tc>
        <w:tc>
          <w:tcPr>
            <w:tcW w:w="1701"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autoSpaceDN w:val="0"/>
              <w:spacing w:line="276" w:lineRule="auto"/>
              <w:rPr>
                <w:sz w:val="26"/>
                <w:szCs w:val="26"/>
                <w:lang w:eastAsia="en-US"/>
              </w:rPr>
            </w:pPr>
            <w:r w:rsidRPr="008B2A6A">
              <w:rPr>
                <w:sz w:val="26"/>
                <w:szCs w:val="26"/>
                <w:lang w:eastAsia="en-US"/>
              </w:rPr>
              <w:t>«В»/</w:t>
            </w:r>
            <w:r w:rsidRPr="008B2A6A">
              <w:rPr>
                <w:sz w:val="26"/>
                <w:szCs w:val="26"/>
                <w:lang w:val="en-US" w:eastAsia="en-US"/>
              </w:rPr>
              <w:t>201</w:t>
            </w:r>
            <w:r w:rsidRPr="008B2A6A">
              <w:rPr>
                <w:sz w:val="26"/>
                <w:szCs w:val="26"/>
                <w:lang w:eastAsia="en-US"/>
              </w:rPr>
              <w:t>8</w:t>
            </w:r>
          </w:p>
        </w:tc>
        <w:tc>
          <w:tcPr>
            <w:tcW w:w="1666"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rPr>
                <w:color w:val="000000"/>
                <w:sz w:val="26"/>
                <w:szCs w:val="26"/>
              </w:rPr>
            </w:pPr>
            <w:r w:rsidRPr="008B2A6A">
              <w:rPr>
                <w:color w:val="000000"/>
                <w:sz w:val="26"/>
                <w:szCs w:val="26"/>
              </w:rPr>
              <w:t>2,5л./170 л.</w:t>
            </w:r>
            <w:proofErr w:type="gramStart"/>
            <w:r w:rsidRPr="008B2A6A">
              <w:rPr>
                <w:color w:val="000000"/>
                <w:sz w:val="26"/>
                <w:szCs w:val="26"/>
              </w:rPr>
              <w:t>с</w:t>
            </w:r>
            <w:proofErr w:type="gramEnd"/>
            <w:r w:rsidRPr="008B2A6A">
              <w:rPr>
                <w:color w:val="000000"/>
                <w:sz w:val="26"/>
                <w:szCs w:val="26"/>
              </w:rPr>
              <w:t>.</w:t>
            </w:r>
          </w:p>
        </w:tc>
      </w:tr>
      <w:tr w:rsidR="00101D92" w:rsidRPr="008B2A6A" w:rsidTr="00101D92">
        <w:trPr>
          <w:trHeight w:val="615"/>
          <w:jc w:val="center"/>
        </w:trPr>
        <w:tc>
          <w:tcPr>
            <w:tcW w:w="764"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autoSpaceDN w:val="0"/>
              <w:spacing w:line="276" w:lineRule="auto"/>
              <w:rPr>
                <w:sz w:val="26"/>
                <w:szCs w:val="26"/>
                <w:lang w:eastAsia="en-US"/>
              </w:rPr>
            </w:pPr>
            <w:r w:rsidRPr="008B2A6A">
              <w:rPr>
                <w:sz w:val="26"/>
                <w:szCs w:val="26"/>
                <w:lang w:eastAsia="en-US"/>
              </w:rPr>
              <w:t>6</w:t>
            </w:r>
          </w:p>
        </w:tc>
        <w:tc>
          <w:tcPr>
            <w:tcW w:w="3043" w:type="dxa"/>
            <w:tcBorders>
              <w:top w:val="single" w:sz="4" w:space="0" w:color="auto"/>
              <w:left w:val="single" w:sz="4" w:space="0" w:color="auto"/>
              <w:bottom w:val="single" w:sz="4" w:space="0" w:color="auto"/>
              <w:right w:val="single" w:sz="4" w:space="0" w:color="auto"/>
            </w:tcBorders>
            <w:vAlign w:val="center"/>
          </w:tcPr>
          <w:p w:rsidR="00101D92" w:rsidRPr="008B2A6A" w:rsidRDefault="00101D92" w:rsidP="00101D92">
            <w:pPr>
              <w:rPr>
                <w:sz w:val="26"/>
                <w:szCs w:val="26"/>
              </w:rPr>
            </w:pPr>
            <w:proofErr w:type="spellStart"/>
            <w:r w:rsidRPr="008B2A6A">
              <w:rPr>
                <w:sz w:val="26"/>
                <w:szCs w:val="26"/>
              </w:rPr>
              <w:t>Toyota</w:t>
            </w:r>
            <w:proofErr w:type="spellEnd"/>
            <w:r w:rsidRPr="008B2A6A">
              <w:rPr>
                <w:sz w:val="26"/>
                <w:szCs w:val="26"/>
              </w:rPr>
              <w:t xml:space="preserve"> </w:t>
            </w:r>
            <w:proofErr w:type="spellStart"/>
            <w:r w:rsidRPr="008B2A6A">
              <w:rPr>
                <w:sz w:val="26"/>
                <w:szCs w:val="26"/>
              </w:rPr>
              <w:t>Camry</w:t>
            </w:r>
            <w:proofErr w:type="spellEnd"/>
          </w:p>
        </w:tc>
        <w:tc>
          <w:tcPr>
            <w:tcW w:w="2856"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rPr>
                <w:sz w:val="26"/>
                <w:szCs w:val="26"/>
              </w:rPr>
            </w:pPr>
            <w:r w:rsidRPr="008B2A6A">
              <w:rPr>
                <w:color w:val="000000"/>
                <w:sz w:val="26"/>
                <w:szCs w:val="26"/>
                <w:lang w:eastAsia="en-US"/>
              </w:rPr>
              <w:t>Легковой служебный  автомобиль</w:t>
            </w:r>
          </w:p>
        </w:tc>
        <w:tc>
          <w:tcPr>
            <w:tcW w:w="1701"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autoSpaceDN w:val="0"/>
              <w:spacing w:line="276" w:lineRule="auto"/>
              <w:rPr>
                <w:sz w:val="26"/>
                <w:szCs w:val="26"/>
                <w:lang w:eastAsia="en-US"/>
              </w:rPr>
            </w:pPr>
            <w:r w:rsidRPr="008B2A6A">
              <w:rPr>
                <w:sz w:val="26"/>
                <w:szCs w:val="26"/>
                <w:lang w:eastAsia="en-US"/>
              </w:rPr>
              <w:t>«В»/</w:t>
            </w:r>
            <w:r w:rsidRPr="008B2A6A">
              <w:rPr>
                <w:sz w:val="26"/>
                <w:szCs w:val="26"/>
                <w:lang w:val="en-US" w:eastAsia="en-US"/>
              </w:rPr>
              <w:t>201</w:t>
            </w:r>
            <w:r w:rsidRPr="008B2A6A">
              <w:rPr>
                <w:sz w:val="26"/>
                <w:szCs w:val="26"/>
                <w:lang w:eastAsia="en-US"/>
              </w:rPr>
              <w:t>7</w:t>
            </w:r>
          </w:p>
        </w:tc>
        <w:tc>
          <w:tcPr>
            <w:tcW w:w="1666" w:type="dxa"/>
            <w:tcBorders>
              <w:top w:val="single" w:sz="4" w:space="0" w:color="auto"/>
              <w:left w:val="single" w:sz="4" w:space="0" w:color="auto"/>
              <w:bottom w:val="single" w:sz="4" w:space="0" w:color="auto"/>
              <w:right w:val="single" w:sz="4" w:space="0" w:color="auto"/>
            </w:tcBorders>
          </w:tcPr>
          <w:p w:rsidR="00101D92" w:rsidRPr="008B2A6A" w:rsidRDefault="00101D92" w:rsidP="00101D92">
            <w:pPr>
              <w:rPr>
                <w:color w:val="000000"/>
                <w:sz w:val="26"/>
                <w:szCs w:val="26"/>
              </w:rPr>
            </w:pPr>
            <w:r w:rsidRPr="008B2A6A">
              <w:rPr>
                <w:color w:val="000000"/>
                <w:sz w:val="26"/>
                <w:szCs w:val="26"/>
              </w:rPr>
              <w:t>2,5л./181 л.</w:t>
            </w:r>
            <w:proofErr w:type="gramStart"/>
            <w:r w:rsidRPr="008B2A6A">
              <w:rPr>
                <w:color w:val="000000"/>
                <w:sz w:val="26"/>
                <w:szCs w:val="26"/>
              </w:rPr>
              <w:t>с</w:t>
            </w:r>
            <w:proofErr w:type="gramEnd"/>
            <w:r w:rsidRPr="008B2A6A">
              <w:rPr>
                <w:color w:val="000000"/>
                <w:sz w:val="26"/>
                <w:szCs w:val="26"/>
              </w:rPr>
              <w:t>.</w:t>
            </w:r>
          </w:p>
        </w:tc>
      </w:tr>
    </w:tbl>
    <w:p w:rsidR="00101D92" w:rsidRPr="008B2A6A" w:rsidRDefault="00101D92" w:rsidP="00101D92">
      <w:pPr>
        <w:jc w:val="center"/>
        <w:rPr>
          <w:b/>
          <w:bCs/>
          <w:sz w:val="28"/>
          <w:szCs w:val="28"/>
        </w:rPr>
      </w:pPr>
    </w:p>
    <w:p w:rsidR="00101D92" w:rsidRPr="008B2A6A" w:rsidRDefault="00101D92" w:rsidP="00101D92">
      <w:pPr>
        <w:jc w:val="right"/>
        <w:rPr>
          <w:b/>
          <w:sz w:val="28"/>
          <w:szCs w:val="28"/>
        </w:rPr>
      </w:pPr>
      <w:r w:rsidRPr="008B2A6A">
        <w:rPr>
          <w:sz w:val="28"/>
          <w:szCs w:val="28"/>
        </w:rPr>
        <w:t xml:space="preserve">   </w:t>
      </w:r>
    </w:p>
    <w:p w:rsidR="00101D92" w:rsidRPr="008B2A6A" w:rsidRDefault="00101D92" w:rsidP="00101D92">
      <w:pPr>
        <w:autoSpaceDE w:val="0"/>
        <w:adjustRightInd w:val="0"/>
        <w:jc w:val="center"/>
        <w:rPr>
          <w:b/>
          <w:sz w:val="28"/>
          <w:szCs w:val="28"/>
        </w:rPr>
      </w:pPr>
    </w:p>
    <w:tbl>
      <w:tblPr>
        <w:tblW w:w="10350" w:type="dxa"/>
        <w:tblInd w:w="-34" w:type="dxa"/>
        <w:tblLayout w:type="fixed"/>
        <w:tblLook w:val="04A0" w:firstRow="1" w:lastRow="0" w:firstColumn="1" w:lastColumn="0" w:noHBand="0" w:noVBand="1"/>
      </w:tblPr>
      <w:tblGrid>
        <w:gridCol w:w="5530"/>
        <w:gridCol w:w="4820"/>
      </w:tblGrid>
      <w:tr w:rsidR="00101D92" w:rsidRPr="008B2A6A" w:rsidTr="00101D92">
        <w:trPr>
          <w:trHeight w:val="123"/>
        </w:trPr>
        <w:tc>
          <w:tcPr>
            <w:tcW w:w="5529" w:type="dxa"/>
          </w:tcPr>
          <w:p w:rsidR="00101D92" w:rsidRPr="008B2A6A" w:rsidRDefault="00101D92" w:rsidP="00101D92">
            <w:pPr>
              <w:spacing w:line="276" w:lineRule="auto"/>
              <w:ind w:firstLine="709"/>
              <w:jc w:val="both"/>
              <w:rPr>
                <w:b/>
                <w:sz w:val="28"/>
                <w:szCs w:val="28"/>
                <w:lang w:eastAsia="en-US"/>
              </w:rPr>
            </w:pPr>
            <w:r w:rsidRPr="008B2A6A">
              <w:rPr>
                <w:b/>
                <w:sz w:val="28"/>
                <w:szCs w:val="28"/>
                <w:lang w:eastAsia="en-US"/>
              </w:rPr>
              <w:t>Страхователь</w:t>
            </w:r>
          </w:p>
          <w:p w:rsidR="00101D92" w:rsidRPr="008B2A6A" w:rsidRDefault="00101D92" w:rsidP="00101D92">
            <w:pPr>
              <w:spacing w:line="276" w:lineRule="auto"/>
              <w:ind w:firstLine="709"/>
              <w:jc w:val="both"/>
              <w:rPr>
                <w:b/>
                <w:sz w:val="28"/>
                <w:szCs w:val="28"/>
                <w:lang w:eastAsia="en-US"/>
              </w:rPr>
            </w:pPr>
          </w:p>
          <w:p w:rsidR="00101D92" w:rsidRPr="008B2A6A" w:rsidRDefault="00101D92" w:rsidP="00101D92">
            <w:pPr>
              <w:spacing w:line="276" w:lineRule="auto"/>
              <w:ind w:firstLine="709"/>
              <w:jc w:val="both"/>
              <w:rPr>
                <w:b/>
                <w:sz w:val="28"/>
                <w:szCs w:val="28"/>
                <w:lang w:eastAsia="en-US"/>
              </w:rPr>
            </w:pPr>
          </w:p>
          <w:p w:rsidR="00101D92" w:rsidRPr="008B2A6A" w:rsidRDefault="00101D92" w:rsidP="00101D92">
            <w:pPr>
              <w:autoSpaceDN w:val="0"/>
              <w:spacing w:line="276" w:lineRule="auto"/>
              <w:ind w:firstLine="709"/>
              <w:jc w:val="both"/>
              <w:rPr>
                <w:b/>
                <w:sz w:val="28"/>
                <w:szCs w:val="28"/>
                <w:lang w:eastAsia="en-US"/>
              </w:rPr>
            </w:pPr>
            <w:r w:rsidRPr="008B2A6A">
              <w:rPr>
                <w:b/>
                <w:sz w:val="28"/>
                <w:szCs w:val="28"/>
                <w:lang w:eastAsia="en-US"/>
              </w:rPr>
              <w:t xml:space="preserve">________________ </w:t>
            </w:r>
          </w:p>
        </w:tc>
        <w:tc>
          <w:tcPr>
            <w:tcW w:w="4820" w:type="dxa"/>
          </w:tcPr>
          <w:p w:rsidR="00101D92" w:rsidRPr="008B2A6A" w:rsidRDefault="00101D92" w:rsidP="00101D92">
            <w:pPr>
              <w:spacing w:line="276" w:lineRule="auto"/>
              <w:ind w:firstLine="709"/>
              <w:jc w:val="both"/>
              <w:rPr>
                <w:b/>
                <w:sz w:val="28"/>
                <w:szCs w:val="28"/>
                <w:lang w:eastAsia="en-US"/>
              </w:rPr>
            </w:pPr>
            <w:r w:rsidRPr="008B2A6A">
              <w:rPr>
                <w:b/>
                <w:sz w:val="28"/>
                <w:szCs w:val="28"/>
                <w:lang w:eastAsia="en-US"/>
              </w:rPr>
              <w:t>Страховщик</w:t>
            </w:r>
          </w:p>
          <w:p w:rsidR="00101D92" w:rsidRPr="008B2A6A" w:rsidRDefault="00101D92" w:rsidP="00101D92">
            <w:pPr>
              <w:spacing w:line="276" w:lineRule="auto"/>
              <w:ind w:firstLine="709"/>
              <w:jc w:val="both"/>
              <w:rPr>
                <w:b/>
                <w:sz w:val="28"/>
                <w:szCs w:val="28"/>
                <w:lang w:eastAsia="en-US"/>
              </w:rPr>
            </w:pPr>
          </w:p>
          <w:p w:rsidR="00101D92" w:rsidRPr="008B2A6A" w:rsidRDefault="00101D92" w:rsidP="00101D92">
            <w:pPr>
              <w:spacing w:line="276" w:lineRule="auto"/>
              <w:ind w:firstLine="709"/>
              <w:jc w:val="both"/>
              <w:rPr>
                <w:b/>
                <w:sz w:val="28"/>
                <w:szCs w:val="28"/>
                <w:lang w:eastAsia="en-US"/>
              </w:rPr>
            </w:pPr>
          </w:p>
          <w:p w:rsidR="00101D92" w:rsidRPr="008B2A6A" w:rsidRDefault="00101D92" w:rsidP="00101D92">
            <w:pPr>
              <w:autoSpaceDN w:val="0"/>
              <w:spacing w:line="276" w:lineRule="auto"/>
              <w:ind w:firstLine="709"/>
              <w:jc w:val="both"/>
              <w:rPr>
                <w:b/>
                <w:sz w:val="28"/>
                <w:szCs w:val="28"/>
                <w:lang w:eastAsia="en-US"/>
              </w:rPr>
            </w:pPr>
            <w:r w:rsidRPr="008B2A6A">
              <w:rPr>
                <w:b/>
                <w:sz w:val="28"/>
                <w:szCs w:val="28"/>
                <w:lang w:eastAsia="en-US"/>
              </w:rPr>
              <w:t xml:space="preserve">________________ </w:t>
            </w:r>
          </w:p>
        </w:tc>
      </w:tr>
    </w:tbl>
    <w:p w:rsidR="00101D92" w:rsidRPr="008B2A6A" w:rsidRDefault="00101D92" w:rsidP="00101D92">
      <w:pPr>
        <w:rPr>
          <w:sz w:val="28"/>
          <w:szCs w:val="28"/>
        </w:rPr>
        <w:sectPr w:rsidR="00101D92" w:rsidRPr="008B2A6A" w:rsidSect="00101D92">
          <w:pgSz w:w="11906" w:h="16838"/>
          <w:pgMar w:top="1134" w:right="850" w:bottom="1134" w:left="1701" w:header="794" w:footer="794" w:gutter="0"/>
          <w:cols w:space="720"/>
        </w:sectPr>
      </w:pPr>
    </w:p>
    <w:p w:rsidR="00101D92" w:rsidRPr="008B2A6A" w:rsidRDefault="00101D92" w:rsidP="00101D92">
      <w:pPr>
        <w:jc w:val="right"/>
        <w:rPr>
          <w:sz w:val="28"/>
          <w:szCs w:val="28"/>
        </w:rPr>
      </w:pPr>
      <w:r w:rsidRPr="008B2A6A">
        <w:rPr>
          <w:sz w:val="28"/>
          <w:szCs w:val="28"/>
        </w:rPr>
        <w:lastRenderedPageBreak/>
        <w:t>Приложение № 2</w:t>
      </w:r>
    </w:p>
    <w:p w:rsidR="00101D92" w:rsidRPr="008B2A6A" w:rsidRDefault="00101D92" w:rsidP="00101D92">
      <w:pPr>
        <w:jc w:val="right"/>
        <w:rPr>
          <w:sz w:val="28"/>
          <w:szCs w:val="28"/>
        </w:rPr>
      </w:pPr>
    </w:p>
    <w:p w:rsidR="00101D92" w:rsidRPr="008B2A6A" w:rsidRDefault="00101D92" w:rsidP="00101D92">
      <w:pPr>
        <w:jc w:val="right"/>
        <w:rPr>
          <w:sz w:val="28"/>
          <w:szCs w:val="28"/>
        </w:rPr>
      </w:pPr>
      <w:r w:rsidRPr="008B2A6A">
        <w:rPr>
          <w:sz w:val="28"/>
          <w:szCs w:val="28"/>
        </w:rPr>
        <w:t>к Договору от _____________201_ г. №________</w:t>
      </w:r>
    </w:p>
    <w:p w:rsidR="00101D92" w:rsidRDefault="00101D92" w:rsidP="00101D92">
      <w:pPr>
        <w:autoSpaceDE w:val="0"/>
        <w:adjustRightInd w:val="0"/>
        <w:rPr>
          <w:b/>
          <w:sz w:val="28"/>
          <w:szCs w:val="28"/>
        </w:rPr>
      </w:pPr>
    </w:p>
    <w:p w:rsidR="00101D92" w:rsidRPr="008B2A6A" w:rsidRDefault="00101D92" w:rsidP="00101D92">
      <w:pPr>
        <w:autoSpaceDE w:val="0"/>
        <w:adjustRightInd w:val="0"/>
        <w:rPr>
          <w:b/>
          <w:sz w:val="28"/>
          <w:szCs w:val="28"/>
        </w:rPr>
      </w:pPr>
    </w:p>
    <w:p w:rsidR="00101D92" w:rsidRPr="008B2A6A" w:rsidRDefault="00101D92" w:rsidP="00101D92">
      <w:pPr>
        <w:jc w:val="center"/>
        <w:rPr>
          <w:b/>
          <w:sz w:val="28"/>
          <w:szCs w:val="28"/>
        </w:rPr>
      </w:pPr>
      <w:r w:rsidRPr="008B2A6A">
        <w:rPr>
          <w:b/>
          <w:sz w:val="28"/>
          <w:szCs w:val="28"/>
        </w:rPr>
        <w:t>Расчет стоимости услуг страхования</w:t>
      </w:r>
      <w:r w:rsidRPr="008B2A6A">
        <w:rPr>
          <w:b/>
          <w:bCs/>
          <w:sz w:val="28"/>
          <w:szCs w:val="28"/>
        </w:rPr>
        <w:t xml:space="preserve"> </w:t>
      </w:r>
      <w:r w:rsidRPr="008B2A6A">
        <w:rPr>
          <w:b/>
          <w:sz w:val="28"/>
          <w:szCs w:val="28"/>
        </w:rPr>
        <w:t>КАСКО</w:t>
      </w:r>
    </w:p>
    <w:p w:rsidR="00101D92" w:rsidRPr="008B2A6A" w:rsidRDefault="00101D92" w:rsidP="00101D92">
      <w:pPr>
        <w:jc w:val="center"/>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490"/>
        <w:gridCol w:w="1639"/>
        <w:gridCol w:w="1640"/>
        <w:gridCol w:w="2086"/>
        <w:gridCol w:w="1342"/>
        <w:gridCol w:w="1305"/>
      </w:tblGrid>
      <w:tr w:rsidR="00101D92" w:rsidRPr="008B2A6A" w:rsidTr="00101D92">
        <w:trPr>
          <w:trHeight w:val="1127"/>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01D92" w:rsidRPr="008B2A6A" w:rsidRDefault="00101D92" w:rsidP="00101D92">
            <w:pPr>
              <w:autoSpaceDN w:val="0"/>
              <w:spacing w:line="276" w:lineRule="auto"/>
              <w:ind w:firstLine="709"/>
              <w:rPr>
                <w:b/>
                <w:color w:val="000000"/>
                <w:sz w:val="26"/>
                <w:szCs w:val="26"/>
                <w:lang w:val="en-US" w:eastAsia="en-US"/>
              </w:rPr>
            </w:pPr>
            <w:r w:rsidRPr="008B2A6A">
              <w:rPr>
                <w:b/>
                <w:color w:val="000000"/>
                <w:sz w:val="26"/>
                <w:szCs w:val="26"/>
                <w:lang w:val="en-US" w:eastAsia="en-US"/>
              </w:rPr>
              <w:t>№п\п</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01D92" w:rsidRPr="008B2A6A" w:rsidRDefault="00101D92" w:rsidP="00101D92">
            <w:pPr>
              <w:spacing w:line="276" w:lineRule="auto"/>
              <w:rPr>
                <w:b/>
                <w:color w:val="000000"/>
                <w:sz w:val="26"/>
                <w:szCs w:val="26"/>
                <w:lang w:eastAsia="en-US"/>
              </w:rPr>
            </w:pPr>
            <w:proofErr w:type="spellStart"/>
            <w:r w:rsidRPr="008B2A6A">
              <w:rPr>
                <w:b/>
                <w:color w:val="000000"/>
                <w:sz w:val="26"/>
                <w:szCs w:val="26"/>
                <w:lang w:val="en-US" w:eastAsia="en-US"/>
              </w:rPr>
              <w:t>Марка</w:t>
            </w:r>
            <w:proofErr w:type="spellEnd"/>
            <w:r w:rsidRPr="008B2A6A">
              <w:rPr>
                <w:b/>
                <w:color w:val="000000"/>
                <w:sz w:val="26"/>
                <w:szCs w:val="26"/>
                <w:lang w:val="en-US" w:eastAsia="en-US"/>
              </w:rPr>
              <w:t xml:space="preserve"> ТС</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01D92" w:rsidRPr="008B2A6A" w:rsidRDefault="00101D92" w:rsidP="00101D92">
            <w:pPr>
              <w:autoSpaceDN w:val="0"/>
              <w:spacing w:line="276" w:lineRule="auto"/>
              <w:rPr>
                <w:b/>
                <w:color w:val="000000"/>
                <w:sz w:val="26"/>
                <w:szCs w:val="26"/>
                <w:lang w:val="en-US" w:eastAsia="en-US"/>
              </w:rPr>
            </w:pPr>
            <w:proofErr w:type="spellStart"/>
            <w:r w:rsidRPr="008B2A6A">
              <w:rPr>
                <w:b/>
                <w:color w:val="000000"/>
                <w:sz w:val="26"/>
                <w:szCs w:val="26"/>
                <w:lang w:val="en-US" w:eastAsia="en-US"/>
              </w:rPr>
              <w:t>Категор</w:t>
            </w:r>
            <w:proofErr w:type="spellEnd"/>
            <w:r w:rsidRPr="008B2A6A">
              <w:rPr>
                <w:b/>
                <w:color w:val="000000"/>
                <w:sz w:val="26"/>
                <w:szCs w:val="26"/>
                <w:lang w:eastAsia="en-US"/>
              </w:rPr>
              <w:t>и</w:t>
            </w:r>
            <w:r w:rsidRPr="008B2A6A">
              <w:rPr>
                <w:b/>
                <w:color w:val="000000"/>
                <w:sz w:val="26"/>
                <w:szCs w:val="26"/>
                <w:lang w:val="en-US" w:eastAsia="en-US"/>
              </w:rPr>
              <w:t>я ТС/</w:t>
            </w:r>
            <w:proofErr w:type="spellStart"/>
            <w:r w:rsidRPr="008B2A6A">
              <w:rPr>
                <w:b/>
                <w:color w:val="000000"/>
                <w:sz w:val="26"/>
                <w:szCs w:val="26"/>
                <w:lang w:val="en-US" w:eastAsia="en-US"/>
              </w:rPr>
              <w:t>год</w:t>
            </w:r>
            <w:proofErr w:type="spellEnd"/>
            <w:r w:rsidRPr="008B2A6A">
              <w:rPr>
                <w:b/>
                <w:color w:val="000000"/>
                <w:sz w:val="26"/>
                <w:szCs w:val="26"/>
                <w:lang w:val="en-US" w:eastAsia="en-US"/>
              </w:rPr>
              <w:t xml:space="preserve"> </w:t>
            </w:r>
            <w:proofErr w:type="spellStart"/>
            <w:r w:rsidRPr="008B2A6A">
              <w:rPr>
                <w:b/>
                <w:color w:val="000000"/>
                <w:sz w:val="26"/>
                <w:szCs w:val="26"/>
                <w:lang w:val="en-US" w:eastAsia="en-US"/>
              </w:rPr>
              <w:t>выпуска</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01D92" w:rsidRPr="008B2A6A" w:rsidRDefault="00101D92" w:rsidP="00101D92">
            <w:pPr>
              <w:autoSpaceDN w:val="0"/>
              <w:spacing w:line="276" w:lineRule="auto"/>
              <w:rPr>
                <w:b/>
                <w:color w:val="000000"/>
                <w:sz w:val="26"/>
                <w:szCs w:val="26"/>
                <w:lang w:val="en-US" w:eastAsia="en-US"/>
              </w:rPr>
            </w:pPr>
            <w:proofErr w:type="spellStart"/>
            <w:r w:rsidRPr="008B2A6A">
              <w:rPr>
                <w:b/>
                <w:color w:val="000000"/>
                <w:sz w:val="26"/>
                <w:szCs w:val="26"/>
                <w:lang w:val="en-US" w:eastAsia="en-US"/>
              </w:rPr>
              <w:t>Страховой</w:t>
            </w:r>
            <w:proofErr w:type="spellEnd"/>
            <w:r w:rsidRPr="008B2A6A">
              <w:rPr>
                <w:b/>
                <w:color w:val="000000"/>
                <w:sz w:val="26"/>
                <w:szCs w:val="26"/>
                <w:lang w:val="en-US" w:eastAsia="en-US"/>
              </w:rPr>
              <w:t xml:space="preserve"> </w:t>
            </w:r>
            <w:proofErr w:type="spellStart"/>
            <w:r w:rsidRPr="008B2A6A">
              <w:rPr>
                <w:b/>
                <w:color w:val="000000"/>
                <w:sz w:val="26"/>
                <w:szCs w:val="26"/>
                <w:lang w:val="en-US" w:eastAsia="en-US"/>
              </w:rPr>
              <w:t>тариф</w:t>
            </w:r>
            <w:proofErr w:type="spellEnd"/>
            <w:r w:rsidRPr="008B2A6A">
              <w:rPr>
                <w:b/>
                <w:color w:val="000000"/>
                <w:sz w:val="26"/>
                <w:szCs w:val="26"/>
                <w:lang w:val="en-US" w:eastAsia="en-US"/>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01D92" w:rsidRPr="008B2A6A" w:rsidRDefault="00101D92" w:rsidP="00101D92">
            <w:pPr>
              <w:autoSpaceDN w:val="0"/>
              <w:spacing w:line="276" w:lineRule="auto"/>
              <w:rPr>
                <w:b/>
                <w:color w:val="000000"/>
                <w:sz w:val="26"/>
                <w:szCs w:val="26"/>
                <w:lang w:eastAsia="en-US"/>
              </w:rPr>
            </w:pPr>
            <w:r w:rsidRPr="008B2A6A">
              <w:rPr>
                <w:b/>
                <w:color w:val="000000"/>
                <w:sz w:val="26"/>
                <w:szCs w:val="26"/>
                <w:lang w:eastAsia="en-US"/>
              </w:rPr>
              <w:t>Период действия полиса добровольного страхования ТС</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01D92" w:rsidRPr="008B2A6A" w:rsidRDefault="00101D92" w:rsidP="00101D92">
            <w:pPr>
              <w:autoSpaceDN w:val="0"/>
              <w:spacing w:line="276" w:lineRule="auto"/>
              <w:rPr>
                <w:b/>
                <w:color w:val="000000"/>
                <w:sz w:val="26"/>
                <w:szCs w:val="26"/>
                <w:lang w:val="en-US" w:eastAsia="en-US"/>
              </w:rPr>
            </w:pPr>
            <w:proofErr w:type="spellStart"/>
            <w:r w:rsidRPr="008B2A6A">
              <w:rPr>
                <w:b/>
                <w:color w:val="000000"/>
                <w:sz w:val="26"/>
                <w:szCs w:val="26"/>
                <w:lang w:val="en-US" w:eastAsia="en-US"/>
              </w:rPr>
              <w:t>Страховая</w:t>
            </w:r>
            <w:proofErr w:type="spellEnd"/>
            <w:r w:rsidRPr="008B2A6A">
              <w:rPr>
                <w:b/>
                <w:color w:val="000000"/>
                <w:sz w:val="26"/>
                <w:szCs w:val="26"/>
                <w:lang w:val="en-US" w:eastAsia="en-US"/>
              </w:rPr>
              <w:t xml:space="preserve"> </w:t>
            </w:r>
            <w:proofErr w:type="spellStart"/>
            <w:r w:rsidRPr="008B2A6A">
              <w:rPr>
                <w:b/>
                <w:color w:val="000000"/>
                <w:sz w:val="26"/>
                <w:szCs w:val="26"/>
                <w:lang w:val="en-US" w:eastAsia="en-US"/>
              </w:rPr>
              <w:t>сумма</w:t>
            </w:r>
            <w:proofErr w:type="spellEnd"/>
            <w:r w:rsidRPr="008B2A6A">
              <w:rPr>
                <w:b/>
                <w:color w:val="000000"/>
                <w:sz w:val="26"/>
                <w:szCs w:val="26"/>
                <w:lang w:val="en-US" w:eastAsia="en-US"/>
              </w:rPr>
              <w:t xml:space="preserve">, </w:t>
            </w:r>
            <w:proofErr w:type="spellStart"/>
            <w:r w:rsidRPr="008B2A6A">
              <w:rPr>
                <w:b/>
                <w:color w:val="000000"/>
                <w:sz w:val="26"/>
                <w:szCs w:val="26"/>
                <w:lang w:val="en-US" w:eastAsia="en-US"/>
              </w:rPr>
              <w:t>руб</w:t>
            </w:r>
            <w:proofErr w:type="spellEnd"/>
            <w:r w:rsidRPr="008B2A6A">
              <w:rPr>
                <w:b/>
                <w:color w:val="000000"/>
                <w:sz w:val="26"/>
                <w:szCs w:val="26"/>
                <w:lang w:val="en-US" w:eastAsia="en-US"/>
              </w:rPr>
              <w:t>.</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101D92" w:rsidRPr="008B2A6A" w:rsidRDefault="00101D92" w:rsidP="00101D92">
            <w:pPr>
              <w:autoSpaceDN w:val="0"/>
              <w:spacing w:line="276" w:lineRule="auto"/>
              <w:rPr>
                <w:b/>
                <w:color w:val="000000"/>
                <w:sz w:val="26"/>
                <w:szCs w:val="26"/>
                <w:lang w:eastAsia="en-US"/>
              </w:rPr>
            </w:pPr>
            <w:proofErr w:type="spellStart"/>
            <w:r w:rsidRPr="008B2A6A">
              <w:rPr>
                <w:b/>
                <w:color w:val="000000"/>
                <w:sz w:val="26"/>
                <w:szCs w:val="26"/>
                <w:lang w:val="en-US" w:eastAsia="en-US"/>
              </w:rPr>
              <w:t>Страховая</w:t>
            </w:r>
            <w:proofErr w:type="spellEnd"/>
            <w:r w:rsidRPr="008B2A6A">
              <w:rPr>
                <w:b/>
                <w:color w:val="000000"/>
                <w:sz w:val="26"/>
                <w:szCs w:val="26"/>
                <w:lang w:val="en-US" w:eastAsia="en-US"/>
              </w:rPr>
              <w:t xml:space="preserve"> </w:t>
            </w:r>
            <w:proofErr w:type="spellStart"/>
            <w:r w:rsidRPr="008B2A6A">
              <w:rPr>
                <w:b/>
                <w:color w:val="000000"/>
                <w:sz w:val="26"/>
                <w:szCs w:val="26"/>
                <w:lang w:val="en-US" w:eastAsia="en-US"/>
              </w:rPr>
              <w:t>премия</w:t>
            </w:r>
            <w:proofErr w:type="spellEnd"/>
            <w:r w:rsidRPr="008B2A6A">
              <w:rPr>
                <w:b/>
                <w:color w:val="000000"/>
                <w:sz w:val="26"/>
                <w:szCs w:val="26"/>
                <w:lang w:val="en-US" w:eastAsia="en-US"/>
              </w:rPr>
              <w:t xml:space="preserve">, </w:t>
            </w:r>
            <w:proofErr w:type="spellStart"/>
            <w:r w:rsidRPr="008B2A6A">
              <w:rPr>
                <w:b/>
                <w:color w:val="000000"/>
                <w:sz w:val="26"/>
                <w:szCs w:val="26"/>
                <w:lang w:val="en-US" w:eastAsia="en-US"/>
              </w:rPr>
              <w:t>руб</w:t>
            </w:r>
            <w:proofErr w:type="spellEnd"/>
            <w:r w:rsidRPr="008B2A6A">
              <w:rPr>
                <w:b/>
                <w:color w:val="000000"/>
                <w:sz w:val="26"/>
                <w:szCs w:val="26"/>
                <w:lang w:val="en-US" w:eastAsia="en-US"/>
              </w:rPr>
              <w:t>.</w:t>
            </w:r>
            <w:r w:rsidRPr="008B2A6A">
              <w:rPr>
                <w:b/>
                <w:color w:val="000000"/>
                <w:sz w:val="26"/>
                <w:szCs w:val="26"/>
                <w:lang w:eastAsia="en-US"/>
              </w:rPr>
              <w:t xml:space="preserve"> КАСКО</w:t>
            </w:r>
          </w:p>
        </w:tc>
      </w:tr>
      <w:tr w:rsidR="00101D92" w:rsidRPr="008B2A6A" w:rsidTr="00101D92">
        <w:trPr>
          <w:trHeight w:val="686"/>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01D92" w:rsidRPr="003F3316" w:rsidRDefault="00101D92" w:rsidP="00101D92">
            <w:pPr>
              <w:autoSpaceDN w:val="0"/>
              <w:spacing w:line="276" w:lineRule="auto"/>
              <w:ind w:firstLine="709"/>
              <w:jc w:val="both"/>
              <w:rPr>
                <w:b/>
                <w:color w:val="000000"/>
                <w:sz w:val="26"/>
                <w:szCs w:val="26"/>
                <w:lang w:eastAsia="en-US"/>
              </w:rPr>
            </w:pPr>
            <w:r w:rsidRPr="003F3316">
              <w:rPr>
                <w:b/>
                <w:color w:val="000000"/>
                <w:sz w:val="26"/>
                <w:szCs w:val="26"/>
                <w:lang w:eastAsia="en-US"/>
              </w:rPr>
              <w:t>11</w:t>
            </w:r>
          </w:p>
        </w:tc>
        <w:tc>
          <w:tcPr>
            <w:tcW w:w="1417"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sz w:val="26"/>
                <w:szCs w:val="26"/>
              </w:rPr>
            </w:pPr>
            <w:r w:rsidRPr="008B2A6A">
              <w:rPr>
                <w:sz w:val="26"/>
                <w:szCs w:val="26"/>
                <w:lang w:eastAsia="en-US"/>
              </w:rPr>
              <w:t>ŠKODA OCTAVIA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01D92" w:rsidRPr="008B2A6A" w:rsidRDefault="00101D92" w:rsidP="00101D92">
            <w:pPr>
              <w:autoSpaceDN w:val="0"/>
              <w:spacing w:line="276" w:lineRule="auto"/>
              <w:ind w:firstLine="16"/>
              <w:rPr>
                <w:color w:val="000000"/>
                <w:sz w:val="26"/>
                <w:szCs w:val="26"/>
                <w:lang w:eastAsia="en-US"/>
              </w:rPr>
            </w:pPr>
            <w:r w:rsidRPr="008B2A6A">
              <w:rPr>
                <w:color w:val="000000"/>
                <w:sz w:val="26"/>
                <w:szCs w:val="26"/>
                <w:lang w:val="en-US" w:eastAsia="en-US"/>
              </w:rPr>
              <w:t>«В»/201</w:t>
            </w:r>
            <w:r w:rsidRPr="008B2A6A">
              <w:rPr>
                <w:color w:val="000000"/>
                <w:sz w:val="26"/>
                <w:szCs w:val="26"/>
                <w:lang w:eastAsia="en-US"/>
              </w:rPr>
              <w:t>9</w:t>
            </w:r>
          </w:p>
        </w:tc>
        <w:tc>
          <w:tcPr>
            <w:tcW w:w="1560"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autoSpaceDN w:val="0"/>
              <w:spacing w:line="276" w:lineRule="auto"/>
              <w:ind w:firstLine="709"/>
              <w:rPr>
                <w:color w:val="000000"/>
                <w:sz w:val="26"/>
                <w:szCs w:val="26"/>
                <w:lang w:val="en-US" w:eastAsia="en-US"/>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01D92" w:rsidRPr="008B2A6A" w:rsidRDefault="00101D92" w:rsidP="00101D92">
            <w:pPr>
              <w:spacing w:line="360" w:lineRule="exact"/>
              <w:rPr>
                <w:rFonts w:eastAsiaTheme="minorHAnsi"/>
                <w:sz w:val="26"/>
                <w:szCs w:val="26"/>
                <w:lang w:eastAsia="en-US"/>
              </w:rPr>
            </w:pPr>
            <w:r w:rsidRPr="008B2A6A">
              <w:rPr>
                <w:rFonts w:eastAsiaTheme="minorHAnsi"/>
                <w:sz w:val="26"/>
                <w:szCs w:val="26"/>
                <w:lang w:eastAsia="en-US"/>
              </w:rPr>
              <w:t>12 мес.</w:t>
            </w:r>
          </w:p>
        </w:tc>
        <w:tc>
          <w:tcPr>
            <w:tcW w:w="1276"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color w:val="000000"/>
                <w:sz w:val="26"/>
                <w:szCs w:val="26"/>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autoSpaceDN w:val="0"/>
              <w:spacing w:line="276" w:lineRule="auto"/>
              <w:ind w:firstLine="709"/>
              <w:rPr>
                <w:color w:val="000000"/>
                <w:sz w:val="26"/>
                <w:szCs w:val="26"/>
                <w:lang w:val="en-US" w:eastAsia="en-US"/>
              </w:rPr>
            </w:pPr>
          </w:p>
        </w:tc>
      </w:tr>
      <w:tr w:rsidR="00101D92" w:rsidRPr="008B2A6A" w:rsidTr="00101D92">
        <w:trPr>
          <w:trHeight w:val="936"/>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01D92" w:rsidRPr="003F3316" w:rsidRDefault="00101D92" w:rsidP="00101D92">
            <w:pPr>
              <w:autoSpaceDN w:val="0"/>
              <w:spacing w:line="276" w:lineRule="auto"/>
              <w:ind w:firstLine="709"/>
              <w:jc w:val="both"/>
              <w:rPr>
                <w:b/>
                <w:color w:val="000000"/>
                <w:sz w:val="26"/>
                <w:szCs w:val="26"/>
                <w:lang w:val="en-US" w:eastAsia="en-US"/>
              </w:rPr>
            </w:pPr>
            <w:r w:rsidRPr="003F3316">
              <w:rPr>
                <w:b/>
                <w:color w:val="000000"/>
                <w:sz w:val="26"/>
                <w:szCs w:val="26"/>
                <w:lang w:eastAsia="en-US"/>
              </w:rPr>
              <w:t>2</w:t>
            </w:r>
            <w:r w:rsidRPr="003F3316">
              <w:rPr>
                <w:b/>
                <w:color w:val="000000"/>
                <w:sz w:val="26"/>
                <w:szCs w:val="26"/>
                <w:lang w:val="en-US" w:eastAsia="en-US"/>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sz w:val="26"/>
                <w:szCs w:val="26"/>
              </w:rPr>
            </w:pPr>
            <w:r w:rsidRPr="008B2A6A">
              <w:rPr>
                <w:sz w:val="26"/>
                <w:szCs w:val="26"/>
                <w:lang w:eastAsia="en-US"/>
              </w:rPr>
              <w:t>ŠKODA OCTAVIA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01D92" w:rsidRPr="008B2A6A" w:rsidRDefault="00101D92" w:rsidP="00101D92">
            <w:pPr>
              <w:autoSpaceDN w:val="0"/>
              <w:spacing w:line="276" w:lineRule="auto"/>
              <w:ind w:firstLine="16"/>
              <w:rPr>
                <w:color w:val="000000"/>
                <w:sz w:val="26"/>
                <w:szCs w:val="26"/>
                <w:lang w:eastAsia="en-US"/>
              </w:rPr>
            </w:pPr>
            <w:r w:rsidRPr="008B2A6A">
              <w:rPr>
                <w:color w:val="000000"/>
                <w:sz w:val="26"/>
                <w:szCs w:val="26"/>
                <w:lang w:val="en-US" w:eastAsia="en-US"/>
              </w:rPr>
              <w:t>«В»/201</w:t>
            </w:r>
            <w:r w:rsidRPr="008B2A6A">
              <w:rPr>
                <w:color w:val="000000"/>
                <w:sz w:val="26"/>
                <w:szCs w:val="26"/>
                <w:lang w:eastAsia="en-US"/>
              </w:rPr>
              <w:t>9</w:t>
            </w:r>
          </w:p>
        </w:tc>
        <w:tc>
          <w:tcPr>
            <w:tcW w:w="1560"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autoSpaceDN w:val="0"/>
              <w:spacing w:line="276" w:lineRule="auto"/>
              <w:ind w:firstLine="709"/>
              <w:rPr>
                <w:color w:val="000000"/>
                <w:sz w:val="26"/>
                <w:szCs w:val="26"/>
                <w:lang w:val="en-US"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sz w:val="26"/>
                <w:szCs w:val="26"/>
              </w:rPr>
            </w:pPr>
            <w:r w:rsidRPr="008B2A6A">
              <w:rPr>
                <w:rFonts w:eastAsiaTheme="minorHAnsi"/>
                <w:sz w:val="26"/>
                <w:szCs w:val="26"/>
                <w:lang w:eastAsia="en-US"/>
              </w:rPr>
              <w:t>12 мес.</w:t>
            </w:r>
          </w:p>
        </w:tc>
        <w:tc>
          <w:tcPr>
            <w:tcW w:w="1276"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color w:val="000000"/>
                <w:sz w:val="26"/>
                <w:szCs w:val="26"/>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autoSpaceDN w:val="0"/>
              <w:spacing w:line="276" w:lineRule="auto"/>
              <w:ind w:firstLine="709"/>
              <w:rPr>
                <w:color w:val="000000"/>
                <w:sz w:val="26"/>
                <w:szCs w:val="26"/>
                <w:lang w:val="en-US" w:eastAsia="en-US"/>
              </w:rPr>
            </w:pPr>
          </w:p>
        </w:tc>
      </w:tr>
      <w:tr w:rsidR="00101D92" w:rsidRPr="008B2A6A" w:rsidTr="00101D92">
        <w:trPr>
          <w:trHeight w:val="936"/>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101D92" w:rsidRPr="003F3316" w:rsidRDefault="00101D92" w:rsidP="00101D92">
            <w:pPr>
              <w:autoSpaceDN w:val="0"/>
              <w:spacing w:line="276" w:lineRule="auto"/>
              <w:ind w:firstLine="709"/>
              <w:jc w:val="both"/>
              <w:rPr>
                <w:b/>
                <w:sz w:val="26"/>
                <w:szCs w:val="26"/>
                <w:lang w:eastAsia="en-US"/>
              </w:rPr>
            </w:pPr>
            <w:r w:rsidRPr="003F3316">
              <w:rPr>
                <w:b/>
                <w:sz w:val="26"/>
                <w:szCs w:val="26"/>
                <w:lang w:eastAsia="en-US"/>
              </w:rPr>
              <w:t>33</w:t>
            </w:r>
          </w:p>
        </w:tc>
        <w:tc>
          <w:tcPr>
            <w:tcW w:w="1417"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sz w:val="26"/>
                <w:szCs w:val="26"/>
              </w:rPr>
            </w:pPr>
            <w:r w:rsidRPr="008B2A6A">
              <w:rPr>
                <w:sz w:val="26"/>
                <w:szCs w:val="26"/>
              </w:rPr>
              <w:t>ŠKODA KODIAQ</w:t>
            </w:r>
          </w:p>
        </w:tc>
        <w:tc>
          <w:tcPr>
            <w:tcW w:w="1559"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autoSpaceDN w:val="0"/>
              <w:spacing w:line="276" w:lineRule="auto"/>
              <w:ind w:firstLine="16"/>
              <w:rPr>
                <w:color w:val="000000"/>
                <w:sz w:val="26"/>
                <w:szCs w:val="26"/>
                <w:lang w:val="en-US" w:eastAsia="en-US"/>
              </w:rPr>
            </w:pPr>
            <w:r w:rsidRPr="008B2A6A">
              <w:rPr>
                <w:color w:val="000000"/>
                <w:sz w:val="26"/>
                <w:szCs w:val="26"/>
                <w:lang w:val="en-US" w:eastAsia="en-US"/>
              </w:rPr>
              <w:t>«В»/201</w:t>
            </w:r>
            <w:r w:rsidRPr="008B2A6A">
              <w:rPr>
                <w:color w:val="000000"/>
                <w:sz w:val="26"/>
                <w:szCs w:val="26"/>
                <w:lang w:eastAsia="en-US"/>
              </w:rPr>
              <w:t>9</w:t>
            </w:r>
          </w:p>
        </w:tc>
        <w:tc>
          <w:tcPr>
            <w:tcW w:w="1560"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autoSpaceDN w:val="0"/>
              <w:spacing w:line="276" w:lineRule="auto"/>
              <w:ind w:firstLine="709"/>
              <w:rPr>
                <w:color w:val="000000"/>
                <w:sz w:val="26"/>
                <w:szCs w:val="26"/>
                <w:lang w:val="en-US"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sz w:val="26"/>
                <w:szCs w:val="26"/>
              </w:rPr>
            </w:pPr>
            <w:r w:rsidRPr="008B2A6A">
              <w:rPr>
                <w:rFonts w:eastAsiaTheme="minorHAnsi"/>
                <w:sz w:val="26"/>
                <w:szCs w:val="26"/>
                <w:lang w:eastAsia="en-US"/>
              </w:rPr>
              <w:t>12 мес.</w:t>
            </w:r>
          </w:p>
        </w:tc>
        <w:tc>
          <w:tcPr>
            <w:tcW w:w="1276"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color w:val="000000"/>
                <w:sz w:val="26"/>
                <w:szCs w:val="26"/>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autoSpaceDN w:val="0"/>
              <w:spacing w:line="276" w:lineRule="auto"/>
              <w:ind w:firstLine="709"/>
              <w:rPr>
                <w:color w:val="000000"/>
                <w:sz w:val="26"/>
                <w:szCs w:val="26"/>
                <w:lang w:val="en-US" w:eastAsia="en-US"/>
              </w:rPr>
            </w:pPr>
          </w:p>
        </w:tc>
      </w:tr>
      <w:tr w:rsidR="00101D92" w:rsidRPr="008B2A6A" w:rsidTr="00101D92">
        <w:trPr>
          <w:trHeight w:val="936"/>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101D92" w:rsidRPr="003F3316" w:rsidRDefault="00101D92" w:rsidP="00101D92">
            <w:pPr>
              <w:autoSpaceDN w:val="0"/>
              <w:spacing w:line="276" w:lineRule="auto"/>
              <w:ind w:firstLine="709"/>
              <w:jc w:val="both"/>
              <w:rPr>
                <w:b/>
                <w:color w:val="000000"/>
                <w:sz w:val="26"/>
                <w:szCs w:val="26"/>
                <w:lang w:eastAsia="en-US"/>
              </w:rPr>
            </w:pPr>
            <w:r w:rsidRPr="003F3316">
              <w:rPr>
                <w:b/>
                <w:color w:val="000000"/>
                <w:sz w:val="26"/>
                <w:szCs w:val="26"/>
                <w:lang w:eastAsia="en-US"/>
              </w:rPr>
              <w:t>44</w:t>
            </w:r>
          </w:p>
        </w:tc>
        <w:tc>
          <w:tcPr>
            <w:tcW w:w="1417"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sz w:val="26"/>
                <w:szCs w:val="26"/>
              </w:rPr>
            </w:pPr>
            <w:proofErr w:type="spellStart"/>
            <w:r w:rsidRPr="008B2A6A">
              <w:rPr>
                <w:sz w:val="26"/>
                <w:szCs w:val="26"/>
              </w:rPr>
              <w:t>Toyota</w:t>
            </w:r>
            <w:proofErr w:type="spellEnd"/>
            <w:r w:rsidRPr="008B2A6A">
              <w:rPr>
                <w:sz w:val="26"/>
                <w:szCs w:val="26"/>
              </w:rPr>
              <w:t xml:space="preserve"> </w:t>
            </w:r>
            <w:proofErr w:type="spellStart"/>
            <w:r w:rsidRPr="008B2A6A">
              <w:rPr>
                <w:sz w:val="26"/>
                <w:szCs w:val="26"/>
              </w:rPr>
              <w:t>Camry</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sz w:val="26"/>
                <w:szCs w:val="26"/>
              </w:rPr>
            </w:pPr>
            <w:r w:rsidRPr="008B2A6A">
              <w:rPr>
                <w:sz w:val="26"/>
                <w:szCs w:val="26"/>
              </w:rPr>
              <w:t>«В»/2018</w:t>
            </w:r>
          </w:p>
        </w:tc>
        <w:tc>
          <w:tcPr>
            <w:tcW w:w="1560"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autoSpaceDN w:val="0"/>
              <w:spacing w:line="276" w:lineRule="auto"/>
              <w:ind w:firstLine="709"/>
              <w:rPr>
                <w:color w:val="000000"/>
                <w:sz w:val="26"/>
                <w:szCs w:val="26"/>
                <w:lang w:val="en-US"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sz w:val="26"/>
                <w:szCs w:val="26"/>
              </w:rPr>
            </w:pPr>
            <w:r w:rsidRPr="008B2A6A">
              <w:rPr>
                <w:rFonts w:eastAsiaTheme="minorHAnsi"/>
                <w:sz w:val="26"/>
                <w:szCs w:val="26"/>
                <w:lang w:eastAsia="en-US"/>
              </w:rPr>
              <w:t>12 мес.</w:t>
            </w:r>
          </w:p>
        </w:tc>
        <w:tc>
          <w:tcPr>
            <w:tcW w:w="1276"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color w:val="000000"/>
                <w:sz w:val="26"/>
                <w:szCs w:val="26"/>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autoSpaceDN w:val="0"/>
              <w:spacing w:line="276" w:lineRule="auto"/>
              <w:ind w:firstLine="709"/>
              <w:rPr>
                <w:color w:val="000000"/>
                <w:sz w:val="26"/>
                <w:szCs w:val="26"/>
                <w:lang w:val="en-US" w:eastAsia="en-US"/>
              </w:rPr>
            </w:pPr>
          </w:p>
        </w:tc>
      </w:tr>
      <w:tr w:rsidR="00101D92" w:rsidRPr="008B2A6A" w:rsidTr="00101D92">
        <w:trPr>
          <w:trHeight w:val="936"/>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101D92" w:rsidRPr="003F3316" w:rsidRDefault="00101D92" w:rsidP="00101D92">
            <w:pPr>
              <w:autoSpaceDN w:val="0"/>
              <w:spacing w:line="276" w:lineRule="auto"/>
              <w:ind w:firstLine="709"/>
              <w:jc w:val="both"/>
              <w:rPr>
                <w:b/>
                <w:color w:val="000000"/>
                <w:sz w:val="26"/>
                <w:szCs w:val="26"/>
                <w:lang w:eastAsia="en-US"/>
              </w:rPr>
            </w:pPr>
            <w:r w:rsidRPr="003F3316">
              <w:rPr>
                <w:b/>
                <w:color w:val="000000"/>
                <w:sz w:val="26"/>
                <w:szCs w:val="26"/>
                <w:lang w:eastAsia="en-US"/>
              </w:rPr>
              <w:t>55</w:t>
            </w:r>
          </w:p>
        </w:tc>
        <w:tc>
          <w:tcPr>
            <w:tcW w:w="1417"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sz w:val="26"/>
                <w:szCs w:val="26"/>
              </w:rPr>
            </w:pPr>
            <w:proofErr w:type="spellStart"/>
            <w:r w:rsidRPr="008B2A6A">
              <w:rPr>
                <w:sz w:val="26"/>
                <w:szCs w:val="26"/>
              </w:rPr>
              <w:t>Hyundai</w:t>
            </w:r>
            <w:proofErr w:type="spellEnd"/>
            <w:r w:rsidRPr="008B2A6A">
              <w:rPr>
                <w:sz w:val="26"/>
                <w:szCs w:val="26"/>
              </w:rPr>
              <w:t xml:space="preserve"> H1</w:t>
            </w:r>
          </w:p>
        </w:tc>
        <w:tc>
          <w:tcPr>
            <w:tcW w:w="1559"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sz w:val="26"/>
                <w:szCs w:val="26"/>
              </w:rPr>
            </w:pPr>
            <w:r w:rsidRPr="008B2A6A">
              <w:rPr>
                <w:sz w:val="26"/>
                <w:szCs w:val="26"/>
              </w:rPr>
              <w:t>«В»/2018</w:t>
            </w:r>
          </w:p>
        </w:tc>
        <w:tc>
          <w:tcPr>
            <w:tcW w:w="1560"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autoSpaceDN w:val="0"/>
              <w:spacing w:line="276" w:lineRule="auto"/>
              <w:ind w:firstLine="709"/>
              <w:rPr>
                <w:color w:val="000000"/>
                <w:sz w:val="26"/>
                <w:szCs w:val="26"/>
                <w:lang w:val="en-US"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sz w:val="26"/>
                <w:szCs w:val="26"/>
              </w:rPr>
            </w:pPr>
            <w:r w:rsidRPr="008B2A6A">
              <w:rPr>
                <w:rFonts w:eastAsiaTheme="minorHAnsi"/>
                <w:sz w:val="26"/>
                <w:szCs w:val="26"/>
                <w:lang w:eastAsia="en-US"/>
              </w:rPr>
              <w:t>12 мес.</w:t>
            </w:r>
          </w:p>
        </w:tc>
        <w:tc>
          <w:tcPr>
            <w:tcW w:w="1276"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color w:val="000000"/>
                <w:sz w:val="26"/>
                <w:szCs w:val="26"/>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autoSpaceDN w:val="0"/>
              <w:spacing w:line="276" w:lineRule="auto"/>
              <w:ind w:firstLine="709"/>
              <w:rPr>
                <w:color w:val="000000"/>
                <w:sz w:val="26"/>
                <w:szCs w:val="26"/>
                <w:lang w:val="en-US" w:eastAsia="en-US"/>
              </w:rPr>
            </w:pPr>
          </w:p>
        </w:tc>
      </w:tr>
      <w:tr w:rsidR="00101D92" w:rsidRPr="008B2A6A" w:rsidTr="00101D92">
        <w:trPr>
          <w:trHeight w:val="936"/>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101D92" w:rsidRPr="003F3316" w:rsidRDefault="00101D92" w:rsidP="00101D92">
            <w:pPr>
              <w:autoSpaceDN w:val="0"/>
              <w:spacing w:line="276" w:lineRule="auto"/>
              <w:ind w:firstLine="709"/>
              <w:jc w:val="both"/>
              <w:rPr>
                <w:b/>
                <w:color w:val="000000"/>
                <w:sz w:val="26"/>
                <w:szCs w:val="26"/>
                <w:lang w:eastAsia="en-US"/>
              </w:rPr>
            </w:pPr>
            <w:r w:rsidRPr="003F3316">
              <w:rPr>
                <w:b/>
                <w:color w:val="000000"/>
                <w:sz w:val="26"/>
                <w:szCs w:val="26"/>
                <w:lang w:eastAsia="en-US"/>
              </w:rPr>
              <w:t>66</w:t>
            </w:r>
          </w:p>
        </w:tc>
        <w:tc>
          <w:tcPr>
            <w:tcW w:w="1417"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sz w:val="26"/>
                <w:szCs w:val="26"/>
              </w:rPr>
            </w:pPr>
            <w:proofErr w:type="spellStart"/>
            <w:r w:rsidRPr="008B2A6A">
              <w:rPr>
                <w:sz w:val="26"/>
                <w:szCs w:val="26"/>
              </w:rPr>
              <w:t>Toyota</w:t>
            </w:r>
            <w:proofErr w:type="spellEnd"/>
            <w:r w:rsidRPr="008B2A6A">
              <w:rPr>
                <w:sz w:val="26"/>
                <w:szCs w:val="26"/>
              </w:rPr>
              <w:t xml:space="preserve"> </w:t>
            </w:r>
            <w:proofErr w:type="spellStart"/>
            <w:r w:rsidRPr="008B2A6A">
              <w:rPr>
                <w:sz w:val="26"/>
                <w:szCs w:val="26"/>
              </w:rPr>
              <w:t>Camry</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sz w:val="26"/>
                <w:szCs w:val="26"/>
              </w:rPr>
            </w:pPr>
            <w:r w:rsidRPr="008B2A6A">
              <w:rPr>
                <w:sz w:val="26"/>
                <w:szCs w:val="26"/>
              </w:rPr>
              <w:t>«В»/2017</w:t>
            </w:r>
          </w:p>
        </w:tc>
        <w:tc>
          <w:tcPr>
            <w:tcW w:w="1560"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autoSpaceDN w:val="0"/>
              <w:spacing w:line="276" w:lineRule="auto"/>
              <w:ind w:firstLine="709"/>
              <w:rPr>
                <w:color w:val="000000"/>
                <w:sz w:val="26"/>
                <w:szCs w:val="26"/>
                <w:lang w:val="en-US"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sz w:val="26"/>
                <w:szCs w:val="26"/>
              </w:rPr>
            </w:pPr>
            <w:r w:rsidRPr="008B2A6A">
              <w:rPr>
                <w:rFonts w:eastAsiaTheme="minorHAnsi"/>
                <w:sz w:val="26"/>
                <w:szCs w:val="26"/>
                <w:lang w:eastAsia="en-US"/>
              </w:rPr>
              <w:t>12 мес.</w:t>
            </w:r>
          </w:p>
        </w:tc>
        <w:tc>
          <w:tcPr>
            <w:tcW w:w="1276"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rPr>
                <w:color w:val="000000"/>
                <w:sz w:val="26"/>
                <w:szCs w:val="26"/>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101D92" w:rsidRPr="008B2A6A" w:rsidRDefault="00101D92" w:rsidP="00101D92">
            <w:pPr>
              <w:autoSpaceDN w:val="0"/>
              <w:spacing w:line="276" w:lineRule="auto"/>
              <w:ind w:firstLine="709"/>
              <w:rPr>
                <w:color w:val="000000"/>
                <w:sz w:val="26"/>
                <w:szCs w:val="26"/>
                <w:lang w:val="en-US" w:eastAsia="en-US"/>
              </w:rPr>
            </w:pPr>
          </w:p>
        </w:tc>
      </w:tr>
    </w:tbl>
    <w:p w:rsidR="00101D92" w:rsidRPr="008B2A6A" w:rsidRDefault="00101D92" w:rsidP="00101D92">
      <w:pPr>
        <w:rPr>
          <w:sz w:val="28"/>
          <w:szCs w:val="28"/>
        </w:rPr>
      </w:pPr>
    </w:p>
    <w:p w:rsidR="00101D92" w:rsidRPr="008B2A6A" w:rsidRDefault="00101D92" w:rsidP="00101D92">
      <w:pPr>
        <w:rPr>
          <w:sz w:val="28"/>
          <w:szCs w:val="28"/>
        </w:rPr>
      </w:pPr>
    </w:p>
    <w:p w:rsidR="00101D92" w:rsidRPr="008B2A6A" w:rsidRDefault="00101D92" w:rsidP="00101D92">
      <w:pPr>
        <w:rPr>
          <w:sz w:val="28"/>
          <w:szCs w:val="28"/>
        </w:rPr>
      </w:pPr>
    </w:p>
    <w:tbl>
      <w:tblPr>
        <w:tblW w:w="10770" w:type="dxa"/>
        <w:tblLayout w:type="fixed"/>
        <w:tblLook w:val="04A0" w:firstRow="1" w:lastRow="0" w:firstColumn="1" w:lastColumn="0" w:noHBand="0" w:noVBand="1"/>
      </w:tblPr>
      <w:tblGrid>
        <w:gridCol w:w="5952"/>
        <w:gridCol w:w="4818"/>
      </w:tblGrid>
      <w:tr w:rsidR="00101D92" w:rsidRPr="008B2A6A" w:rsidTr="00101D92">
        <w:trPr>
          <w:trHeight w:val="123"/>
        </w:trPr>
        <w:tc>
          <w:tcPr>
            <w:tcW w:w="5952" w:type="dxa"/>
          </w:tcPr>
          <w:p w:rsidR="00101D92" w:rsidRPr="008B2A6A" w:rsidRDefault="00101D92" w:rsidP="00101D92">
            <w:pPr>
              <w:spacing w:line="276" w:lineRule="auto"/>
              <w:jc w:val="both"/>
              <w:rPr>
                <w:b/>
                <w:sz w:val="28"/>
                <w:szCs w:val="28"/>
                <w:lang w:eastAsia="en-US"/>
              </w:rPr>
            </w:pPr>
            <w:r w:rsidRPr="008B2A6A">
              <w:rPr>
                <w:b/>
                <w:sz w:val="28"/>
                <w:szCs w:val="28"/>
                <w:lang w:eastAsia="en-US"/>
              </w:rPr>
              <w:t>Страхователь</w:t>
            </w:r>
          </w:p>
          <w:p w:rsidR="00101D92" w:rsidRPr="008B2A6A" w:rsidRDefault="00101D92" w:rsidP="00101D92">
            <w:pPr>
              <w:spacing w:line="276" w:lineRule="auto"/>
              <w:jc w:val="both"/>
              <w:rPr>
                <w:b/>
                <w:sz w:val="28"/>
                <w:szCs w:val="28"/>
                <w:lang w:eastAsia="en-US"/>
              </w:rPr>
            </w:pPr>
            <w:r w:rsidRPr="008B2A6A">
              <w:rPr>
                <w:b/>
                <w:sz w:val="28"/>
                <w:szCs w:val="28"/>
                <w:lang w:eastAsia="en-US"/>
              </w:rPr>
              <w:t xml:space="preserve">__________________ </w:t>
            </w:r>
          </w:p>
          <w:p w:rsidR="00101D92" w:rsidRPr="008B2A6A" w:rsidRDefault="00101D92" w:rsidP="00101D92">
            <w:pPr>
              <w:autoSpaceDN w:val="0"/>
              <w:spacing w:line="276" w:lineRule="auto"/>
              <w:ind w:firstLine="709"/>
              <w:jc w:val="both"/>
              <w:rPr>
                <w:b/>
                <w:sz w:val="28"/>
                <w:szCs w:val="28"/>
                <w:lang w:eastAsia="en-US"/>
              </w:rPr>
            </w:pPr>
          </w:p>
        </w:tc>
        <w:tc>
          <w:tcPr>
            <w:tcW w:w="4818" w:type="dxa"/>
            <w:hideMark/>
          </w:tcPr>
          <w:p w:rsidR="00101D92" w:rsidRPr="008B2A6A" w:rsidRDefault="00101D92" w:rsidP="00101D92">
            <w:pPr>
              <w:spacing w:line="276" w:lineRule="auto"/>
              <w:jc w:val="both"/>
              <w:rPr>
                <w:b/>
                <w:sz w:val="28"/>
                <w:szCs w:val="28"/>
                <w:lang w:eastAsia="en-US"/>
              </w:rPr>
            </w:pPr>
            <w:r w:rsidRPr="008B2A6A">
              <w:rPr>
                <w:b/>
                <w:sz w:val="28"/>
                <w:szCs w:val="28"/>
                <w:lang w:eastAsia="en-US"/>
              </w:rPr>
              <w:t>Страховщик</w:t>
            </w:r>
          </w:p>
          <w:p w:rsidR="00101D92" w:rsidRPr="008B2A6A" w:rsidRDefault="00101D92" w:rsidP="00101D92">
            <w:pPr>
              <w:autoSpaceDN w:val="0"/>
              <w:spacing w:line="276" w:lineRule="auto"/>
              <w:jc w:val="both"/>
              <w:rPr>
                <w:b/>
                <w:sz w:val="28"/>
                <w:szCs w:val="28"/>
                <w:lang w:eastAsia="en-US"/>
              </w:rPr>
            </w:pPr>
            <w:r w:rsidRPr="008B2A6A">
              <w:rPr>
                <w:b/>
                <w:sz w:val="28"/>
                <w:szCs w:val="28"/>
                <w:lang w:eastAsia="en-US"/>
              </w:rPr>
              <w:t xml:space="preserve"> _________________ </w:t>
            </w:r>
          </w:p>
        </w:tc>
      </w:tr>
    </w:tbl>
    <w:p w:rsidR="00C077BB" w:rsidRDefault="00C077BB" w:rsidP="00C077BB">
      <w:pPr>
        <w:rPr>
          <w:bCs/>
          <w:i/>
          <w:sz w:val="28"/>
          <w:szCs w:val="28"/>
        </w:rPr>
      </w:pPr>
    </w:p>
    <w:p w:rsidR="003369BB" w:rsidRDefault="003369BB">
      <w:pPr>
        <w:spacing w:after="160" w:line="360" w:lineRule="exact"/>
        <w:ind w:firstLine="709"/>
        <w:jc w:val="center"/>
        <w:rPr>
          <w:bCs/>
          <w:i/>
          <w:sz w:val="28"/>
          <w:szCs w:val="28"/>
        </w:rPr>
      </w:pPr>
      <w:r>
        <w:rPr>
          <w:bCs/>
          <w:i/>
          <w:sz w:val="28"/>
          <w:szCs w:val="28"/>
        </w:rPr>
        <w:br w:type="page"/>
      </w:r>
    </w:p>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 НА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№____ по лоту №</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F5020D" w:rsidRDefault="007D55BD" w:rsidP="007D55BD">
      <w:pPr>
        <w:pStyle w:val="11"/>
        <w:spacing w:line="240" w:lineRule="atLeast"/>
        <w:ind w:firstLine="0"/>
        <w:rPr>
          <w:szCs w:val="28"/>
        </w:rPr>
      </w:pPr>
      <w:r w:rsidRPr="00E95D6F">
        <w:rPr>
          <w:szCs w:val="28"/>
        </w:rPr>
        <w:t>(далее – участник)</w:t>
      </w:r>
      <w:r>
        <w:rPr>
          <w:szCs w:val="28"/>
        </w:rPr>
        <w:t xml:space="preserve"> </w:t>
      </w:r>
      <w:r w:rsidRPr="00E95D6F">
        <w:rPr>
          <w:szCs w:val="28"/>
        </w:rPr>
        <w:t xml:space="preserve">полностью </w:t>
      </w:r>
      <w:proofErr w:type="gramStart"/>
      <w:r w:rsidRPr="00E95D6F">
        <w:rPr>
          <w:szCs w:val="28"/>
        </w:rPr>
        <w:t>изу</w:t>
      </w:r>
      <w:r>
        <w:rPr>
          <w:szCs w:val="28"/>
        </w:rPr>
        <w:t xml:space="preserve">чив все приложение к извещению о проведении запроса котировок </w:t>
      </w:r>
      <w:r w:rsidRPr="00E95D6F">
        <w:rPr>
          <w:szCs w:val="28"/>
        </w:rPr>
        <w:t xml:space="preserve"> </w:t>
      </w:r>
      <w:r>
        <w:rPr>
          <w:szCs w:val="28"/>
        </w:rPr>
        <w:t>подает</w:t>
      </w:r>
      <w:r w:rsidRPr="00E95D6F">
        <w:rPr>
          <w:szCs w:val="28"/>
        </w:rPr>
        <w:t xml:space="preserve"> заявку на</w:t>
      </w:r>
      <w:proofErr w:type="gramEnd"/>
      <w:r w:rsidRPr="00E95D6F">
        <w:rPr>
          <w:szCs w:val="28"/>
        </w:rPr>
        <w:t xml:space="preserve"> участие в </w:t>
      </w:r>
      <w:r>
        <w:rPr>
          <w:szCs w:val="28"/>
        </w:rPr>
        <w:t>запросе котировок</w:t>
      </w:r>
      <w:r w:rsidRPr="00E95D6F">
        <w:rPr>
          <w:szCs w:val="28"/>
        </w:rPr>
        <w:t xml:space="preserve"> </w:t>
      </w:r>
    </w:p>
    <w:p w:rsidR="007D55BD" w:rsidRPr="00F5020D" w:rsidRDefault="007D55BD" w:rsidP="007D55BD">
      <w:pPr>
        <w:pStyle w:val="11"/>
        <w:spacing w:line="240" w:lineRule="atLeast"/>
        <w:ind w:firstLine="0"/>
        <w:rPr>
          <w:szCs w:val="28"/>
        </w:rPr>
      </w:pPr>
      <w:r w:rsidRPr="00E95D6F">
        <w:rPr>
          <w:szCs w:val="28"/>
        </w:rPr>
        <w:t>№ ___________</w:t>
      </w:r>
      <w:r w:rsidRPr="00F5020D">
        <w:rPr>
          <w:szCs w:val="28"/>
        </w:rPr>
        <w:t>__________________</w:t>
      </w:r>
      <w:r w:rsidR="00DD40EA">
        <w:rPr>
          <w:szCs w:val="28"/>
        </w:rPr>
        <w:t xml:space="preserve"> </w:t>
      </w:r>
      <w:r>
        <w:rPr>
          <w:szCs w:val="28"/>
        </w:rPr>
        <w:t>по лоту №_________________________</w:t>
      </w:r>
    </w:p>
    <w:p w:rsidR="007D55BD" w:rsidRPr="00F5020D" w:rsidRDefault="007D55BD" w:rsidP="007D55BD">
      <w:pPr>
        <w:pStyle w:val="11"/>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 xml:space="preserve">извещению </w:t>
      </w:r>
      <w:r w:rsidRPr="00F5020D">
        <w:rPr>
          <w:i/>
          <w:sz w:val="20"/>
        </w:rPr>
        <w:t>и номер лота)</w:t>
      </w:r>
    </w:p>
    <w:p w:rsidR="007D55BD" w:rsidRPr="00F5020D" w:rsidRDefault="007D55BD" w:rsidP="007D55BD">
      <w:pPr>
        <w:pStyle w:val="11"/>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tbl>
      <w:tblPr>
        <w:tblW w:w="12003" w:type="dxa"/>
        <w:tblLook w:val="0000" w:firstRow="0" w:lastRow="0" w:firstColumn="0" w:lastColumn="0" w:noHBand="0" w:noVBand="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w:t>
      </w:r>
      <w:r w:rsidR="00251096" w:rsidRPr="00EC49D4">
        <w:rPr>
          <w:szCs w:val="28"/>
        </w:rPr>
        <w:t>ознакомился</w:t>
      </w:r>
      <w:r w:rsidRPr="00EC49D4">
        <w:rPr>
          <w:szCs w:val="28"/>
        </w:rPr>
        <w:t xml:space="preserve"> с условиями извещения о проведении запроса котировок, с ними </w:t>
      </w:r>
      <w:r w:rsidR="00251096" w:rsidRPr="00EC49D4">
        <w:rPr>
          <w:szCs w:val="28"/>
        </w:rPr>
        <w:t>согласен</w:t>
      </w:r>
      <w:r w:rsidRPr="00EC49D4">
        <w:rPr>
          <w:szCs w:val="28"/>
        </w:rPr>
        <w:t xml:space="preserve">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3369BB">
      <w:pPr>
        <w:numPr>
          <w:ilvl w:val="0"/>
          <w:numId w:val="7"/>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3369BB">
      <w:pPr>
        <w:numPr>
          <w:ilvl w:val="0"/>
          <w:numId w:val="7"/>
        </w:numPr>
        <w:ind w:left="0" w:firstLine="714"/>
        <w:jc w:val="both"/>
        <w:rPr>
          <w:sz w:val="28"/>
          <w:szCs w:val="20"/>
        </w:rPr>
      </w:pPr>
      <w:r w:rsidRPr="00EC49D4">
        <w:rPr>
          <w:sz w:val="28"/>
          <w:szCs w:val="20"/>
        </w:rPr>
        <w:t>Подписать догово</w:t>
      </w:r>
      <w:proofErr w:type="gramStart"/>
      <w:r w:rsidRPr="00EC49D4">
        <w:rPr>
          <w:sz w:val="28"/>
          <w:szCs w:val="20"/>
        </w:rPr>
        <w:t>р(</w:t>
      </w:r>
      <w:proofErr w:type="gramEnd"/>
      <w:r w:rsidRPr="00EC49D4">
        <w:rPr>
          <w:sz w:val="28"/>
          <w:szCs w:val="20"/>
        </w:rPr>
        <w:t>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3369BB">
      <w:pPr>
        <w:numPr>
          <w:ilvl w:val="0"/>
          <w:numId w:val="7"/>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3369BB">
      <w:pPr>
        <w:numPr>
          <w:ilvl w:val="0"/>
          <w:numId w:val="7"/>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 xml:space="preserve">поставляемый товар является новым (не был в употреблении, в ремонте, в том </w:t>
      </w:r>
      <w:proofErr w:type="gramStart"/>
      <w:r w:rsidRPr="00EC49D4">
        <w:t>числе</w:t>
      </w:r>
      <w:proofErr w:type="gramEnd"/>
      <w:r w:rsidRPr="00EC49D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proofErr w:type="gramStart"/>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3369BB" w:rsidRPr="00EC49D4" w:rsidRDefault="003369BB" w:rsidP="003369BB">
      <w:pPr>
        <w:pStyle w:val="a5"/>
        <w:rPr>
          <w:sz w:val="28"/>
          <w:szCs w:val="20"/>
        </w:rPr>
      </w:pPr>
      <w:r w:rsidRPr="00EC49D4">
        <w:rPr>
          <w:sz w:val="28"/>
          <w:szCs w:val="20"/>
        </w:rPr>
        <w:lastRenderedPageBreak/>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1096"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w:t>
      </w:r>
      <w:proofErr w:type="gramStart"/>
      <w:r w:rsidRPr="00EC49D4">
        <w:rPr>
          <w:rFonts w:eastAsia="Times New Roman"/>
          <w:sz w:val="28"/>
          <w:szCs w:val="20"/>
        </w:rPr>
        <w:t>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w:t>
      </w:r>
      <w:proofErr w:type="gramEnd"/>
      <w:r w:rsidRPr="00EC49D4">
        <w:rPr>
          <w:rFonts w:eastAsia="Times New Roman"/>
          <w:sz w:val="28"/>
          <w:szCs w:val="20"/>
        </w:rPr>
        <w:t xml:space="preserve"> договора</w:t>
      </w:r>
      <w:r w:rsidR="00251096">
        <w:rPr>
          <w:rFonts w:eastAsia="Times New Roman"/>
          <w:sz w:val="28"/>
          <w:szCs w:val="20"/>
        </w:rPr>
        <w:t>;</w:t>
      </w:r>
    </w:p>
    <w:p w:rsidR="003369BB" w:rsidRPr="00EC49D4" w:rsidRDefault="00251096" w:rsidP="003369BB">
      <w:pPr>
        <w:pStyle w:val="a5"/>
        <w:rPr>
          <w:rFonts w:eastAsia="Times New Roman"/>
          <w:sz w:val="28"/>
          <w:szCs w:val="20"/>
        </w:rPr>
      </w:pPr>
      <w:r w:rsidRPr="00251096">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Pr>
          <w:rFonts w:eastAsia="Times New Roman"/>
          <w:sz w:val="28"/>
          <w:szCs w:val="20"/>
        </w:rPr>
        <w:t>дминистративная ответственность</w:t>
      </w:r>
      <w:r w:rsidR="003369BB" w:rsidRPr="00EC49D4">
        <w:rPr>
          <w:rFonts w:eastAsia="Times New Roman"/>
          <w:sz w:val="28"/>
          <w:szCs w:val="20"/>
        </w:rPr>
        <w:t>.</w:t>
      </w:r>
    </w:p>
    <w:p w:rsidR="003369BB" w:rsidRDefault="00B677C1" w:rsidP="003369BB">
      <w:pPr>
        <w:pStyle w:val="a5"/>
        <w:rPr>
          <w:rFonts w:eastAsia="Times New Roman"/>
          <w:sz w:val="28"/>
          <w:szCs w:val="28"/>
        </w:rPr>
      </w:pPr>
      <w:proofErr w:type="gramStart"/>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был внесен взнос в компенсационный фонд обеспечения договорных обязательств</w:t>
      </w:r>
      <w:proofErr w:type="gramEnd"/>
      <w:r w:rsidR="003369BB" w:rsidRPr="00EC49D4">
        <w:rPr>
          <w:rFonts w:eastAsia="Times New Roman"/>
          <w:sz w:val="28"/>
          <w:szCs w:val="28"/>
        </w:rPr>
        <w:t xml:space="preserve">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w:t>
      </w:r>
      <w:proofErr w:type="gramStart"/>
      <w:r w:rsidR="003369BB" w:rsidRPr="00EC49D4">
        <w:rPr>
          <w:sz w:val="28"/>
          <w:szCs w:val="28"/>
        </w:rPr>
        <w:t>применимо</w:t>
      </w:r>
      <w:proofErr w:type="gramEnd"/>
      <w:r w:rsidR="003369BB" w:rsidRPr="00EC49D4">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5"/>
        <w:rPr>
          <w:rFonts w:eastAsia="Times New Roman"/>
          <w:sz w:val="28"/>
          <w:szCs w:val="20"/>
        </w:rPr>
      </w:pPr>
      <w:proofErr w:type="gramStart"/>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w:t>
      </w:r>
      <w:r w:rsidR="003369BB" w:rsidRPr="00EC49D4">
        <w:rPr>
          <w:rFonts w:eastAsia="Times New Roman"/>
          <w:sz w:val="28"/>
          <w:szCs w:val="20"/>
        </w:rPr>
        <w:lastRenderedPageBreak/>
        <w:t>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3369BB" w:rsidRPr="00EC49D4" w:rsidRDefault="004B53AB" w:rsidP="003369BB">
      <w:pPr>
        <w:pStyle w:val="a5"/>
        <w:rPr>
          <w:rFonts w:eastAsia="Times New Roman"/>
          <w:sz w:val="28"/>
          <w:szCs w:val="20"/>
        </w:rPr>
      </w:pPr>
      <w:r>
        <w:rPr>
          <w:rFonts w:eastAsia="Times New Roman"/>
          <w:sz w:val="28"/>
          <w:szCs w:val="20"/>
        </w:rPr>
        <w:t xml:space="preserve">Участник </w:t>
      </w:r>
      <w:r w:rsidR="003369BB"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xml:space="preserve">№ </w:t>
            </w:r>
            <w:proofErr w:type="gramStart"/>
            <w:r w:rsidRPr="00654CEB">
              <w:rPr>
                <w:sz w:val="28"/>
                <w:szCs w:val="20"/>
              </w:rPr>
              <w:t>п</w:t>
            </w:r>
            <w:proofErr w:type="gramEnd"/>
            <w:r w:rsidRPr="00654CEB">
              <w:rPr>
                <w:sz w:val="28"/>
                <w:szCs w:val="20"/>
              </w:rPr>
              <w:t>/п</w:t>
            </w:r>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D80320"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17" w:name="Флажок5"/>
            <w:r w:rsidR="00451262">
              <w:rPr>
                <w:sz w:val="28"/>
                <w:szCs w:val="20"/>
              </w:rPr>
              <w:instrText xml:space="preserve"> FORMCHECKBOX </w:instrText>
            </w:r>
            <w:r>
              <w:rPr>
                <w:sz w:val="28"/>
                <w:szCs w:val="20"/>
              </w:rPr>
            </w:r>
            <w:r>
              <w:rPr>
                <w:sz w:val="28"/>
                <w:szCs w:val="20"/>
              </w:rPr>
              <w:fldChar w:fldCharType="end"/>
            </w:r>
            <w:bookmarkEnd w:id="17"/>
            <w:r w:rsidR="00451262">
              <w:rPr>
                <w:sz w:val="28"/>
                <w:szCs w:val="20"/>
              </w:rPr>
              <w:t xml:space="preserve"> Да</w:t>
            </w:r>
            <w:proofErr w:type="gramStart"/>
            <w:r w:rsidR="00451262">
              <w:rPr>
                <w:sz w:val="28"/>
                <w:szCs w:val="20"/>
              </w:rPr>
              <w:t xml:space="preserve">                  </w:t>
            </w:r>
            <w:r>
              <w:rPr>
                <w:sz w:val="28"/>
                <w:szCs w:val="20"/>
              </w:rPr>
              <w:fldChar w:fldCharType="begin">
                <w:ffData>
                  <w:name w:val="Флажок6"/>
                  <w:enabled/>
                  <w:calcOnExit w:val="0"/>
                  <w:checkBox>
                    <w:sizeAuto/>
                    <w:default w:val="0"/>
                  </w:checkBox>
                </w:ffData>
              </w:fldChar>
            </w:r>
            <w:bookmarkStart w:id="18" w:name="Флажок6"/>
            <w:r w:rsidR="00451262">
              <w:rPr>
                <w:sz w:val="28"/>
                <w:szCs w:val="20"/>
              </w:rPr>
              <w:instrText xml:space="preserve"> FORMCHECKBOX </w:instrText>
            </w:r>
            <w:r>
              <w:rPr>
                <w:sz w:val="28"/>
                <w:szCs w:val="20"/>
              </w:rPr>
            </w:r>
            <w:r>
              <w:rPr>
                <w:sz w:val="28"/>
                <w:szCs w:val="20"/>
              </w:rPr>
              <w:fldChar w:fldCharType="end"/>
            </w:r>
            <w:bookmarkEnd w:id="18"/>
            <w:r w:rsidR="00451262">
              <w:rPr>
                <w:sz w:val="28"/>
                <w:szCs w:val="20"/>
              </w:rPr>
              <w:t xml:space="preserve"> Н</w:t>
            </w:r>
            <w:proofErr w:type="gramEnd"/>
            <w:r w:rsidR="00451262">
              <w:rPr>
                <w:sz w:val="28"/>
                <w:szCs w:val="20"/>
              </w:rPr>
              <w:t>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1"/>
              <w:ind w:firstLine="0"/>
            </w:pPr>
            <w:r>
              <w:t>Телефон: ____________________________</w:t>
            </w:r>
          </w:p>
          <w:p w:rsidR="00451262" w:rsidRPr="008B48EF" w:rsidRDefault="00451262" w:rsidP="00BE597B">
            <w:pPr>
              <w:pStyle w:val="11"/>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t>4</w:t>
            </w:r>
          </w:p>
        </w:tc>
        <w:tc>
          <w:tcPr>
            <w:tcW w:w="3053" w:type="dxa"/>
            <w:vMerge w:val="restart"/>
          </w:tcPr>
          <w:p w:rsidR="00451262" w:rsidRPr="00654CEB" w:rsidRDefault="00451262" w:rsidP="00BE597B">
            <w:pPr>
              <w:pStyle w:val="a5"/>
              <w:ind w:firstLine="0"/>
              <w:rPr>
                <w:sz w:val="28"/>
                <w:szCs w:val="20"/>
              </w:rPr>
            </w:pPr>
            <w:r w:rsidRPr="00654CEB">
              <w:rPr>
                <w:sz w:val="28"/>
                <w:szCs w:val="20"/>
              </w:rPr>
              <w:t xml:space="preserve">Категория субъекта малого и среднего </w:t>
            </w:r>
            <w:r w:rsidRPr="00654CEB">
              <w:rPr>
                <w:sz w:val="28"/>
                <w:szCs w:val="20"/>
              </w:rPr>
              <w:lastRenderedPageBreak/>
              <w:t>предпринимательства</w:t>
            </w:r>
            <w:r>
              <w:rPr>
                <w:sz w:val="28"/>
                <w:szCs w:val="20"/>
              </w:rPr>
              <w:t xml:space="preserve"> (выбрать один из предложенных вариантов)</w:t>
            </w:r>
          </w:p>
        </w:tc>
        <w:tc>
          <w:tcPr>
            <w:tcW w:w="6242" w:type="dxa"/>
            <w:gridSpan w:val="2"/>
          </w:tcPr>
          <w:p w:rsidR="00451262" w:rsidRPr="00405076" w:rsidRDefault="00451262" w:rsidP="00BE597B">
            <w:pPr>
              <w:pStyle w:val="a5"/>
              <w:ind w:firstLine="0"/>
              <w:rPr>
                <w:sz w:val="24"/>
              </w:rPr>
            </w:pPr>
          </w:p>
          <w:p w:rsidR="00451262" w:rsidRDefault="00D80320" w:rsidP="00BE597B">
            <w:pPr>
              <w:pStyle w:val="a5"/>
              <w:ind w:firstLine="0"/>
            </w:pPr>
            <w:r>
              <w:fldChar w:fldCharType="begin">
                <w:ffData>
                  <w:name w:val="Флажок1"/>
                  <w:enabled/>
                  <w:calcOnExit w:val="0"/>
                  <w:checkBox>
                    <w:sizeAuto/>
                    <w:default w:val="0"/>
                  </w:checkBox>
                </w:ffData>
              </w:fldChar>
            </w:r>
            <w:bookmarkStart w:id="19" w:name="Флажок1"/>
            <w:r w:rsidR="00451262">
              <w:instrText xml:space="preserve"> FORMCHECKBOX </w:instrText>
            </w:r>
            <w:r>
              <w:fldChar w:fldCharType="end"/>
            </w:r>
            <w:bookmarkEnd w:id="19"/>
            <w:r w:rsidR="00451262">
              <w:t xml:space="preserve"> </w:t>
            </w:r>
            <w:proofErr w:type="spellStart"/>
            <w:r w:rsidR="00451262">
              <w:t>Микропредприятие</w:t>
            </w:r>
            <w:proofErr w:type="spellEnd"/>
          </w:p>
          <w:p w:rsidR="00451262" w:rsidRDefault="00451262" w:rsidP="00BE597B">
            <w:pPr>
              <w:pStyle w:val="a5"/>
              <w:ind w:firstLine="0"/>
            </w:pPr>
          </w:p>
          <w:p w:rsidR="00451262" w:rsidRDefault="00451262" w:rsidP="00BE597B">
            <w:pPr>
              <w:pStyle w:val="a5"/>
              <w:ind w:firstLine="0"/>
            </w:pPr>
            <w:r>
              <w:lastRenderedPageBreak/>
              <w:t>___________________________________________</w:t>
            </w:r>
          </w:p>
          <w:p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D80320" w:rsidP="00BE597B">
            <w:pPr>
              <w:pStyle w:val="a5"/>
              <w:ind w:firstLine="0"/>
            </w:pPr>
            <w:r>
              <w:fldChar w:fldCharType="begin">
                <w:ffData>
                  <w:name w:val="Флажок2"/>
                  <w:enabled/>
                  <w:calcOnExit w:val="0"/>
                  <w:checkBox>
                    <w:sizeAuto/>
                    <w:default w:val="0"/>
                  </w:checkBox>
                </w:ffData>
              </w:fldChar>
            </w:r>
            <w:bookmarkStart w:id="20" w:name="Флажок2"/>
            <w:r w:rsidR="00451262">
              <w:instrText xml:space="preserve"> FORMCHECKBOX </w:instrText>
            </w:r>
            <w:r>
              <w:fldChar w:fldCharType="end"/>
            </w:r>
            <w:bookmarkEnd w:id="20"/>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D80320" w:rsidP="00BE597B">
            <w:pPr>
              <w:pStyle w:val="a5"/>
              <w:ind w:firstLine="0"/>
            </w:pPr>
            <w:r>
              <w:fldChar w:fldCharType="begin">
                <w:ffData>
                  <w:name w:val="Флажок3"/>
                  <w:enabled/>
                  <w:calcOnExit w:val="0"/>
                  <w:checkBox>
                    <w:sizeAuto/>
                    <w:default w:val="0"/>
                  </w:checkBox>
                </w:ffData>
              </w:fldChar>
            </w:r>
            <w:bookmarkStart w:id="21" w:name="Флажок3"/>
            <w:r w:rsidR="00451262">
              <w:instrText xml:space="preserve"> FORMCHECKBOX </w:instrText>
            </w:r>
            <w:r>
              <w:fldChar w:fldCharType="end"/>
            </w:r>
            <w:bookmarkEnd w:id="21"/>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D80320" w:rsidP="00BE597B">
            <w:pPr>
              <w:pStyle w:val="a5"/>
              <w:ind w:firstLine="0"/>
            </w:pPr>
            <w:r>
              <w:fldChar w:fldCharType="begin">
                <w:ffData>
                  <w:name w:val="Флажок4"/>
                  <w:enabled/>
                  <w:calcOnExit w:val="0"/>
                  <w:checkBox>
                    <w:sizeAuto/>
                    <w:default w:val="0"/>
                  </w:checkBox>
                </w:ffData>
              </w:fldChar>
            </w:r>
            <w:bookmarkStart w:id="22" w:name="Флажок4"/>
            <w:r w:rsidR="00451262">
              <w:instrText xml:space="preserve"> FORMCHECKBOX </w:instrText>
            </w:r>
            <w:r>
              <w:fldChar w:fldCharType="end"/>
            </w:r>
            <w:bookmarkEnd w:id="22"/>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 xml:space="preserve">не </w:t>
            </w:r>
            <w:proofErr w:type="gramStart"/>
            <w:r>
              <w:rPr>
                <w:sz w:val="20"/>
              </w:rPr>
              <w:t>являющихся</w:t>
            </w:r>
            <w:proofErr w:type="gramEnd"/>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 xml:space="preserve">Сведения </w:t>
            </w:r>
            <w:r w:rsidR="00251096"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1"/>
              <w:ind w:firstLine="0"/>
            </w:pPr>
            <w:r>
              <w:t>1.</w:t>
            </w:r>
          </w:p>
        </w:tc>
        <w:tc>
          <w:tcPr>
            <w:tcW w:w="5816" w:type="dxa"/>
          </w:tcPr>
          <w:p w:rsidR="00451262" w:rsidRPr="00654CEB" w:rsidRDefault="00451262" w:rsidP="00BE597B">
            <w:pPr>
              <w:pStyle w:val="11"/>
              <w:ind w:firstLine="0"/>
              <w:rPr>
                <w:i/>
              </w:rPr>
            </w:pPr>
            <w:proofErr w:type="gramStart"/>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1"/>
              <w:ind w:firstLine="0"/>
              <w:rPr>
                <w:i/>
              </w:rPr>
            </w:pPr>
            <w:r>
              <w:t>Телефон: _______________________ (</w:t>
            </w:r>
            <w:r w:rsidRPr="00654CEB">
              <w:rPr>
                <w:i/>
              </w:rPr>
              <w:t xml:space="preserve">указать телефон каждого лица, выступающего на </w:t>
            </w:r>
            <w:r w:rsidRPr="00654CEB">
              <w:rPr>
                <w:i/>
              </w:rPr>
              <w:lastRenderedPageBreak/>
              <w:t>стороне участника</w:t>
            </w:r>
            <w:r>
              <w:rPr>
                <w:i/>
              </w:rPr>
              <w:t>)</w:t>
            </w:r>
          </w:p>
          <w:p w:rsidR="00451262" w:rsidRDefault="00451262" w:rsidP="00BE597B">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51262" w:rsidRDefault="00451262" w:rsidP="00BE597B">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5"/>
              <w:ind w:firstLine="0"/>
              <w:rPr>
                <w:sz w:val="28"/>
                <w:szCs w:val="20"/>
              </w:rPr>
            </w:pPr>
          </w:p>
        </w:tc>
        <w:tc>
          <w:tcPr>
            <w:tcW w:w="3053" w:type="dxa"/>
            <w:vMerge w:val="restart"/>
            <w:tcBorders>
              <w:top w:val="nil"/>
            </w:tcBorders>
          </w:tcPr>
          <w:p w:rsidR="00451262" w:rsidRDefault="00451262" w:rsidP="00BE597B">
            <w:pPr>
              <w:pStyle w:val="a5"/>
              <w:ind w:firstLine="0"/>
            </w:pPr>
          </w:p>
        </w:tc>
        <w:tc>
          <w:tcPr>
            <w:tcW w:w="426" w:type="dxa"/>
          </w:tcPr>
          <w:p w:rsidR="00451262" w:rsidRDefault="00451262" w:rsidP="00BE597B">
            <w:pPr>
              <w:pStyle w:val="11"/>
              <w:ind w:firstLine="0"/>
            </w:pPr>
            <w:r>
              <w:t>2.</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3.</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4.</w:t>
            </w:r>
          </w:p>
        </w:tc>
        <w:tc>
          <w:tcPr>
            <w:tcW w:w="5816" w:type="dxa"/>
          </w:tcPr>
          <w:p w:rsidR="00451262" w:rsidRDefault="00451262" w:rsidP="00BE597B">
            <w:pPr>
              <w:pStyle w:val="11"/>
              <w:ind w:firstLine="0"/>
            </w:pPr>
            <w:r>
              <w:t>……</w:t>
            </w:r>
          </w:p>
        </w:tc>
      </w:tr>
    </w:tbl>
    <w:p w:rsidR="00451262" w:rsidRDefault="00451262" w:rsidP="00451262">
      <w:pPr>
        <w:pStyle w:val="11"/>
        <w:ind w:firstLine="709"/>
        <w:rPr>
          <w:bCs/>
          <w:szCs w:val="28"/>
        </w:rPr>
      </w:pPr>
    </w:p>
    <w:p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49"/>
        <w:gridCol w:w="1794"/>
        <w:gridCol w:w="1846"/>
        <w:gridCol w:w="1840"/>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251096">
            <w:pPr>
              <w:jc w:val="both"/>
              <w:rPr>
                <w:sz w:val="28"/>
                <w:szCs w:val="28"/>
                <w:highlight w:val="yellow"/>
              </w:rPr>
            </w:pPr>
            <w:r w:rsidRPr="00F3735F">
              <w:rPr>
                <w:b/>
                <w:sz w:val="22"/>
                <w:szCs w:val="22"/>
              </w:rPr>
              <w:t xml:space="preserve">Общая </w:t>
            </w:r>
            <w:r w:rsidR="00251096">
              <w:rPr>
                <w:b/>
                <w:sz w:val="22"/>
                <w:szCs w:val="22"/>
              </w:rPr>
              <w:t>стоимость</w:t>
            </w:r>
          </w:p>
        </w:tc>
        <w:tc>
          <w:tcPr>
            <w:tcW w:w="2761" w:type="pct"/>
            <w:gridSpan w:val="3"/>
          </w:tcPr>
          <w:p w:rsidR="00451262" w:rsidRPr="00750B3C" w:rsidRDefault="00451262" w:rsidP="00251096">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sidR="00251096">
              <w:rPr>
                <w:b/>
                <w:i/>
                <w:sz w:val="22"/>
                <w:szCs w:val="22"/>
              </w:rPr>
              <w:t>стоимости</w:t>
            </w:r>
            <w:r w:rsidR="00251096" w:rsidRPr="00F3735F">
              <w:rPr>
                <w:b/>
                <w:i/>
                <w:sz w:val="22"/>
                <w:szCs w:val="22"/>
              </w:rPr>
              <w:t xml:space="preserve"> </w:t>
            </w:r>
            <w:r w:rsidRPr="00F3735F">
              <w:rPr>
                <w:b/>
                <w:i/>
                <w:sz w:val="22"/>
                <w:szCs w:val="22"/>
              </w:rPr>
              <w:t>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00451262" w:rsidRPr="00F3735F">
              <w:rPr>
                <w:rStyle w:val="a7"/>
                <w:sz w:val="22"/>
                <w:szCs w:val="22"/>
              </w:rPr>
              <w:footnoteReference w:id="2"/>
            </w:r>
          </w:p>
        </w:tc>
        <w:tc>
          <w:tcPr>
            <w:tcW w:w="881" w:type="pct"/>
          </w:tcPr>
          <w:p w:rsidR="00451262" w:rsidRPr="00750B3C" w:rsidRDefault="00451262" w:rsidP="00251096">
            <w:pPr>
              <w:jc w:val="both"/>
              <w:rPr>
                <w:sz w:val="28"/>
                <w:szCs w:val="28"/>
                <w:highlight w:val="yellow"/>
              </w:rPr>
            </w:pPr>
            <w:r w:rsidRPr="00F3735F">
              <w:rPr>
                <w:i/>
                <w:sz w:val="22"/>
                <w:szCs w:val="22"/>
              </w:rPr>
              <w:t xml:space="preserve">Указать </w:t>
            </w:r>
            <w:r w:rsidR="00251096">
              <w:rPr>
                <w:i/>
                <w:sz w:val="22"/>
                <w:szCs w:val="22"/>
              </w:rPr>
              <w:t>стоимость</w:t>
            </w:r>
            <w:r w:rsidR="00251096" w:rsidRPr="00F3735F">
              <w:rPr>
                <w:i/>
                <w:sz w:val="22"/>
                <w:szCs w:val="22"/>
              </w:rPr>
              <w:t xml:space="preserve"> </w:t>
            </w:r>
            <w:r w:rsidRPr="00F3735F">
              <w:rPr>
                <w:i/>
                <w:sz w:val="22"/>
                <w:szCs w:val="22"/>
              </w:rPr>
              <w:t xml:space="preserve">в </w:t>
            </w:r>
            <w:r w:rsidR="00251096">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BE597B">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451262" w:rsidRDefault="00451262" w:rsidP="00451262">
      <w:pPr>
        <w:pStyle w:val="11"/>
        <w:ind w:firstLine="709"/>
        <w:sectPr w:rsidR="00451262" w:rsidSect="00BE597B">
          <w:pgSz w:w="11906" w:h="16838" w:code="9"/>
          <w:pgMar w:top="1134" w:right="924" w:bottom="992" w:left="1134" w:header="794" w:footer="794" w:gutter="0"/>
          <w:pgNumType w:start="1"/>
          <w:cols w:space="708"/>
          <w:titlePg/>
          <w:docGrid w:linePitch="360"/>
        </w:sectPr>
      </w:pPr>
    </w:p>
    <w:p w:rsidR="00721AAC" w:rsidRDefault="00721AAC" w:rsidP="00721AAC">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721AAC" w:rsidRDefault="00721AAC" w:rsidP="00721AAC">
      <w:pPr>
        <w:ind w:firstLine="426"/>
        <w:jc w:val="both"/>
        <w:rPr>
          <w:bCs/>
          <w:sz w:val="28"/>
          <w:szCs w:val="28"/>
          <w:u w:val="single"/>
        </w:rPr>
      </w:pPr>
    </w:p>
    <w:p w:rsidR="00721AAC" w:rsidRDefault="00721AAC" w:rsidP="00721AAC">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721AAC" w:rsidRDefault="00721AAC" w:rsidP="00721AAC">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721AAC" w:rsidRDefault="00721AAC" w:rsidP="00721AAC">
      <w:pPr>
        <w:ind w:right="601" w:firstLine="426"/>
        <w:jc w:val="both"/>
        <w:rPr>
          <w:bCs/>
          <w:i/>
          <w:sz w:val="28"/>
          <w:szCs w:val="28"/>
        </w:rPr>
      </w:pPr>
    </w:p>
    <w:p w:rsidR="00721AAC" w:rsidRDefault="00721AAC" w:rsidP="00721AAC">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721AAC" w:rsidRDefault="00721AAC" w:rsidP="00721AAC">
      <w:pPr>
        <w:ind w:right="601" w:firstLine="426"/>
        <w:jc w:val="both"/>
        <w:rPr>
          <w:bCs/>
          <w:i/>
          <w:sz w:val="28"/>
          <w:szCs w:val="28"/>
        </w:rPr>
      </w:pPr>
    </w:p>
    <w:p w:rsidR="00721AAC" w:rsidRDefault="00721AAC" w:rsidP="00721AAC">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721AAC" w:rsidRDefault="00721AAC" w:rsidP="00721AAC">
      <w:pPr>
        <w:ind w:firstLine="426"/>
      </w:pPr>
    </w:p>
    <w:p w:rsidR="00721AAC" w:rsidRDefault="00721AAC" w:rsidP="00721AAC">
      <w:pPr>
        <w:ind w:firstLine="426"/>
        <w:rPr>
          <w:bCs/>
          <w:sz w:val="28"/>
          <w:szCs w:val="28"/>
        </w:rPr>
      </w:pPr>
      <w:r w:rsidRPr="00B671EE">
        <w:rPr>
          <w:bCs/>
          <w:sz w:val="28"/>
          <w:szCs w:val="28"/>
        </w:rPr>
        <w:t>Техническое предложение</w:t>
      </w:r>
    </w:p>
    <w:p w:rsidR="00721AAC" w:rsidRDefault="00721AAC" w:rsidP="00721AAC">
      <w:pPr>
        <w:ind w:right="601" w:firstLine="426"/>
        <w:rPr>
          <w:bCs/>
          <w:sz w:val="16"/>
        </w:rPr>
      </w:pPr>
    </w:p>
    <w:p w:rsidR="00721AAC" w:rsidRDefault="00721AAC" w:rsidP="00721AAC">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 xml:space="preserve">участник должен указать номер закупки, номер и предмет лота, соответствующие </w:t>
      </w:r>
      <w:proofErr w:type="gramStart"/>
      <w:r w:rsidRPr="00456E83">
        <w:rPr>
          <w:i/>
        </w:rPr>
        <w:t>указанным</w:t>
      </w:r>
      <w:proofErr w:type="gramEnd"/>
      <w:r w:rsidRPr="00456E83">
        <w:rPr>
          <w:i/>
        </w:rPr>
        <w:t xml:space="preserve"> в документации</w:t>
      </w:r>
      <w:r w:rsidRPr="00957991">
        <w:t>)</w:t>
      </w:r>
    </w:p>
    <w:p w:rsidR="00721AAC" w:rsidRDefault="00721AAC" w:rsidP="00721AAC">
      <w:pPr>
        <w:ind w:firstLine="426"/>
        <w:jc w:val="both"/>
        <w:rPr>
          <w:i/>
        </w:rPr>
      </w:pPr>
    </w:p>
    <w:p w:rsidR="00721AAC" w:rsidRDefault="00721AAC" w:rsidP="00721AAC">
      <w:pPr>
        <w:ind w:right="601" w:firstLine="426"/>
      </w:pPr>
      <w:r>
        <w:t>1. Подавая настоящее техническое предложение, обязуюсь:</w:t>
      </w:r>
    </w:p>
    <w:p w:rsidR="00721AAC" w:rsidRDefault="00721AAC" w:rsidP="00721AAC">
      <w:pPr>
        <w:ind w:right="601" w:firstLine="426"/>
      </w:pPr>
      <w:r>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t>с</w:t>
      </w:r>
      <w:proofErr w:type="gramEnd"/>
      <w:r>
        <w:t>:</w:t>
      </w:r>
    </w:p>
    <w:p w:rsidR="00721AAC" w:rsidRDefault="00721AAC" w:rsidP="00721AAC">
      <w:pPr>
        <w:pStyle w:val="a3"/>
        <w:ind w:left="0" w:right="601" w:firstLine="426"/>
      </w:pPr>
      <w:r w:rsidRPr="00802465">
        <w:t>-нормативными документами, перечисленными в техническом задании;</w:t>
      </w:r>
    </w:p>
    <w:p w:rsidR="00721AAC" w:rsidRDefault="00721AAC" w:rsidP="00721AAC">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721AAC" w:rsidRDefault="00721AAC" w:rsidP="00721AAC">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721AAC" w:rsidRDefault="00721AAC" w:rsidP="00721AAC">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721AAC" w:rsidRDefault="00721AAC" w:rsidP="00721AAC">
      <w:pPr>
        <w:pStyle w:val="a3"/>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rsidR="00721AAC" w:rsidRDefault="00721AAC" w:rsidP="00721AAC">
      <w:pPr>
        <w:pStyle w:val="a3"/>
        <w:ind w:left="0" w:right="601" w:firstLine="426"/>
        <w:rPr>
          <w:bCs/>
        </w:rPr>
      </w:pPr>
      <w:r w:rsidRPr="00802465">
        <w:rPr>
          <w:bCs/>
        </w:rPr>
        <w:t>в) поставить товары, выполнить работы, оказать услуги в мест</w:t>
      </w:r>
      <w:proofErr w:type="gramStart"/>
      <w:r w:rsidRPr="00802465">
        <w:rPr>
          <w:bCs/>
        </w:rPr>
        <w:t>е(</w:t>
      </w:r>
      <w:proofErr w:type="gramEnd"/>
      <w:r w:rsidRPr="00802465">
        <w:rPr>
          <w:bCs/>
        </w:rPr>
        <w:t>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721AAC" w:rsidRDefault="00721AAC" w:rsidP="00721AAC">
      <w:pPr>
        <w:pStyle w:val="a3"/>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721AAC" w:rsidRDefault="00721AAC" w:rsidP="00721AAC">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721AAC" w:rsidRDefault="00721AAC" w:rsidP="00721AAC">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721AAC" w:rsidRDefault="00721AAC">
      <w:pPr>
        <w:spacing w:after="160" w:line="360" w:lineRule="exact"/>
        <w:ind w:firstLine="709"/>
        <w:jc w:val="center"/>
        <w:rPr>
          <w:sz w:val="2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57"/>
        <w:gridCol w:w="921"/>
        <w:gridCol w:w="545"/>
        <w:gridCol w:w="1227"/>
        <w:gridCol w:w="1652"/>
        <w:gridCol w:w="1568"/>
        <w:gridCol w:w="1214"/>
        <w:gridCol w:w="1133"/>
      </w:tblGrid>
      <w:tr w:rsidR="00F81F97" w:rsidRPr="00C61B90" w:rsidTr="00E1267B">
        <w:trPr>
          <w:jc w:val="center"/>
        </w:trPr>
        <w:tc>
          <w:tcPr>
            <w:tcW w:w="15877" w:type="dxa"/>
            <w:gridSpan w:val="9"/>
          </w:tcPr>
          <w:p w:rsidR="00F81F97" w:rsidRPr="00C61B90" w:rsidRDefault="00F81F97" w:rsidP="00F8707F">
            <w:pPr>
              <w:jc w:val="both"/>
              <w:rPr>
                <w:b/>
                <w:sz w:val="28"/>
                <w:szCs w:val="28"/>
              </w:rPr>
            </w:pPr>
            <w:r w:rsidRPr="00D4715C">
              <w:rPr>
                <w:b/>
                <w:sz w:val="28"/>
                <w:szCs w:val="28"/>
              </w:rPr>
              <w:t>Наименование</w:t>
            </w:r>
            <w:r w:rsidRPr="00C61B90">
              <w:rPr>
                <w:b/>
                <w:sz w:val="28"/>
                <w:szCs w:val="28"/>
                <w:vertAlign w:val="superscript"/>
              </w:rPr>
              <w:footnoteReference w:id="3"/>
            </w:r>
            <w:r w:rsidRPr="00C61B90">
              <w:rPr>
                <w:b/>
                <w:sz w:val="28"/>
                <w:szCs w:val="28"/>
              </w:rPr>
              <w:t xml:space="preserve"> предложенных товаров, работ, услуг их количество </w:t>
            </w:r>
          </w:p>
          <w:p w:rsidR="00F81F97" w:rsidRPr="00C61B90" w:rsidRDefault="00F81F97" w:rsidP="00E124C8">
            <w:pPr>
              <w:jc w:val="both"/>
              <w:rPr>
                <w:b/>
              </w:rPr>
            </w:pPr>
            <w:r w:rsidRPr="00D4715C">
              <w:rPr>
                <w:b/>
                <w:sz w:val="28"/>
                <w:szCs w:val="28"/>
              </w:rPr>
              <w:t>(объем) и предложенная цена договора</w:t>
            </w:r>
          </w:p>
        </w:tc>
      </w:tr>
      <w:tr w:rsidR="00F81F97" w:rsidRPr="00C61B90" w:rsidTr="00E1267B">
        <w:tblPrEx>
          <w:tblLook w:val="04A0" w:firstRow="1" w:lastRow="0" w:firstColumn="1" w:lastColumn="0" w:noHBand="0" w:noVBand="1"/>
        </w:tblPrEx>
        <w:trPr>
          <w:jc w:val="center"/>
        </w:trPr>
        <w:tc>
          <w:tcPr>
            <w:tcW w:w="2790" w:type="dxa"/>
          </w:tcPr>
          <w:p w:rsidR="00F81F97" w:rsidRPr="00C61B90" w:rsidRDefault="00F81F97" w:rsidP="00F8707F">
            <w:pPr>
              <w:jc w:val="both"/>
              <w:rPr>
                <w:b/>
              </w:rPr>
            </w:pPr>
            <w:r w:rsidRPr="00D4715C">
              <w:rPr>
                <w:b/>
              </w:rPr>
              <w:t>Наименование товара, работы, услуги</w:t>
            </w:r>
          </w:p>
        </w:tc>
        <w:tc>
          <w:tcPr>
            <w:tcW w:w="1490" w:type="dxa"/>
            <w:gridSpan w:val="2"/>
          </w:tcPr>
          <w:p w:rsidR="00F81F97" w:rsidRPr="00C61B90" w:rsidRDefault="00F81F97" w:rsidP="00F8707F">
            <w:pPr>
              <w:jc w:val="both"/>
              <w:rPr>
                <w:b/>
              </w:rPr>
            </w:pPr>
            <w:proofErr w:type="spellStart"/>
            <w:r w:rsidRPr="00D4715C">
              <w:rPr>
                <w:b/>
              </w:rPr>
              <w:t>Ед</w:t>
            </w:r>
            <w:proofErr w:type="gramStart"/>
            <w:r w:rsidRPr="00D4715C">
              <w:rPr>
                <w:b/>
              </w:rPr>
              <w:t>.и</w:t>
            </w:r>
            <w:proofErr w:type="gramEnd"/>
            <w:r w:rsidRPr="00D4715C">
              <w:rPr>
                <w:b/>
              </w:rPr>
              <w:t>зм</w:t>
            </w:r>
            <w:proofErr w:type="spellEnd"/>
            <w:r w:rsidRPr="00D4715C">
              <w:rPr>
                <w:b/>
              </w:rPr>
              <w:t>.</w:t>
            </w:r>
          </w:p>
        </w:tc>
        <w:tc>
          <w:tcPr>
            <w:tcW w:w="2834" w:type="dxa"/>
            <w:gridSpan w:val="2"/>
          </w:tcPr>
          <w:p w:rsidR="00F81F97" w:rsidRPr="00C61B90" w:rsidRDefault="00F81F97" w:rsidP="00F8707F">
            <w:pPr>
              <w:ind w:left="-108"/>
              <w:jc w:val="both"/>
              <w:rPr>
                <w:b/>
              </w:rPr>
            </w:pPr>
            <w:r w:rsidRPr="00D4715C">
              <w:rPr>
                <w:b/>
              </w:rPr>
              <w:t>Количество (объем)</w:t>
            </w:r>
          </w:p>
        </w:tc>
        <w:tc>
          <w:tcPr>
            <w:tcW w:w="2631" w:type="dxa"/>
          </w:tcPr>
          <w:p w:rsidR="00F81F97" w:rsidRPr="00C61B90" w:rsidRDefault="00F81F97" w:rsidP="00F8707F">
            <w:pPr>
              <w:jc w:val="both"/>
              <w:rPr>
                <w:b/>
              </w:rPr>
            </w:pPr>
            <w:r w:rsidRPr="00D4715C">
              <w:rPr>
                <w:b/>
              </w:rPr>
              <w:t>Цена за единицу без учета НДС</w:t>
            </w:r>
          </w:p>
        </w:tc>
        <w:tc>
          <w:tcPr>
            <w:tcW w:w="2489" w:type="dxa"/>
          </w:tcPr>
          <w:p w:rsidR="00F81F97" w:rsidRPr="00C61B90" w:rsidRDefault="00F81F97" w:rsidP="00F8707F">
            <w:pPr>
              <w:jc w:val="both"/>
              <w:rPr>
                <w:b/>
              </w:rPr>
            </w:pPr>
            <w:r w:rsidRPr="00D4715C">
              <w:rPr>
                <w:b/>
              </w:rPr>
              <w:t>Цена за единицу с учетом НДС</w:t>
            </w:r>
          </w:p>
        </w:tc>
        <w:tc>
          <w:tcPr>
            <w:tcW w:w="1890" w:type="dxa"/>
          </w:tcPr>
          <w:p w:rsidR="00F81F97" w:rsidRPr="00C61B90" w:rsidRDefault="00F81F97" w:rsidP="00F8707F">
            <w:pPr>
              <w:jc w:val="both"/>
              <w:rPr>
                <w:b/>
              </w:rPr>
            </w:pPr>
            <w:r w:rsidRPr="00D4715C">
              <w:rPr>
                <w:b/>
              </w:rPr>
              <w:t>Всего без учета НДС</w:t>
            </w:r>
          </w:p>
        </w:tc>
        <w:tc>
          <w:tcPr>
            <w:tcW w:w="1753" w:type="dxa"/>
          </w:tcPr>
          <w:p w:rsidR="00F81F97" w:rsidRPr="00C61B90" w:rsidRDefault="00F81F97" w:rsidP="00F8707F">
            <w:pPr>
              <w:jc w:val="both"/>
              <w:rPr>
                <w:b/>
              </w:rPr>
            </w:pPr>
            <w:r w:rsidRPr="00D4715C">
              <w:rPr>
                <w:b/>
              </w:rPr>
              <w:t>Всего с учетом НДС</w:t>
            </w:r>
          </w:p>
        </w:tc>
      </w:tr>
      <w:tr w:rsidR="00F81F97" w:rsidRPr="00C61B90" w:rsidTr="00E1267B">
        <w:tblPrEx>
          <w:tblLook w:val="04A0" w:firstRow="1" w:lastRow="0" w:firstColumn="1" w:lastColumn="0" w:noHBand="0" w:noVBand="1"/>
        </w:tblPrEx>
        <w:trPr>
          <w:jc w:val="center"/>
        </w:trPr>
        <w:tc>
          <w:tcPr>
            <w:tcW w:w="2790" w:type="dxa"/>
          </w:tcPr>
          <w:p w:rsidR="00F81F97" w:rsidRPr="00C61B90" w:rsidRDefault="00F81F97" w:rsidP="00F8707F">
            <w:pPr>
              <w:ind w:left="-108"/>
              <w:jc w:val="both"/>
              <w:rPr>
                <w:i/>
              </w:rPr>
            </w:pPr>
            <w:r w:rsidRPr="00D4715C">
              <w:rPr>
                <w:i/>
              </w:rPr>
              <w:t>Указать наименование товара, работы, услуги, с указанием марки, модели</w:t>
            </w:r>
            <w:r w:rsidR="00721AAC">
              <w:rPr>
                <w:i/>
              </w:rPr>
              <w:t xml:space="preserve"> (при наличии)</w:t>
            </w:r>
            <w:r w:rsidRPr="00D4715C">
              <w:rPr>
                <w:i/>
              </w:rPr>
              <w:t>, названия</w:t>
            </w:r>
          </w:p>
        </w:tc>
        <w:tc>
          <w:tcPr>
            <w:tcW w:w="1490" w:type="dxa"/>
            <w:gridSpan w:val="2"/>
          </w:tcPr>
          <w:p w:rsidR="00F81F97" w:rsidRPr="004E7E6C" w:rsidRDefault="00F81F97" w:rsidP="00F8707F">
            <w:pPr>
              <w:ind w:left="-108"/>
              <w:jc w:val="both"/>
              <w:rPr>
                <w:i/>
              </w:rPr>
            </w:pPr>
            <w:r w:rsidRPr="00D4715C">
              <w:rPr>
                <w:i/>
              </w:rPr>
              <w:t>Указать ед. изм. согласно ОКЕИ</w:t>
            </w:r>
          </w:p>
        </w:tc>
        <w:tc>
          <w:tcPr>
            <w:tcW w:w="2834" w:type="dxa"/>
            <w:gridSpan w:val="2"/>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r w:rsidRPr="00D4715C">
              <w:rPr>
                <w:i/>
              </w:rPr>
              <w:t>Указать цену в рублях</w:t>
            </w:r>
          </w:p>
        </w:tc>
        <w:tc>
          <w:tcPr>
            <w:tcW w:w="2489"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t>Указать цену в рублях</w:t>
            </w:r>
          </w:p>
        </w:tc>
        <w:tc>
          <w:tcPr>
            <w:tcW w:w="1890" w:type="dxa"/>
          </w:tcPr>
          <w:p w:rsidR="00F81F97" w:rsidRPr="004E7E6C" w:rsidRDefault="00F81F97" w:rsidP="00F8707F">
            <w:pPr>
              <w:ind w:left="-108"/>
              <w:jc w:val="both"/>
              <w:rPr>
                <w:i/>
              </w:rPr>
            </w:pPr>
            <w:r w:rsidRPr="00D4715C">
              <w:rPr>
                <w:i/>
              </w:rPr>
              <w:t>Указать цену в рублях</w:t>
            </w:r>
          </w:p>
        </w:tc>
        <w:tc>
          <w:tcPr>
            <w:tcW w:w="1753" w:type="dxa"/>
          </w:tcPr>
          <w:p w:rsidR="00F81F97" w:rsidRPr="004E7E6C" w:rsidRDefault="00F81F97" w:rsidP="00F8707F">
            <w:pPr>
              <w:ind w:left="-108"/>
              <w:jc w:val="both"/>
              <w:rPr>
                <w:i/>
              </w:rPr>
            </w:pPr>
            <w:r w:rsidRPr="00D4715C">
              <w:rPr>
                <w:i/>
              </w:rPr>
              <w:t>Указать цену в рублях</w:t>
            </w:r>
          </w:p>
        </w:tc>
      </w:tr>
      <w:tr w:rsidR="00F81F97" w:rsidRPr="00C61B90" w:rsidTr="00E1267B">
        <w:tblPrEx>
          <w:tblLook w:val="04A0" w:firstRow="1" w:lastRow="0" w:firstColumn="1" w:lastColumn="0" w:noHBand="0" w:noVBand="1"/>
        </w:tblPrEx>
        <w:trPr>
          <w:jc w:val="center"/>
        </w:trPr>
        <w:tc>
          <w:tcPr>
            <w:tcW w:w="2790" w:type="dxa"/>
          </w:tcPr>
          <w:p w:rsidR="00F81F97" w:rsidRPr="00C61B90" w:rsidRDefault="00F81F97" w:rsidP="00F8707F">
            <w:pPr>
              <w:ind w:left="-108"/>
              <w:jc w:val="both"/>
              <w:rPr>
                <w:b/>
              </w:rPr>
            </w:pPr>
            <w:r w:rsidRPr="00D4715C">
              <w:rPr>
                <w:b/>
              </w:rPr>
              <w:t>ИТОГО</w:t>
            </w:r>
            <w:r w:rsidR="00622635">
              <w:rPr>
                <w:rStyle w:val="a7"/>
                <w:b/>
              </w:rPr>
              <w:footnoteReference w:id="4"/>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gridSpan w:val="2"/>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Pr="00C61B90" w:rsidRDefault="00F81F97" w:rsidP="00F8707F">
            <w:pPr>
              <w:ind w:left="-108"/>
              <w:jc w:val="both"/>
            </w:pPr>
            <w:r w:rsidRPr="00D4715C">
              <w:rPr>
                <w:i/>
              </w:rPr>
              <w:t>Указать сумму всего без учета НДС</w:t>
            </w:r>
          </w:p>
        </w:tc>
        <w:tc>
          <w:tcPr>
            <w:tcW w:w="1753" w:type="dxa"/>
          </w:tcPr>
          <w:p w:rsidR="00F81F97" w:rsidRPr="00C61B90" w:rsidRDefault="00F81F97" w:rsidP="00F8707F">
            <w:pPr>
              <w:jc w:val="both"/>
            </w:pPr>
            <w:r w:rsidRPr="00D4715C">
              <w:rPr>
                <w:i/>
              </w:rPr>
              <w:t>Указать сумму всего с учетом НДС</w:t>
            </w:r>
          </w:p>
        </w:tc>
      </w:tr>
      <w:tr w:rsidR="00F81F97" w:rsidRPr="00C61B90" w:rsidTr="00E1267B">
        <w:tblPrEx>
          <w:tblLook w:val="04A0" w:firstRow="1" w:lastRow="0" w:firstColumn="1" w:lastColumn="0" w:noHBand="0" w:noVBand="1"/>
        </w:tblPrEx>
        <w:trPr>
          <w:jc w:val="center"/>
        </w:trPr>
        <w:tc>
          <w:tcPr>
            <w:tcW w:w="2790"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8"/>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ставку Н</w:t>
            </w:r>
            <w:proofErr w:type="gramStart"/>
            <w:r w:rsidRPr="00D4715C">
              <w:rPr>
                <w:bCs/>
                <w:i/>
              </w:rPr>
              <w:t xml:space="preserve">ДС </w:t>
            </w:r>
            <w:r w:rsidR="004156E2">
              <w:rPr>
                <w:bCs/>
                <w:i/>
              </w:rPr>
              <w:t>в пр</w:t>
            </w:r>
            <w:proofErr w:type="gramEnd"/>
            <w:r w:rsidR="004156E2">
              <w:rPr>
                <w:bCs/>
                <w:i/>
              </w:rPr>
              <w:t>оцентах</w:t>
            </w:r>
          </w:p>
        </w:tc>
      </w:tr>
      <w:tr w:rsidR="00F81F97" w:rsidRPr="00C61B90" w:rsidTr="00E1267B">
        <w:tblPrEx>
          <w:tblLook w:val="04A0" w:firstRow="1" w:lastRow="0" w:firstColumn="1" w:lastColumn="0" w:noHBand="0" w:noVBand="1"/>
        </w:tblPrEx>
        <w:trPr>
          <w:jc w:val="center"/>
        </w:trPr>
        <w:tc>
          <w:tcPr>
            <w:tcW w:w="15877" w:type="dxa"/>
            <w:gridSpan w:val="9"/>
          </w:tcPr>
          <w:p w:rsidR="00F81F97" w:rsidRPr="00C61B90" w:rsidRDefault="00F81F97" w:rsidP="00F8707F">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5"/>
            </w:r>
            <w:r w:rsidRPr="00C61B90">
              <w:rPr>
                <w:b/>
                <w:sz w:val="28"/>
                <w:szCs w:val="28"/>
              </w:rPr>
              <w:t xml:space="preserve"> </w:t>
            </w:r>
          </w:p>
        </w:tc>
      </w:tr>
      <w:tr w:rsidR="00E85CF5" w:rsidRPr="00C61B90" w:rsidTr="00E1267B">
        <w:tblPrEx>
          <w:tblLook w:val="04A0" w:firstRow="1" w:lastRow="0" w:firstColumn="1" w:lastColumn="0" w:noHBand="0" w:noVBand="1"/>
        </w:tblPrEx>
        <w:trPr>
          <w:jc w:val="center"/>
        </w:trPr>
        <w:tc>
          <w:tcPr>
            <w:tcW w:w="2869" w:type="dxa"/>
            <w:gridSpan w:val="2"/>
            <w:vMerge w:val="restart"/>
          </w:tcPr>
          <w:p w:rsidR="00E85CF5" w:rsidRPr="00C61B90" w:rsidRDefault="00E85CF5" w:rsidP="00F8707F">
            <w:pPr>
              <w:jc w:val="both"/>
              <w:rPr>
                <w:i/>
              </w:rPr>
            </w:pPr>
            <w:r w:rsidRPr="00D4715C">
              <w:rPr>
                <w:i/>
              </w:rPr>
              <w:t>Указать наименование товара, работы, услуги, с указанием марки</w:t>
            </w:r>
            <w:r w:rsidR="00721AAC">
              <w:rPr>
                <w:i/>
              </w:rPr>
              <w:t xml:space="preserve"> (при наличии)</w:t>
            </w:r>
            <w:r w:rsidRPr="00D4715C">
              <w:rPr>
                <w:i/>
              </w:rPr>
              <w:t xml:space="preserve">, </w:t>
            </w:r>
            <w:r w:rsidRPr="00D4715C">
              <w:rPr>
                <w:i/>
              </w:rPr>
              <w:lastRenderedPageBreak/>
              <w:t>модели, названия.</w:t>
            </w:r>
          </w:p>
          <w:p w:rsidR="00E85CF5" w:rsidRPr="00C61B90" w:rsidRDefault="00E85CF5" w:rsidP="00F94040">
            <w:pPr>
              <w:jc w:val="both"/>
              <w:rPr>
                <w:i/>
              </w:rPr>
            </w:pPr>
            <w:r w:rsidRPr="00D4715C">
              <w:rPr>
                <w:i/>
              </w:rPr>
              <w:t>В случае если товар, работы, услуги являются эквивалентными указать слово «эквивалент», указать марку</w:t>
            </w:r>
            <w:r w:rsidR="005A20D6">
              <w:rPr>
                <w:i/>
              </w:rPr>
              <w:t xml:space="preserve"> (при наличии)</w:t>
            </w:r>
            <w:r w:rsidRPr="00D4715C">
              <w:rPr>
                <w:i/>
              </w:rPr>
              <w:t xml:space="preserve">, модель, название, </w:t>
            </w:r>
            <w:proofErr w:type="gramStart"/>
            <w:r w:rsidRPr="00D4715C">
              <w:rPr>
                <w:i/>
              </w:rPr>
              <w:t>производителя</w:t>
            </w:r>
            <w:proofErr w:type="gramEnd"/>
            <w:r w:rsidRPr="00D4715C">
              <w:rPr>
                <w:i/>
              </w:rPr>
              <w:t xml:space="preserve">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E85CF5" w:rsidRPr="00C61B90" w:rsidRDefault="00E85CF5" w:rsidP="00F8707F">
            <w:pPr>
              <w:jc w:val="both"/>
            </w:pPr>
            <w:r w:rsidRPr="00F3735F">
              <w:rPr>
                <w:bCs/>
                <w:sz w:val="22"/>
                <w:szCs w:val="22"/>
              </w:rPr>
              <w:lastRenderedPageBreak/>
              <w:t>Технические и функциональные характеристики товара, работы, услуги</w:t>
            </w:r>
          </w:p>
        </w:tc>
        <w:tc>
          <w:tcPr>
            <w:tcW w:w="10742" w:type="dxa"/>
            <w:gridSpan w:val="5"/>
          </w:tcPr>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Cs/>
              </w:rPr>
            </w:pPr>
            <w:r w:rsidRPr="00F3735F">
              <w:rPr>
                <w:b/>
                <w:bCs/>
                <w:i/>
                <w:sz w:val="22"/>
                <w:szCs w:val="22"/>
              </w:rPr>
              <w:t>Вариант 1:</w:t>
            </w:r>
            <w:r w:rsidRPr="00F3735F">
              <w:rPr>
                <w:bCs/>
                <w:i/>
                <w:sz w:val="22"/>
                <w:szCs w:val="22"/>
              </w:rPr>
              <w:t xml:space="preserve"> </w:t>
            </w: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r w:rsidRPr="00F3735F">
              <w:rPr>
                <w:bCs/>
                <w:i/>
                <w:sz w:val="22"/>
                <w:szCs w:val="22"/>
              </w:rPr>
              <w:lastRenderedPageBreak/>
              <w:t>например «рабочая температура двигателя: от ____ до</w:t>
            </w:r>
            <w:proofErr w:type="gramStart"/>
            <w:r w:rsidRPr="00F3735F">
              <w:rPr>
                <w:bCs/>
                <w:i/>
                <w:sz w:val="22"/>
                <w:szCs w:val="22"/>
              </w:rPr>
              <w:t xml:space="preserve"> ____ С</w:t>
            </w:r>
            <w:proofErr w:type="gramEnd"/>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F3735F" w:rsidRDefault="00E85CF5" w:rsidP="000225BC">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F3735F">
              <w:rPr>
                <w:bCs/>
                <w:sz w:val="22"/>
                <w:szCs w:val="22"/>
              </w:rPr>
              <w:t>.».</w:t>
            </w:r>
            <w:proofErr w:type="gramEnd"/>
          </w:p>
        </w:tc>
      </w:tr>
      <w:tr w:rsidR="00E85CF5" w:rsidRPr="00C61B90" w:rsidTr="00E1267B">
        <w:tblPrEx>
          <w:tblLook w:val="04A0" w:firstRow="1" w:lastRow="0" w:firstColumn="1" w:lastColumn="0" w:noHBand="0" w:noVBand="1"/>
        </w:tblPrEx>
        <w:trPr>
          <w:jc w:val="center"/>
        </w:trPr>
        <w:tc>
          <w:tcPr>
            <w:tcW w:w="2869" w:type="dxa"/>
            <w:gridSpan w:val="2"/>
            <w:vMerge/>
          </w:tcPr>
          <w:p w:rsidR="00E85CF5" w:rsidRPr="00C61B90" w:rsidRDefault="00E85CF5" w:rsidP="00F8707F">
            <w:pPr>
              <w:jc w:val="both"/>
              <w:rPr>
                <w:i/>
                <w:sz w:val="28"/>
                <w:szCs w:val="28"/>
              </w:rPr>
            </w:pPr>
          </w:p>
        </w:tc>
        <w:tc>
          <w:tcPr>
            <w:tcW w:w="2266" w:type="dxa"/>
            <w:gridSpan w:val="2"/>
          </w:tcPr>
          <w:p w:rsidR="00E85CF5" w:rsidRPr="00C61B90" w:rsidRDefault="00E85CF5" w:rsidP="00F8707F">
            <w:pPr>
              <w:jc w:val="both"/>
              <w:rPr>
                <w:i/>
              </w:rPr>
            </w:pPr>
            <w:r w:rsidRPr="00B671EE">
              <w:t xml:space="preserve">Иные характеристики товаров, работ, услуг </w:t>
            </w:r>
          </w:p>
        </w:tc>
        <w:tc>
          <w:tcPr>
            <w:tcW w:w="10742" w:type="dxa"/>
            <w:gridSpan w:val="5"/>
          </w:tcPr>
          <w:p w:rsidR="00E85CF5" w:rsidRPr="00EF3A44" w:rsidRDefault="00E85CF5" w:rsidP="000225BC">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
                <w:bCs/>
                <w:i/>
              </w:rPr>
            </w:pPr>
            <w:r w:rsidRPr="00F3735F">
              <w:rPr>
                <w:b/>
                <w:bCs/>
                <w:i/>
                <w:sz w:val="22"/>
                <w:szCs w:val="22"/>
              </w:rPr>
              <w:t>Вариант 1:</w:t>
            </w:r>
          </w:p>
          <w:p w:rsidR="00E85CF5" w:rsidRPr="00F3735F" w:rsidRDefault="00E85CF5" w:rsidP="000225BC">
            <w:pPr>
              <w:jc w:val="both"/>
              <w:rPr>
                <w:bCs/>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sidRPr="00F3735F">
              <w:rPr>
                <w:bCs/>
                <w:i/>
                <w:sz w:val="22"/>
                <w:szCs w:val="22"/>
              </w:rPr>
              <w:t xml:space="preserve"> ____ С</w:t>
            </w:r>
            <w:proofErr w:type="gramEnd"/>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EF3A44" w:rsidRDefault="00E85CF5" w:rsidP="000225BC">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F3735F">
              <w:rPr>
                <w:bCs/>
                <w:sz w:val="22"/>
                <w:szCs w:val="22"/>
              </w:rPr>
              <w:t>.».</w:t>
            </w:r>
            <w:proofErr w:type="gramEnd"/>
          </w:p>
        </w:tc>
      </w:tr>
    </w:tbl>
    <w:p w:rsidR="00AD2E21" w:rsidRDefault="00AD2E21"/>
    <w:p w:rsidR="00893AC4" w:rsidRDefault="00893AC4"/>
    <w:p w:rsidR="002C3E11" w:rsidRDefault="002C3E11"/>
    <w:p w:rsidR="002C3E11" w:rsidRDefault="002C3E11">
      <w:pPr>
        <w:sectPr w:rsidR="002C3E11" w:rsidSect="00E1267B">
          <w:pgSz w:w="11906" w:h="16838" w:code="9"/>
          <w:pgMar w:top="992" w:right="1134" w:bottom="1134" w:left="924" w:header="794" w:footer="794" w:gutter="0"/>
          <w:pgNumType w:start="1"/>
          <w:cols w:space="708"/>
          <w:titlePg/>
          <w:docGrid w:linePitch="360"/>
        </w:sect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5"/>
        <w:gridCol w:w="5777"/>
      </w:tblGrid>
      <w:tr w:rsidR="00D63907" w:rsidRPr="00E1267B" w:rsidTr="00E1267B">
        <w:tc>
          <w:tcPr>
            <w:tcW w:w="959" w:type="dxa"/>
            <w:vAlign w:val="center"/>
          </w:tcPr>
          <w:p w:rsidR="009372AC" w:rsidRPr="00E1267B" w:rsidRDefault="00C2012C" w:rsidP="00E1267B">
            <w:pPr>
              <w:rPr>
                <w:b/>
                <w:sz w:val="28"/>
                <w:szCs w:val="28"/>
              </w:rPr>
            </w:pPr>
            <w:r w:rsidRPr="00E1267B">
              <w:rPr>
                <w:b/>
                <w:sz w:val="28"/>
                <w:szCs w:val="28"/>
              </w:rPr>
              <w:t>№</w:t>
            </w:r>
            <w:proofErr w:type="gramStart"/>
            <w:r w:rsidRPr="00E1267B">
              <w:rPr>
                <w:b/>
                <w:sz w:val="28"/>
                <w:szCs w:val="28"/>
              </w:rPr>
              <w:t>п</w:t>
            </w:r>
            <w:proofErr w:type="gramEnd"/>
            <w:r w:rsidRPr="00E1267B">
              <w:rPr>
                <w:b/>
                <w:sz w:val="28"/>
                <w:szCs w:val="28"/>
              </w:rPr>
              <w:t>/п</w:t>
            </w:r>
          </w:p>
        </w:tc>
        <w:tc>
          <w:tcPr>
            <w:tcW w:w="2835" w:type="dxa"/>
            <w:vAlign w:val="center"/>
          </w:tcPr>
          <w:p w:rsidR="009372AC" w:rsidRPr="00E1267B" w:rsidRDefault="00C2012C" w:rsidP="00E1267B">
            <w:pPr>
              <w:ind w:left="708"/>
              <w:rPr>
                <w:b/>
                <w:sz w:val="28"/>
                <w:szCs w:val="28"/>
              </w:rPr>
            </w:pPr>
            <w:r w:rsidRPr="00E1267B">
              <w:rPr>
                <w:b/>
                <w:sz w:val="28"/>
                <w:szCs w:val="28"/>
              </w:rPr>
              <w:t>Параметры закупки</w:t>
            </w:r>
          </w:p>
        </w:tc>
        <w:tc>
          <w:tcPr>
            <w:tcW w:w="5777" w:type="dxa"/>
            <w:vAlign w:val="center"/>
          </w:tcPr>
          <w:p w:rsidR="009372AC" w:rsidRPr="00E1267B" w:rsidRDefault="00C2012C" w:rsidP="00E1267B">
            <w:pPr>
              <w:ind w:left="708"/>
              <w:rPr>
                <w:b/>
                <w:sz w:val="28"/>
                <w:szCs w:val="28"/>
              </w:rPr>
            </w:pPr>
            <w:r w:rsidRPr="00E1267B">
              <w:rPr>
                <w:b/>
                <w:sz w:val="28"/>
                <w:szCs w:val="28"/>
              </w:rPr>
              <w:t>Сведения о закупке</w:t>
            </w:r>
          </w:p>
        </w:tc>
      </w:tr>
      <w:tr w:rsidR="00D63907" w:rsidRPr="00E1267B" w:rsidTr="00E1267B">
        <w:tc>
          <w:tcPr>
            <w:tcW w:w="959" w:type="dxa"/>
            <w:vAlign w:val="center"/>
          </w:tcPr>
          <w:p w:rsidR="009372AC" w:rsidRPr="00E1267B" w:rsidRDefault="00D4715C" w:rsidP="00E1267B">
            <w:pPr>
              <w:rPr>
                <w:sz w:val="28"/>
                <w:szCs w:val="28"/>
              </w:rPr>
            </w:pPr>
            <w:r w:rsidRPr="00E1267B">
              <w:rPr>
                <w:sz w:val="28"/>
                <w:szCs w:val="28"/>
              </w:rPr>
              <w:t>2.1</w:t>
            </w:r>
          </w:p>
        </w:tc>
        <w:tc>
          <w:tcPr>
            <w:tcW w:w="2835" w:type="dxa"/>
          </w:tcPr>
          <w:p w:rsidR="00D63907" w:rsidRPr="00E1267B" w:rsidRDefault="00D4715C" w:rsidP="00E1267B">
            <w:pPr>
              <w:rPr>
                <w:sz w:val="28"/>
                <w:szCs w:val="28"/>
              </w:rPr>
            </w:pPr>
            <w:r w:rsidRPr="00E1267B">
              <w:rPr>
                <w:sz w:val="28"/>
                <w:szCs w:val="28"/>
              </w:rPr>
              <w:t>Сведения о заказчике</w:t>
            </w:r>
          </w:p>
        </w:tc>
        <w:tc>
          <w:tcPr>
            <w:tcW w:w="5777" w:type="dxa"/>
            <w:vAlign w:val="center"/>
          </w:tcPr>
          <w:p w:rsidR="00E1267B" w:rsidRPr="00E1267B" w:rsidRDefault="00E1267B" w:rsidP="00E1267B">
            <w:pPr>
              <w:pStyle w:val="af4"/>
              <w:spacing w:after="0" w:line="240" w:lineRule="auto"/>
              <w:rPr>
                <w:sz w:val="28"/>
                <w:szCs w:val="28"/>
              </w:rPr>
            </w:pPr>
            <w:r w:rsidRPr="00E1267B">
              <w:rPr>
                <w:b/>
                <w:bCs/>
                <w:sz w:val="28"/>
                <w:szCs w:val="28"/>
                <w:shd w:val="clear" w:color="auto" w:fill="FFFFFF"/>
              </w:rPr>
              <w:t>Заказчик:</w:t>
            </w:r>
            <w:r w:rsidRPr="00E1267B">
              <w:rPr>
                <w:bCs/>
                <w:sz w:val="28"/>
                <w:szCs w:val="28"/>
                <w:shd w:val="clear" w:color="auto" w:fill="FFFFFF"/>
              </w:rPr>
              <w:t xml:space="preserve"> Акционерное общество «Северо-Кавказская пригородная пассажирская компания»;</w:t>
            </w:r>
          </w:p>
          <w:p w:rsidR="00E1267B" w:rsidRPr="00E1267B" w:rsidRDefault="00E1267B" w:rsidP="00E1267B">
            <w:pPr>
              <w:pStyle w:val="12"/>
              <w:rPr>
                <w:sz w:val="28"/>
                <w:szCs w:val="28"/>
              </w:rPr>
            </w:pPr>
            <w:r w:rsidRPr="00E1267B">
              <w:rPr>
                <w:b/>
                <w:bCs/>
                <w:sz w:val="28"/>
                <w:szCs w:val="28"/>
                <w:shd w:val="clear" w:color="auto" w:fill="FFFFFF"/>
              </w:rPr>
              <w:t>Место нахождения</w:t>
            </w:r>
            <w:r w:rsidRPr="00E1267B">
              <w:rPr>
                <w:bCs/>
                <w:sz w:val="28"/>
                <w:szCs w:val="28"/>
                <w:shd w:val="clear" w:color="auto" w:fill="FFFFFF"/>
              </w:rPr>
              <w:t>:</w:t>
            </w:r>
            <w:r w:rsidRPr="00E1267B">
              <w:rPr>
                <w:bCs/>
                <w:i/>
                <w:sz w:val="28"/>
                <w:szCs w:val="28"/>
                <w:shd w:val="clear" w:color="auto" w:fill="FFFFFF"/>
              </w:rPr>
              <w:t xml:space="preserve"> </w:t>
            </w:r>
            <w:r w:rsidRPr="00E1267B">
              <w:rPr>
                <w:sz w:val="28"/>
                <w:szCs w:val="28"/>
                <w:shd w:val="clear" w:color="auto" w:fill="FFFFFF"/>
              </w:rPr>
              <w:t xml:space="preserve">344001, г. Ростов-на-Дону, ул. </w:t>
            </w:r>
            <w:proofErr w:type="gramStart"/>
            <w:r w:rsidRPr="00E1267B">
              <w:rPr>
                <w:sz w:val="28"/>
                <w:szCs w:val="28"/>
                <w:shd w:val="clear" w:color="auto" w:fill="FFFFFF"/>
              </w:rPr>
              <w:t>Депутатская</w:t>
            </w:r>
            <w:proofErr w:type="gramEnd"/>
            <w:r w:rsidRPr="00E1267B">
              <w:rPr>
                <w:sz w:val="28"/>
                <w:szCs w:val="28"/>
                <w:shd w:val="clear" w:color="auto" w:fill="FFFFFF"/>
              </w:rPr>
              <w:t>, д. 3</w:t>
            </w:r>
            <w:r w:rsidRPr="00E1267B">
              <w:rPr>
                <w:bCs/>
                <w:i/>
                <w:sz w:val="28"/>
                <w:szCs w:val="28"/>
                <w:shd w:val="clear" w:color="auto" w:fill="FFFFFF"/>
              </w:rPr>
              <w:t xml:space="preserve">, </w:t>
            </w:r>
          </w:p>
          <w:p w:rsidR="00E1267B" w:rsidRPr="00E1267B" w:rsidRDefault="00E1267B" w:rsidP="00E1267B">
            <w:pPr>
              <w:pStyle w:val="12"/>
              <w:rPr>
                <w:sz w:val="28"/>
                <w:szCs w:val="28"/>
                <w:shd w:val="clear" w:color="auto" w:fill="FFFFFF"/>
              </w:rPr>
            </w:pPr>
            <w:r w:rsidRPr="00E1267B">
              <w:rPr>
                <w:b/>
                <w:bCs/>
                <w:sz w:val="28"/>
                <w:szCs w:val="28"/>
                <w:shd w:val="clear" w:color="auto" w:fill="FFFFFF"/>
              </w:rPr>
              <w:t>Почтовый адрес:</w:t>
            </w:r>
            <w:r w:rsidRPr="00E1267B">
              <w:rPr>
                <w:bCs/>
                <w:sz w:val="28"/>
                <w:szCs w:val="28"/>
                <w:shd w:val="clear" w:color="auto" w:fill="FFFFFF"/>
              </w:rPr>
              <w:t xml:space="preserve"> </w:t>
            </w:r>
            <w:r w:rsidRPr="00E1267B">
              <w:rPr>
                <w:sz w:val="28"/>
                <w:szCs w:val="28"/>
                <w:shd w:val="clear" w:color="auto" w:fill="FFFFFF"/>
              </w:rPr>
              <w:t xml:space="preserve">344001, г. Ростов-на-Дону, </w:t>
            </w:r>
          </w:p>
          <w:p w:rsidR="00E1267B" w:rsidRPr="00E1267B" w:rsidRDefault="00E1267B" w:rsidP="00E1267B">
            <w:pPr>
              <w:pStyle w:val="12"/>
              <w:rPr>
                <w:sz w:val="28"/>
                <w:szCs w:val="28"/>
              </w:rPr>
            </w:pPr>
            <w:r w:rsidRPr="00E1267B">
              <w:rPr>
                <w:sz w:val="28"/>
                <w:szCs w:val="28"/>
                <w:shd w:val="clear" w:color="auto" w:fill="FFFFFF"/>
              </w:rPr>
              <w:t>ул. Депутатская, д. 3</w:t>
            </w:r>
          </w:p>
          <w:p w:rsidR="00E1267B" w:rsidRPr="00E1267B" w:rsidRDefault="00E1267B" w:rsidP="00E1267B">
            <w:pPr>
              <w:pStyle w:val="12"/>
              <w:rPr>
                <w:sz w:val="28"/>
                <w:szCs w:val="28"/>
              </w:rPr>
            </w:pPr>
            <w:r w:rsidRPr="00E1267B">
              <w:rPr>
                <w:bCs/>
                <w:sz w:val="28"/>
                <w:szCs w:val="28"/>
                <w:shd w:val="clear" w:color="auto" w:fill="FFFFFF"/>
              </w:rPr>
              <w:t>Адрес электронной почты:</w:t>
            </w:r>
            <w:r w:rsidRPr="00E1267B">
              <w:rPr>
                <w:bCs/>
                <w:i/>
                <w:sz w:val="28"/>
                <w:szCs w:val="28"/>
                <w:shd w:val="clear" w:color="auto" w:fill="FFFFFF"/>
              </w:rPr>
              <w:t xml:space="preserve"> </w:t>
            </w:r>
            <w:r w:rsidRPr="00E1267B">
              <w:rPr>
                <w:bCs/>
                <w:sz w:val="28"/>
                <w:szCs w:val="28"/>
                <w:shd w:val="clear" w:color="auto" w:fill="FFFFFF"/>
                <w:lang w:val="en-US"/>
              </w:rPr>
              <w:t>info</w:t>
            </w:r>
            <w:r w:rsidRPr="00E1267B">
              <w:rPr>
                <w:bCs/>
                <w:sz w:val="28"/>
                <w:szCs w:val="28"/>
                <w:shd w:val="clear" w:color="auto" w:fill="FFFFFF"/>
              </w:rPr>
              <w:t>@</w:t>
            </w:r>
            <w:r w:rsidRPr="00E1267B">
              <w:rPr>
                <w:bCs/>
                <w:sz w:val="28"/>
                <w:szCs w:val="28"/>
                <w:shd w:val="clear" w:color="auto" w:fill="FFFFFF"/>
                <w:lang w:val="en-US"/>
              </w:rPr>
              <w:t>mail</w:t>
            </w:r>
            <w:r w:rsidRPr="00E1267B">
              <w:rPr>
                <w:bCs/>
                <w:sz w:val="28"/>
                <w:szCs w:val="28"/>
                <w:shd w:val="clear" w:color="auto" w:fill="FFFFFF"/>
              </w:rPr>
              <w:t>.</w:t>
            </w:r>
            <w:proofErr w:type="spellStart"/>
            <w:r w:rsidRPr="00E1267B">
              <w:rPr>
                <w:bCs/>
                <w:sz w:val="28"/>
                <w:szCs w:val="28"/>
                <w:shd w:val="clear" w:color="auto" w:fill="FFFFFF"/>
                <w:lang w:val="en-US"/>
              </w:rPr>
              <w:t>skppk</w:t>
            </w:r>
            <w:proofErr w:type="spellEnd"/>
            <w:r w:rsidRPr="00E1267B">
              <w:rPr>
                <w:bCs/>
                <w:sz w:val="28"/>
                <w:szCs w:val="28"/>
                <w:shd w:val="clear" w:color="auto" w:fill="FFFFFF"/>
              </w:rPr>
              <w:t>.</w:t>
            </w:r>
            <w:proofErr w:type="spellStart"/>
            <w:r w:rsidRPr="00E1267B">
              <w:rPr>
                <w:bCs/>
                <w:sz w:val="28"/>
                <w:szCs w:val="28"/>
                <w:shd w:val="clear" w:color="auto" w:fill="FFFFFF"/>
                <w:lang w:val="en-US"/>
              </w:rPr>
              <w:t>ru</w:t>
            </w:r>
            <w:proofErr w:type="spellEnd"/>
            <w:r w:rsidRPr="00E1267B">
              <w:rPr>
                <w:bCs/>
                <w:i/>
                <w:sz w:val="28"/>
                <w:szCs w:val="28"/>
                <w:shd w:val="clear" w:color="auto" w:fill="FFFFFF"/>
              </w:rPr>
              <w:t xml:space="preserve">, </w:t>
            </w:r>
          </w:p>
          <w:p w:rsidR="00E1267B" w:rsidRPr="00E1267B" w:rsidRDefault="00E1267B" w:rsidP="00E1267B">
            <w:pPr>
              <w:pStyle w:val="af4"/>
              <w:spacing w:after="0" w:line="240" w:lineRule="auto"/>
              <w:rPr>
                <w:sz w:val="28"/>
                <w:szCs w:val="28"/>
              </w:rPr>
            </w:pPr>
            <w:r w:rsidRPr="00E1267B">
              <w:rPr>
                <w:bCs/>
                <w:sz w:val="28"/>
                <w:szCs w:val="28"/>
                <w:shd w:val="clear" w:color="auto" w:fill="FFFFFF"/>
              </w:rPr>
              <w:t>Номер телефона:</w:t>
            </w:r>
            <w:r w:rsidRPr="00E1267B">
              <w:rPr>
                <w:bCs/>
                <w:i/>
                <w:sz w:val="28"/>
                <w:szCs w:val="28"/>
                <w:shd w:val="clear" w:color="auto" w:fill="FFFFFF"/>
              </w:rPr>
              <w:t xml:space="preserve"> </w:t>
            </w:r>
            <w:r w:rsidRPr="00E1267B">
              <w:rPr>
                <w:bCs/>
                <w:sz w:val="28"/>
                <w:szCs w:val="28"/>
                <w:shd w:val="clear" w:color="auto" w:fill="FFFFFF"/>
              </w:rPr>
              <w:t>(863) 2383063.</w:t>
            </w:r>
          </w:p>
          <w:p w:rsidR="00E1267B" w:rsidRPr="00E1267B" w:rsidRDefault="00E1267B" w:rsidP="00E1267B">
            <w:pPr>
              <w:pStyle w:val="af4"/>
              <w:spacing w:after="0" w:line="240" w:lineRule="auto"/>
              <w:rPr>
                <w:sz w:val="28"/>
                <w:szCs w:val="28"/>
              </w:rPr>
            </w:pPr>
            <w:r w:rsidRPr="00E1267B">
              <w:rPr>
                <w:b/>
                <w:bCs/>
                <w:sz w:val="28"/>
                <w:szCs w:val="28"/>
                <w:shd w:val="clear" w:color="auto" w:fill="FFFFFF"/>
              </w:rPr>
              <w:t>Организатор</w:t>
            </w:r>
            <w:r w:rsidRPr="00E1267B">
              <w:rPr>
                <w:bCs/>
                <w:sz w:val="28"/>
                <w:szCs w:val="28"/>
                <w:shd w:val="clear" w:color="auto" w:fill="FFFFFF"/>
              </w:rPr>
              <w:t xml:space="preserve">: </w:t>
            </w:r>
            <w:r w:rsidRPr="00E1267B">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r w:rsidRPr="00E1267B">
              <w:rPr>
                <w:bCs/>
                <w:i/>
                <w:sz w:val="28"/>
                <w:szCs w:val="28"/>
                <w:shd w:val="clear" w:color="auto" w:fill="FFFFFF"/>
              </w:rPr>
              <w:t>.</w:t>
            </w:r>
          </w:p>
          <w:p w:rsidR="00E1267B" w:rsidRPr="00E1267B" w:rsidRDefault="00E1267B" w:rsidP="00E1267B">
            <w:pPr>
              <w:pStyle w:val="af4"/>
              <w:spacing w:after="0" w:line="240" w:lineRule="auto"/>
              <w:rPr>
                <w:sz w:val="28"/>
                <w:szCs w:val="28"/>
              </w:rPr>
            </w:pPr>
            <w:r w:rsidRPr="00E1267B">
              <w:rPr>
                <w:b/>
                <w:bCs/>
                <w:sz w:val="28"/>
                <w:szCs w:val="28"/>
                <w:shd w:val="clear" w:color="auto" w:fill="FFFFFF"/>
              </w:rPr>
              <w:t>Контактные данные</w:t>
            </w:r>
            <w:r w:rsidRPr="00E1267B">
              <w:rPr>
                <w:bCs/>
                <w:sz w:val="28"/>
                <w:szCs w:val="28"/>
                <w:shd w:val="clear" w:color="auto" w:fill="FFFFFF"/>
              </w:rPr>
              <w:t>:</w:t>
            </w:r>
          </w:p>
          <w:p w:rsidR="00E1267B" w:rsidRPr="00E1267B" w:rsidRDefault="00E1267B" w:rsidP="00E1267B">
            <w:pPr>
              <w:rPr>
                <w:b/>
                <w:bCs/>
                <w:sz w:val="28"/>
                <w:szCs w:val="28"/>
              </w:rPr>
            </w:pPr>
            <w:r w:rsidRPr="00E1267B">
              <w:rPr>
                <w:bCs/>
                <w:sz w:val="28"/>
                <w:szCs w:val="28"/>
                <w:shd w:val="clear" w:color="auto" w:fill="FFFFFF"/>
              </w:rPr>
              <w:t xml:space="preserve">Контактное лицо: </w:t>
            </w:r>
            <w:r w:rsidRPr="00E1267B">
              <w:rPr>
                <w:bCs/>
                <w:sz w:val="28"/>
                <w:szCs w:val="28"/>
              </w:rPr>
              <w:t>специалист по закупкам</w:t>
            </w:r>
          </w:p>
          <w:p w:rsidR="00E1267B" w:rsidRPr="00E1267B" w:rsidRDefault="00E1267B" w:rsidP="00E1267B">
            <w:pPr>
              <w:rPr>
                <w:bCs/>
                <w:sz w:val="28"/>
                <w:szCs w:val="28"/>
              </w:rPr>
            </w:pPr>
            <w:r w:rsidRPr="00E1267B">
              <w:rPr>
                <w:bCs/>
                <w:sz w:val="28"/>
                <w:szCs w:val="28"/>
              </w:rPr>
              <w:t xml:space="preserve">Рубан Ирина Геннадьевна  </w:t>
            </w:r>
          </w:p>
          <w:p w:rsidR="00E1267B" w:rsidRPr="00E1267B" w:rsidRDefault="00E1267B" w:rsidP="00E1267B">
            <w:pPr>
              <w:rPr>
                <w:bCs/>
                <w:sz w:val="28"/>
                <w:szCs w:val="28"/>
                <w:shd w:val="clear" w:color="auto" w:fill="FFFFFF"/>
              </w:rPr>
            </w:pPr>
            <w:r w:rsidRPr="00E1267B">
              <w:rPr>
                <w:bCs/>
                <w:sz w:val="28"/>
                <w:szCs w:val="28"/>
                <w:shd w:val="clear" w:color="auto" w:fill="FFFFFF"/>
              </w:rPr>
              <w:t xml:space="preserve">Адрес электронной почты: </w:t>
            </w:r>
            <w:r w:rsidRPr="00E1267B">
              <w:rPr>
                <w:bCs/>
                <w:sz w:val="28"/>
                <w:szCs w:val="28"/>
              </w:rPr>
              <w:t>rzd_zakupki@mail.ru</w:t>
            </w:r>
            <w:r w:rsidRPr="00E1267B">
              <w:rPr>
                <w:bCs/>
                <w:sz w:val="28"/>
                <w:szCs w:val="28"/>
                <w:shd w:val="clear" w:color="auto" w:fill="FFFFFF"/>
              </w:rPr>
              <w:t xml:space="preserve"> </w:t>
            </w:r>
          </w:p>
          <w:p w:rsidR="00D63907" w:rsidRPr="00E1267B" w:rsidRDefault="00E1267B" w:rsidP="00E1267B">
            <w:pPr>
              <w:rPr>
                <w:bCs/>
                <w:i/>
                <w:sz w:val="28"/>
                <w:szCs w:val="28"/>
              </w:rPr>
            </w:pPr>
            <w:r w:rsidRPr="00E1267B">
              <w:rPr>
                <w:bCs/>
                <w:sz w:val="28"/>
                <w:szCs w:val="28"/>
                <w:shd w:val="clear" w:color="auto" w:fill="FFFFFF"/>
              </w:rPr>
              <w:t xml:space="preserve">Номер телефона: </w:t>
            </w:r>
            <w:r w:rsidRPr="00E1267B">
              <w:rPr>
                <w:bCs/>
                <w:sz w:val="28"/>
                <w:szCs w:val="28"/>
              </w:rPr>
              <w:t>+7 (863) 2590648</w:t>
            </w:r>
          </w:p>
        </w:tc>
      </w:tr>
      <w:tr w:rsidR="00D63907" w:rsidRPr="00E1267B" w:rsidTr="00E1267B">
        <w:tc>
          <w:tcPr>
            <w:tcW w:w="959" w:type="dxa"/>
            <w:vAlign w:val="center"/>
          </w:tcPr>
          <w:p w:rsidR="00D63907" w:rsidRPr="00E1267B" w:rsidRDefault="00D4715C" w:rsidP="00E1267B">
            <w:pPr>
              <w:rPr>
                <w:sz w:val="28"/>
                <w:szCs w:val="28"/>
              </w:rPr>
            </w:pPr>
            <w:r w:rsidRPr="00E1267B">
              <w:rPr>
                <w:sz w:val="28"/>
                <w:szCs w:val="28"/>
              </w:rPr>
              <w:t>2.2</w:t>
            </w:r>
          </w:p>
        </w:tc>
        <w:tc>
          <w:tcPr>
            <w:tcW w:w="2835" w:type="dxa"/>
          </w:tcPr>
          <w:p w:rsidR="00D63907" w:rsidRPr="00E1267B" w:rsidRDefault="00D4715C" w:rsidP="00E1267B">
            <w:pPr>
              <w:rPr>
                <w:sz w:val="28"/>
                <w:szCs w:val="28"/>
              </w:rPr>
            </w:pPr>
            <w:r w:rsidRPr="00E1267B">
              <w:rPr>
                <w:sz w:val="28"/>
                <w:szCs w:val="28"/>
              </w:rPr>
              <w:t>Порядок, место, дата начала и окончания срока подачи заявок, вскрытие заявок</w:t>
            </w:r>
          </w:p>
        </w:tc>
        <w:tc>
          <w:tcPr>
            <w:tcW w:w="5777" w:type="dxa"/>
            <w:vAlign w:val="center"/>
          </w:tcPr>
          <w:p w:rsidR="00E1267B" w:rsidRDefault="00D4715C" w:rsidP="00E1267B">
            <w:pPr>
              <w:rPr>
                <w:bCs/>
                <w:sz w:val="28"/>
                <w:szCs w:val="28"/>
              </w:rPr>
            </w:pPr>
            <w:bookmarkStart w:id="23" w:name="OLE_LINK21"/>
            <w:bookmarkStart w:id="24" w:name="OLE_LINK22"/>
            <w:bookmarkStart w:id="25" w:name="OLE_LINK23"/>
            <w:r w:rsidRPr="00E1267B">
              <w:rPr>
                <w:bCs/>
                <w:sz w:val="28"/>
                <w:szCs w:val="28"/>
              </w:rPr>
              <w:t xml:space="preserve">Заявки подаются в порядке, указанном в </w:t>
            </w:r>
            <w:bookmarkStart w:id="26" w:name="OLE_LINK18"/>
            <w:bookmarkStart w:id="27" w:name="OLE_LINK19"/>
            <w:bookmarkStart w:id="28" w:name="OLE_LINK20"/>
            <w:r w:rsidRPr="00E1267B">
              <w:rPr>
                <w:bCs/>
                <w:sz w:val="28"/>
                <w:szCs w:val="28"/>
              </w:rPr>
              <w:t xml:space="preserve">пункте </w:t>
            </w:r>
            <w:r w:rsidR="0041731A" w:rsidRPr="00E1267B">
              <w:rPr>
                <w:bCs/>
                <w:sz w:val="28"/>
                <w:szCs w:val="28"/>
              </w:rPr>
              <w:t>3.</w:t>
            </w:r>
            <w:r w:rsidR="00E37A56" w:rsidRPr="00E1267B">
              <w:rPr>
                <w:bCs/>
                <w:sz w:val="28"/>
                <w:szCs w:val="28"/>
              </w:rPr>
              <w:t>1</w:t>
            </w:r>
            <w:r w:rsidR="00953892" w:rsidRPr="00E1267B">
              <w:rPr>
                <w:bCs/>
                <w:sz w:val="28"/>
                <w:szCs w:val="28"/>
              </w:rPr>
              <w:t>3</w:t>
            </w:r>
            <w:r w:rsidR="00E37A56" w:rsidRPr="00E1267B">
              <w:rPr>
                <w:bCs/>
                <w:sz w:val="28"/>
                <w:szCs w:val="28"/>
              </w:rPr>
              <w:t xml:space="preserve"> приложения № </w:t>
            </w:r>
            <w:r w:rsidR="00953892" w:rsidRPr="00E1267B">
              <w:rPr>
                <w:bCs/>
                <w:sz w:val="28"/>
                <w:szCs w:val="28"/>
              </w:rPr>
              <w:t xml:space="preserve">2 к </w:t>
            </w:r>
            <w:r w:rsidRPr="00E1267B">
              <w:rPr>
                <w:bCs/>
                <w:sz w:val="28"/>
                <w:szCs w:val="28"/>
              </w:rPr>
              <w:t xml:space="preserve"> извещени</w:t>
            </w:r>
            <w:r w:rsidR="00B77E46" w:rsidRPr="00E1267B">
              <w:rPr>
                <w:bCs/>
                <w:sz w:val="28"/>
                <w:szCs w:val="28"/>
              </w:rPr>
              <w:t>ю, на</w:t>
            </w:r>
            <w:r w:rsidR="00B77E46" w:rsidRPr="00E1267B">
              <w:rPr>
                <w:bCs/>
                <w:i/>
                <w:sz w:val="28"/>
                <w:szCs w:val="28"/>
              </w:rPr>
              <w:t xml:space="preserve"> </w:t>
            </w:r>
            <w:proofErr w:type="spellStart"/>
            <w:proofErr w:type="gramStart"/>
            <w:r w:rsidR="00E1267B" w:rsidRPr="002934C6">
              <w:rPr>
                <w:bCs/>
                <w:color w:val="000000" w:themeColor="text1"/>
                <w:sz w:val="28"/>
                <w:szCs w:val="28"/>
              </w:rPr>
              <w:t>на</w:t>
            </w:r>
            <w:proofErr w:type="spellEnd"/>
            <w:proofErr w:type="gramEnd"/>
            <w:r w:rsidR="00E1267B" w:rsidRPr="002934C6">
              <w:rPr>
                <w:bCs/>
                <w:color w:val="000000" w:themeColor="text1"/>
                <w:sz w:val="28"/>
                <w:szCs w:val="28"/>
              </w:rPr>
              <w:t xml:space="preserve"> универсальной</w:t>
            </w:r>
            <w:r w:rsidR="00E1267B" w:rsidRPr="002934C6">
              <w:rPr>
                <w:bCs/>
                <w:sz w:val="28"/>
                <w:szCs w:val="28"/>
              </w:rPr>
              <w:t xml:space="preserve"> электронной торговой площадке  </w:t>
            </w:r>
            <w:hyperlink r:id="rId10" w:history="1">
              <w:r w:rsidR="00E1267B" w:rsidRPr="002934C6">
                <w:rPr>
                  <w:rStyle w:val="ae"/>
                  <w:sz w:val="28"/>
                  <w:szCs w:val="28"/>
                  <w:lang w:val="en-US"/>
                </w:rPr>
                <w:t>http</w:t>
              </w:r>
              <w:r w:rsidR="00E1267B" w:rsidRPr="002934C6">
                <w:rPr>
                  <w:rStyle w:val="ae"/>
                  <w:sz w:val="28"/>
                  <w:szCs w:val="28"/>
                </w:rPr>
                <w:t>://etp.</w:t>
              </w:r>
              <w:r w:rsidR="00E1267B" w:rsidRPr="002934C6">
                <w:rPr>
                  <w:rStyle w:val="ae"/>
                  <w:sz w:val="28"/>
                  <w:szCs w:val="28"/>
                  <w:lang w:val="en-US"/>
                </w:rPr>
                <w:t>comita</w:t>
              </w:r>
              <w:r w:rsidR="00E1267B" w:rsidRPr="002934C6">
                <w:rPr>
                  <w:rStyle w:val="ae"/>
                  <w:sz w:val="28"/>
                  <w:szCs w:val="28"/>
                </w:rPr>
                <w:t>.ru</w:t>
              </w:r>
            </w:hyperlink>
            <w:r w:rsidR="00E1267B" w:rsidRPr="002934C6">
              <w:rPr>
                <w:sz w:val="28"/>
                <w:szCs w:val="28"/>
              </w:rPr>
              <w:t xml:space="preserve"> </w:t>
            </w:r>
            <w:r w:rsidR="00E1267B" w:rsidRPr="002934C6">
              <w:rPr>
                <w:bCs/>
                <w:sz w:val="28"/>
                <w:szCs w:val="28"/>
              </w:rPr>
              <w:t>(далее – электронная площадка, ЭТЗП, сайт ЭТЗП</w:t>
            </w:r>
            <w:r w:rsidR="00E1267B" w:rsidRPr="00E1267B">
              <w:rPr>
                <w:bCs/>
                <w:sz w:val="28"/>
                <w:szCs w:val="28"/>
              </w:rPr>
              <w:t xml:space="preserve"> </w:t>
            </w:r>
            <w:r w:rsidR="00D63907" w:rsidRPr="00E1267B">
              <w:rPr>
                <w:bCs/>
                <w:sz w:val="28"/>
                <w:szCs w:val="28"/>
              </w:rPr>
              <w:t>(далее – электронная площадка, ЭТЗП, сайт ЭТЗП).</w:t>
            </w:r>
            <w:r w:rsidRPr="00E1267B">
              <w:rPr>
                <w:b/>
                <w:bCs/>
                <w:sz w:val="28"/>
                <w:szCs w:val="28"/>
              </w:rPr>
              <w:t xml:space="preserve"> </w:t>
            </w:r>
          </w:p>
          <w:p w:rsidR="00E1267B" w:rsidRPr="002934C6" w:rsidRDefault="00D4715C" w:rsidP="00E1267B">
            <w:pPr>
              <w:ind w:hanging="4"/>
              <w:jc w:val="both"/>
              <w:rPr>
                <w:bCs/>
                <w:sz w:val="28"/>
                <w:szCs w:val="28"/>
              </w:rPr>
            </w:pPr>
            <w:r w:rsidRPr="00E1267B">
              <w:rPr>
                <w:bCs/>
                <w:sz w:val="28"/>
                <w:szCs w:val="28"/>
              </w:rPr>
              <w:t>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sidR="00953892" w:rsidRPr="00E1267B">
              <w:rPr>
                <w:bCs/>
                <w:sz w:val="28"/>
                <w:szCs w:val="28"/>
              </w:rPr>
              <w:t>, ЕИС</w:t>
            </w:r>
            <w:r w:rsidRPr="00E1267B">
              <w:rPr>
                <w:bCs/>
                <w:sz w:val="28"/>
                <w:szCs w:val="28"/>
              </w:rPr>
              <w:t>), на сайте www.rzd.ru (раздел «Тендеры»)</w:t>
            </w:r>
            <w:r w:rsidR="00B90FA9" w:rsidRPr="00E1267B">
              <w:rPr>
                <w:bCs/>
                <w:i/>
                <w:sz w:val="28"/>
                <w:szCs w:val="28"/>
              </w:rPr>
              <w:t xml:space="preserve">, </w:t>
            </w:r>
            <w:r w:rsidR="00E1267B" w:rsidRPr="00A72ABB">
              <w:rPr>
                <w:bCs/>
                <w:sz w:val="28"/>
                <w:szCs w:val="28"/>
              </w:rPr>
              <w:t>и на сайте ЭТЗП,</w:t>
            </w:r>
            <w:r w:rsidR="00E1267B" w:rsidRPr="002934C6">
              <w:rPr>
                <w:i/>
                <w:szCs w:val="28"/>
              </w:rPr>
              <w:t xml:space="preserve"> </w:t>
            </w:r>
            <w:r w:rsidR="00E1267B" w:rsidRPr="002934C6">
              <w:rPr>
                <w:bCs/>
                <w:sz w:val="28"/>
                <w:szCs w:val="28"/>
              </w:rPr>
              <w:t>а также на официальном сайте Заказчика (https://skppk.ru) (далее – сайты)</w:t>
            </w:r>
            <w:r w:rsidR="00E1267B">
              <w:rPr>
                <w:bCs/>
                <w:sz w:val="28"/>
                <w:szCs w:val="28"/>
              </w:rPr>
              <w:t xml:space="preserve"> </w:t>
            </w:r>
            <w:r w:rsidR="00E1267B">
              <w:rPr>
                <w:b/>
                <w:bCs/>
                <w:sz w:val="28"/>
                <w:szCs w:val="28"/>
              </w:rPr>
              <w:t>«</w:t>
            </w:r>
            <w:r w:rsidR="00E124C8">
              <w:rPr>
                <w:b/>
                <w:bCs/>
                <w:sz w:val="28"/>
                <w:szCs w:val="28"/>
              </w:rPr>
              <w:t>30</w:t>
            </w:r>
            <w:r w:rsidR="00E1267B">
              <w:rPr>
                <w:b/>
                <w:bCs/>
                <w:sz w:val="28"/>
                <w:szCs w:val="28"/>
              </w:rPr>
              <w:t>»</w:t>
            </w:r>
            <w:r w:rsidR="00E124C8">
              <w:rPr>
                <w:b/>
                <w:bCs/>
                <w:sz w:val="28"/>
                <w:szCs w:val="28"/>
              </w:rPr>
              <w:t xml:space="preserve"> марта</w:t>
            </w:r>
            <w:r w:rsidR="00E1267B">
              <w:rPr>
                <w:b/>
                <w:bCs/>
                <w:sz w:val="28"/>
                <w:szCs w:val="28"/>
              </w:rPr>
              <w:t xml:space="preserve"> 2020 </w:t>
            </w:r>
            <w:r w:rsidR="00E1267B" w:rsidRPr="00086147">
              <w:rPr>
                <w:b/>
                <w:bCs/>
                <w:sz w:val="28"/>
                <w:szCs w:val="28"/>
              </w:rPr>
              <w:t>г</w:t>
            </w:r>
            <w:r w:rsidR="00E1267B" w:rsidRPr="002934C6">
              <w:rPr>
                <w:bCs/>
                <w:sz w:val="28"/>
                <w:szCs w:val="28"/>
              </w:rPr>
              <w:t>.</w:t>
            </w:r>
          </w:p>
          <w:p w:rsidR="00E1267B" w:rsidRDefault="00D4715C" w:rsidP="00E1267B">
            <w:pPr>
              <w:rPr>
                <w:bCs/>
                <w:i/>
                <w:color w:val="FF0000"/>
                <w:sz w:val="28"/>
                <w:szCs w:val="28"/>
              </w:rPr>
            </w:pPr>
            <w:r w:rsidRPr="00E1267B">
              <w:rPr>
                <w:bCs/>
                <w:sz w:val="28"/>
                <w:szCs w:val="28"/>
              </w:rPr>
              <w:t xml:space="preserve">Дата окончания срока подачи заявок – </w:t>
            </w:r>
            <w:r w:rsidR="00E1267B" w:rsidRPr="002934C6">
              <w:rPr>
                <w:bCs/>
                <w:color w:val="FF0000"/>
                <w:sz w:val="28"/>
                <w:szCs w:val="28"/>
              </w:rPr>
              <w:t xml:space="preserve"> </w:t>
            </w:r>
            <w:r w:rsidR="00E1267B">
              <w:rPr>
                <w:b/>
                <w:bCs/>
                <w:sz w:val="28"/>
                <w:szCs w:val="28"/>
              </w:rPr>
              <w:t>«</w:t>
            </w:r>
            <w:r w:rsidR="007A0166">
              <w:rPr>
                <w:b/>
                <w:bCs/>
                <w:sz w:val="28"/>
                <w:szCs w:val="28"/>
              </w:rPr>
              <w:t>13</w:t>
            </w:r>
            <w:r w:rsidR="00E1267B">
              <w:rPr>
                <w:b/>
                <w:bCs/>
                <w:sz w:val="28"/>
                <w:szCs w:val="28"/>
              </w:rPr>
              <w:t>»</w:t>
            </w:r>
            <w:r w:rsidR="00E124C8">
              <w:rPr>
                <w:b/>
                <w:bCs/>
                <w:sz w:val="28"/>
                <w:szCs w:val="28"/>
              </w:rPr>
              <w:t xml:space="preserve"> апреля </w:t>
            </w:r>
            <w:r w:rsidR="00E1267B">
              <w:rPr>
                <w:b/>
                <w:bCs/>
                <w:sz w:val="28"/>
                <w:szCs w:val="28"/>
              </w:rPr>
              <w:t xml:space="preserve">2020 </w:t>
            </w:r>
            <w:r w:rsidR="00E1267B" w:rsidRPr="00086147">
              <w:rPr>
                <w:b/>
                <w:bCs/>
                <w:sz w:val="28"/>
                <w:szCs w:val="28"/>
              </w:rPr>
              <w:t>г</w:t>
            </w:r>
            <w:r w:rsidR="00E124C8">
              <w:rPr>
                <w:b/>
                <w:bCs/>
                <w:sz w:val="28"/>
                <w:szCs w:val="28"/>
              </w:rPr>
              <w:t>.</w:t>
            </w:r>
            <w:r w:rsidR="00E1267B" w:rsidRPr="00086147">
              <w:rPr>
                <w:bCs/>
                <w:sz w:val="28"/>
                <w:szCs w:val="28"/>
              </w:rPr>
              <w:t xml:space="preserve"> </w:t>
            </w:r>
            <w:r w:rsidR="00E1267B">
              <w:rPr>
                <w:bCs/>
                <w:sz w:val="28"/>
                <w:szCs w:val="28"/>
              </w:rPr>
              <w:t xml:space="preserve">в </w:t>
            </w:r>
            <w:r w:rsidR="00E124C8" w:rsidRPr="00E124C8">
              <w:rPr>
                <w:b/>
                <w:bCs/>
                <w:sz w:val="28"/>
                <w:szCs w:val="28"/>
              </w:rPr>
              <w:t>10</w:t>
            </w:r>
            <w:r w:rsidR="00E1267B" w:rsidRPr="00086147">
              <w:rPr>
                <w:b/>
                <w:bCs/>
                <w:sz w:val="28"/>
                <w:szCs w:val="28"/>
              </w:rPr>
              <w:t xml:space="preserve"> </w:t>
            </w:r>
            <w:r w:rsidR="00E1267B" w:rsidRPr="00086147">
              <w:rPr>
                <w:bCs/>
                <w:sz w:val="28"/>
                <w:szCs w:val="28"/>
              </w:rPr>
              <w:t xml:space="preserve">часов </w:t>
            </w:r>
            <w:r w:rsidR="00E1267B" w:rsidRPr="00086147">
              <w:rPr>
                <w:b/>
                <w:bCs/>
                <w:sz w:val="28"/>
                <w:szCs w:val="28"/>
              </w:rPr>
              <w:t>00</w:t>
            </w:r>
            <w:r w:rsidR="00E1267B" w:rsidRPr="00086147">
              <w:rPr>
                <w:bCs/>
                <w:sz w:val="28"/>
                <w:szCs w:val="28"/>
              </w:rPr>
              <w:t xml:space="preserve"> минут московского времени</w:t>
            </w:r>
            <w:r w:rsidR="00E1267B" w:rsidRPr="002934C6">
              <w:rPr>
                <w:bCs/>
                <w:i/>
                <w:color w:val="FF0000"/>
                <w:sz w:val="28"/>
                <w:szCs w:val="28"/>
              </w:rPr>
              <w:t>.</w:t>
            </w:r>
          </w:p>
          <w:p w:rsidR="00D63907" w:rsidRPr="00E1267B" w:rsidRDefault="00D4715C" w:rsidP="007A0166">
            <w:pPr>
              <w:rPr>
                <w:sz w:val="28"/>
                <w:szCs w:val="28"/>
              </w:rPr>
            </w:pPr>
            <w:r w:rsidRPr="00E1267B">
              <w:rPr>
                <w:sz w:val="28"/>
                <w:szCs w:val="28"/>
              </w:rPr>
              <w:t xml:space="preserve">Вскрытие заявок осуществляется по истечении срока подачи заявок </w:t>
            </w:r>
            <w:r w:rsidR="00E1267B" w:rsidRPr="002934C6">
              <w:rPr>
                <w:bCs/>
                <w:sz w:val="28"/>
                <w:szCs w:val="28"/>
              </w:rPr>
              <w:t>–</w:t>
            </w:r>
            <w:r w:rsidR="00E1267B" w:rsidRPr="002934C6">
              <w:rPr>
                <w:bCs/>
                <w:color w:val="FF0000"/>
                <w:sz w:val="28"/>
                <w:szCs w:val="28"/>
              </w:rPr>
              <w:t xml:space="preserve"> </w:t>
            </w:r>
            <w:r w:rsidR="00E1267B">
              <w:rPr>
                <w:b/>
                <w:bCs/>
                <w:sz w:val="28"/>
                <w:szCs w:val="28"/>
              </w:rPr>
              <w:t>«</w:t>
            </w:r>
            <w:r w:rsidR="007A0166">
              <w:rPr>
                <w:b/>
                <w:bCs/>
                <w:sz w:val="28"/>
                <w:szCs w:val="28"/>
              </w:rPr>
              <w:t>13</w:t>
            </w:r>
            <w:r w:rsidR="00E1267B">
              <w:rPr>
                <w:b/>
                <w:bCs/>
                <w:sz w:val="28"/>
                <w:szCs w:val="28"/>
              </w:rPr>
              <w:t>»</w:t>
            </w:r>
            <w:r w:rsidR="00E124C8">
              <w:rPr>
                <w:b/>
                <w:bCs/>
                <w:sz w:val="28"/>
                <w:szCs w:val="28"/>
              </w:rPr>
              <w:t xml:space="preserve"> апреля </w:t>
            </w:r>
            <w:r w:rsidR="00E1267B">
              <w:rPr>
                <w:b/>
                <w:bCs/>
                <w:sz w:val="28"/>
                <w:szCs w:val="28"/>
              </w:rPr>
              <w:t xml:space="preserve">2020 </w:t>
            </w:r>
            <w:r w:rsidR="00E1267B" w:rsidRPr="00086147">
              <w:rPr>
                <w:b/>
                <w:bCs/>
                <w:sz w:val="28"/>
                <w:szCs w:val="28"/>
              </w:rPr>
              <w:t>г</w:t>
            </w:r>
            <w:r w:rsidR="00E124C8">
              <w:rPr>
                <w:b/>
                <w:bCs/>
                <w:sz w:val="28"/>
                <w:szCs w:val="28"/>
              </w:rPr>
              <w:t>.</w:t>
            </w:r>
            <w:r w:rsidR="00E1267B" w:rsidRPr="00086147">
              <w:rPr>
                <w:bCs/>
                <w:sz w:val="28"/>
                <w:szCs w:val="28"/>
              </w:rPr>
              <w:t xml:space="preserve"> </w:t>
            </w:r>
            <w:r w:rsidR="00E1267B">
              <w:rPr>
                <w:bCs/>
                <w:sz w:val="28"/>
                <w:szCs w:val="28"/>
              </w:rPr>
              <w:t xml:space="preserve">в </w:t>
            </w:r>
            <w:r w:rsidR="00E124C8" w:rsidRPr="00E124C8">
              <w:rPr>
                <w:b/>
                <w:bCs/>
                <w:sz w:val="28"/>
                <w:szCs w:val="28"/>
              </w:rPr>
              <w:t>10</w:t>
            </w:r>
            <w:r w:rsidR="00E1267B" w:rsidRPr="00086147">
              <w:rPr>
                <w:b/>
                <w:bCs/>
                <w:sz w:val="28"/>
                <w:szCs w:val="28"/>
              </w:rPr>
              <w:t xml:space="preserve"> </w:t>
            </w:r>
            <w:r w:rsidR="00E1267B" w:rsidRPr="00086147">
              <w:rPr>
                <w:bCs/>
                <w:sz w:val="28"/>
                <w:szCs w:val="28"/>
              </w:rPr>
              <w:t xml:space="preserve">часов </w:t>
            </w:r>
            <w:r w:rsidR="00E1267B" w:rsidRPr="00086147">
              <w:rPr>
                <w:b/>
                <w:bCs/>
                <w:sz w:val="28"/>
                <w:szCs w:val="28"/>
              </w:rPr>
              <w:t>00</w:t>
            </w:r>
            <w:r w:rsidR="00E1267B" w:rsidRPr="00086147">
              <w:rPr>
                <w:bCs/>
                <w:sz w:val="28"/>
                <w:szCs w:val="28"/>
              </w:rPr>
              <w:t xml:space="preserve"> минут московского </w:t>
            </w:r>
            <w:r w:rsidR="00E1267B" w:rsidRPr="00086147">
              <w:rPr>
                <w:bCs/>
                <w:sz w:val="28"/>
                <w:szCs w:val="28"/>
              </w:rPr>
              <w:lastRenderedPageBreak/>
              <w:t>времени</w:t>
            </w:r>
            <w:r w:rsidRPr="00E1267B">
              <w:rPr>
                <w:sz w:val="28"/>
                <w:szCs w:val="28"/>
              </w:rPr>
              <w:t xml:space="preserve"> на ЭТЗП (на странице данного запроса котировок на сайте ЭТЗП)</w:t>
            </w:r>
            <w:r w:rsidRPr="00E1267B">
              <w:rPr>
                <w:i/>
                <w:sz w:val="28"/>
                <w:szCs w:val="28"/>
              </w:rPr>
              <w:t xml:space="preserve">. </w:t>
            </w:r>
            <w:bookmarkEnd w:id="23"/>
            <w:bookmarkEnd w:id="24"/>
            <w:bookmarkEnd w:id="25"/>
            <w:bookmarkEnd w:id="26"/>
            <w:bookmarkEnd w:id="27"/>
            <w:bookmarkEnd w:id="28"/>
          </w:p>
        </w:tc>
      </w:tr>
      <w:tr w:rsidR="00D63907" w:rsidRPr="00E1267B" w:rsidTr="00E1267B">
        <w:tc>
          <w:tcPr>
            <w:tcW w:w="959" w:type="dxa"/>
            <w:vAlign w:val="center"/>
          </w:tcPr>
          <w:p w:rsidR="00D63907" w:rsidRPr="00E1267B" w:rsidRDefault="00D4715C" w:rsidP="00E1267B">
            <w:pPr>
              <w:rPr>
                <w:sz w:val="28"/>
                <w:szCs w:val="28"/>
              </w:rPr>
            </w:pPr>
            <w:r w:rsidRPr="00E1267B">
              <w:rPr>
                <w:sz w:val="28"/>
                <w:szCs w:val="28"/>
              </w:rPr>
              <w:lastRenderedPageBreak/>
              <w:t>2.3</w:t>
            </w:r>
          </w:p>
        </w:tc>
        <w:tc>
          <w:tcPr>
            <w:tcW w:w="2835" w:type="dxa"/>
          </w:tcPr>
          <w:p w:rsidR="00D63907" w:rsidRPr="00E1267B" w:rsidRDefault="00B90FA9" w:rsidP="00E1267B">
            <w:pPr>
              <w:rPr>
                <w:sz w:val="28"/>
                <w:szCs w:val="28"/>
              </w:rPr>
            </w:pPr>
            <w:r w:rsidRPr="00E1267B">
              <w:rPr>
                <w:bCs/>
                <w:sz w:val="28"/>
                <w:szCs w:val="28"/>
              </w:rPr>
              <w:t>Д</w:t>
            </w:r>
            <w:r w:rsidR="00D4715C" w:rsidRPr="00E1267B">
              <w:rPr>
                <w:bCs/>
                <w:sz w:val="28"/>
                <w:szCs w:val="28"/>
              </w:rPr>
              <w:t xml:space="preserve">ата </w:t>
            </w:r>
            <w:proofErr w:type="gramStart"/>
            <w:r w:rsidR="00D4715C" w:rsidRPr="00E1267B">
              <w:rPr>
                <w:bCs/>
                <w:sz w:val="28"/>
                <w:szCs w:val="28"/>
              </w:rPr>
              <w:t xml:space="preserve">рассмотрения </w:t>
            </w:r>
            <w:r w:rsidR="008D07BF" w:rsidRPr="00E1267B">
              <w:rPr>
                <w:bCs/>
                <w:sz w:val="28"/>
                <w:szCs w:val="28"/>
              </w:rPr>
              <w:t xml:space="preserve">предложений </w:t>
            </w:r>
            <w:r w:rsidR="00D4715C" w:rsidRPr="00E1267B">
              <w:rPr>
                <w:bCs/>
                <w:sz w:val="28"/>
                <w:szCs w:val="28"/>
              </w:rPr>
              <w:t>участников запроса котировок</w:t>
            </w:r>
            <w:proofErr w:type="gramEnd"/>
            <w:r w:rsidR="00D4715C" w:rsidRPr="00E1267B">
              <w:rPr>
                <w:bCs/>
                <w:sz w:val="28"/>
                <w:szCs w:val="28"/>
              </w:rPr>
              <w:t xml:space="preserve"> и подведения итогов запроса котировок</w:t>
            </w:r>
          </w:p>
        </w:tc>
        <w:tc>
          <w:tcPr>
            <w:tcW w:w="5777" w:type="dxa"/>
            <w:vAlign w:val="center"/>
          </w:tcPr>
          <w:p w:rsidR="00E1267B" w:rsidRDefault="00D4715C" w:rsidP="00E1267B">
            <w:pPr>
              <w:rPr>
                <w:bCs/>
                <w:i/>
                <w:color w:val="FF0000"/>
                <w:sz w:val="28"/>
                <w:szCs w:val="28"/>
              </w:rPr>
            </w:pPr>
            <w:bookmarkStart w:id="29" w:name="OLE_LINK24"/>
            <w:bookmarkStart w:id="30" w:name="OLE_LINK25"/>
            <w:bookmarkStart w:id="31" w:name="OLE_LINK26"/>
            <w:r w:rsidRPr="00E1267B">
              <w:rPr>
                <w:bCs/>
                <w:sz w:val="28"/>
                <w:szCs w:val="28"/>
              </w:rPr>
              <w:t xml:space="preserve">Рассмотрение заявок осуществляется </w:t>
            </w:r>
            <w:r w:rsidR="00E1267B" w:rsidRPr="002934C6">
              <w:rPr>
                <w:bCs/>
                <w:sz w:val="28"/>
                <w:szCs w:val="28"/>
              </w:rPr>
              <w:t>–</w:t>
            </w:r>
            <w:r w:rsidR="00E1267B" w:rsidRPr="002934C6">
              <w:rPr>
                <w:bCs/>
                <w:color w:val="FF0000"/>
                <w:sz w:val="28"/>
                <w:szCs w:val="28"/>
              </w:rPr>
              <w:t xml:space="preserve"> </w:t>
            </w:r>
            <w:r w:rsidR="00E1267B">
              <w:rPr>
                <w:b/>
                <w:bCs/>
                <w:sz w:val="28"/>
                <w:szCs w:val="28"/>
              </w:rPr>
              <w:t>«</w:t>
            </w:r>
            <w:r w:rsidR="007A0166">
              <w:rPr>
                <w:b/>
                <w:bCs/>
                <w:sz w:val="28"/>
                <w:szCs w:val="28"/>
              </w:rPr>
              <w:t>15</w:t>
            </w:r>
            <w:r w:rsidR="00E1267B">
              <w:rPr>
                <w:b/>
                <w:bCs/>
                <w:sz w:val="28"/>
                <w:szCs w:val="28"/>
              </w:rPr>
              <w:t>»</w:t>
            </w:r>
            <w:r w:rsidR="007A0166">
              <w:rPr>
                <w:b/>
                <w:bCs/>
                <w:sz w:val="28"/>
                <w:szCs w:val="28"/>
              </w:rPr>
              <w:t xml:space="preserve"> апреля </w:t>
            </w:r>
            <w:r w:rsidR="00E1267B">
              <w:rPr>
                <w:b/>
                <w:bCs/>
                <w:sz w:val="28"/>
                <w:szCs w:val="28"/>
              </w:rPr>
              <w:t xml:space="preserve">2020 </w:t>
            </w:r>
            <w:r w:rsidR="00E1267B" w:rsidRPr="00086147">
              <w:rPr>
                <w:b/>
                <w:bCs/>
                <w:sz w:val="28"/>
                <w:szCs w:val="28"/>
              </w:rPr>
              <w:t>г</w:t>
            </w:r>
            <w:r w:rsidR="007A0166">
              <w:rPr>
                <w:b/>
                <w:bCs/>
                <w:sz w:val="28"/>
                <w:szCs w:val="28"/>
              </w:rPr>
              <w:t>.</w:t>
            </w:r>
          </w:p>
          <w:p w:rsidR="00D63907" w:rsidRPr="00E1267B" w:rsidRDefault="00D4715C" w:rsidP="007A0166">
            <w:pPr>
              <w:rPr>
                <w:bCs/>
                <w:i/>
                <w:sz w:val="28"/>
                <w:szCs w:val="28"/>
              </w:rPr>
            </w:pPr>
            <w:r w:rsidRPr="00E1267B">
              <w:rPr>
                <w:bCs/>
                <w:sz w:val="28"/>
                <w:szCs w:val="28"/>
              </w:rPr>
              <w:t xml:space="preserve">Подведение итогов запроса котировок осуществляется </w:t>
            </w:r>
            <w:r w:rsidR="00E1267B" w:rsidRPr="002934C6">
              <w:rPr>
                <w:bCs/>
                <w:sz w:val="28"/>
                <w:szCs w:val="28"/>
              </w:rPr>
              <w:t>–</w:t>
            </w:r>
            <w:r w:rsidR="00E1267B" w:rsidRPr="002934C6">
              <w:rPr>
                <w:bCs/>
                <w:color w:val="FF0000"/>
                <w:sz w:val="28"/>
                <w:szCs w:val="28"/>
              </w:rPr>
              <w:t xml:space="preserve"> </w:t>
            </w:r>
            <w:r w:rsidR="00E1267B">
              <w:rPr>
                <w:b/>
                <w:bCs/>
                <w:sz w:val="28"/>
                <w:szCs w:val="28"/>
              </w:rPr>
              <w:t>«</w:t>
            </w:r>
            <w:r w:rsidR="007A0166">
              <w:rPr>
                <w:b/>
                <w:bCs/>
                <w:sz w:val="28"/>
                <w:szCs w:val="28"/>
              </w:rPr>
              <w:t>16</w:t>
            </w:r>
            <w:r w:rsidR="00E1267B">
              <w:rPr>
                <w:b/>
                <w:bCs/>
                <w:sz w:val="28"/>
                <w:szCs w:val="28"/>
              </w:rPr>
              <w:t>»</w:t>
            </w:r>
            <w:r w:rsidR="007A0166">
              <w:rPr>
                <w:b/>
                <w:bCs/>
                <w:sz w:val="28"/>
                <w:szCs w:val="28"/>
              </w:rPr>
              <w:t xml:space="preserve"> апреля </w:t>
            </w:r>
            <w:r w:rsidR="00E1267B">
              <w:rPr>
                <w:b/>
                <w:bCs/>
                <w:sz w:val="28"/>
                <w:szCs w:val="28"/>
              </w:rPr>
              <w:t xml:space="preserve">2020 </w:t>
            </w:r>
            <w:r w:rsidR="00E1267B" w:rsidRPr="00086147">
              <w:rPr>
                <w:b/>
                <w:bCs/>
                <w:sz w:val="28"/>
                <w:szCs w:val="28"/>
              </w:rPr>
              <w:t>г</w:t>
            </w:r>
            <w:r w:rsidR="007A0166">
              <w:rPr>
                <w:bCs/>
                <w:sz w:val="28"/>
                <w:szCs w:val="28"/>
              </w:rPr>
              <w:t>.</w:t>
            </w:r>
            <w:bookmarkEnd w:id="29"/>
            <w:bookmarkEnd w:id="30"/>
            <w:bookmarkEnd w:id="31"/>
          </w:p>
        </w:tc>
      </w:tr>
      <w:tr w:rsidR="00D63907" w:rsidRPr="00E1267B" w:rsidTr="00E1267B">
        <w:tc>
          <w:tcPr>
            <w:tcW w:w="959" w:type="dxa"/>
            <w:vAlign w:val="center"/>
          </w:tcPr>
          <w:p w:rsidR="00D63907" w:rsidRPr="00E1267B" w:rsidRDefault="00D4715C" w:rsidP="00E1267B">
            <w:pPr>
              <w:rPr>
                <w:sz w:val="28"/>
                <w:szCs w:val="28"/>
              </w:rPr>
            </w:pPr>
            <w:r w:rsidRPr="00E1267B">
              <w:rPr>
                <w:sz w:val="28"/>
                <w:szCs w:val="28"/>
              </w:rPr>
              <w:t>2.4</w:t>
            </w:r>
          </w:p>
        </w:tc>
        <w:tc>
          <w:tcPr>
            <w:tcW w:w="2835" w:type="dxa"/>
          </w:tcPr>
          <w:p w:rsidR="009372AC" w:rsidRPr="00E1267B" w:rsidRDefault="00D4715C" w:rsidP="00E1267B">
            <w:pPr>
              <w:ind w:hanging="46"/>
              <w:rPr>
                <w:bCs/>
                <w:sz w:val="28"/>
                <w:szCs w:val="28"/>
              </w:rPr>
            </w:pPr>
            <w:r w:rsidRPr="00E1267B">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E1267B" w:rsidRDefault="00D63907" w:rsidP="00E1267B">
            <w:pPr>
              <w:rPr>
                <w:sz w:val="28"/>
                <w:szCs w:val="28"/>
              </w:rPr>
            </w:pPr>
          </w:p>
        </w:tc>
        <w:tc>
          <w:tcPr>
            <w:tcW w:w="5777" w:type="dxa"/>
            <w:vAlign w:val="center"/>
          </w:tcPr>
          <w:p w:rsidR="00D63907" w:rsidRPr="00E1267B" w:rsidRDefault="00D4715C" w:rsidP="007A0166">
            <w:pPr>
              <w:ind w:firstLine="709"/>
              <w:jc w:val="both"/>
              <w:rPr>
                <w:bCs/>
                <w:sz w:val="28"/>
                <w:szCs w:val="28"/>
              </w:rPr>
            </w:pPr>
            <w:bookmarkStart w:id="32" w:name="OLE_LINK29"/>
            <w:bookmarkStart w:id="33" w:name="OLE_LINK30"/>
            <w:bookmarkStart w:id="34" w:name="OLE_LINK31"/>
            <w:bookmarkStart w:id="35" w:name="OLE_LINK27"/>
            <w:bookmarkStart w:id="36" w:name="OLE_LINK28"/>
            <w:bookmarkStart w:id="37" w:name="OLE_LINK32"/>
            <w:bookmarkStart w:id="38" w:name="OLE_LINK33"/>
            <w:r w:rsidRPr="00E1267B">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w:t>
            </w:r>
            <w:r w:rsidR="00953892" w:rsidRPr="00E1267B">
              <w:rPr>
                <w:bCs/>
                <w:sz w:val="28"/>
                <w:szCs w:val="28"/>
              </w:rPr>
              <w:t xml:space="preserve">2 к </w:t>
            </w:r>
            <w:r w:rsidRPr="00E1267B">
              <w:rPr>
                <w:bCs/>
                <w:sz w:val="28"/>
                <w:szCs w:val="28"/>
              </w:rPr>
              <w:t xml:space="preserve"> извещени</w:t>
            </w:r>
            <w:r w:rsidR="00953892" w:rsidRPr="00E1267B">
              <w:rPr>
                <w:bCs/>
                <w:sz w:val="28"/>
                <w:szCs w:val="28"/>
              </w:rPr>
              <w:t>ю</w:t>
            </w:r>
            <w:r w:rsidRPr="00E1267B">
              <w:rPr>
                <w:bCs/>
                <w:sz w:val="28"/>
                <w:szCs w:val="28"/>
              </w:rPr>
              <w:t>.</w:t>
            </w:r>
          </w:p>
          <w:bookmarkEnd w:id="32"/>
          <w:bookmarkEnd w:id="33"/>
          <w:bookmarkEnd w:id="34"/>
          <w:p w:rsidR="00E1267B" w:rsidRPr="006006F4" w:rsidRDefault="00D4715C" w:rsidP="00E1267B">
            <w:pPr>
              <w:ind w:firstLine="407"/>
              <w:jc w:val="both"/>
              <w:rPr>
                <w:b/>
                <w:bCs/>
                <w:sz w:val="28"/>
                <w:szCs w:val="28"/>
              </w:rPr>
            </w:pPr>
            <w:r w:rsidRPr="00E1267B">
              <w:rPr>
                <w:bCs/>
                <w:sz w:val="28"/>
                <w:szCs w:val="28"/>
              </w:rPr>
              <w:t xml:space="preserve">Срок направления участниками запросов на разъяснение положений извещения: </w:t>
            </w:r>
            <w:r w:rsidR="00E1267B" w:rsidRPr="003274A8">
              <w:rPr>
                <w:bCs/>
                <w:sz w:val="28"/>
                <w:szCs w:val="28"/>
              </w:rPr>
              <w:t xml:space="preserve">с </w:t>
            </w:r>
            <w:r w:rsidR="00E1267B" w:rsidRPr="006006F4">
              <w:rPr>
                <w:b/>
                <w:bCs/>
                <w:sz w:val="28"/>
                <w:szCs w:val="28"/>
              </w:rPr>
              <w:t>«</w:t>
            </w:r>
            <w:r w:rsidR="007A0166">
              <w:rPr>
                <w:b/>
                <w:bCs/>
                <w:sz w:val="28"/>
                <w:szCs w:val="28"/>
              </w:rPr>
              <w:t>30</w:t>
            </w:r>
            <w:r w:rsidR="00E1267B" w:rsidRPr="006006F4">
              <w:rPr>
                <w:b/>
                <w:bCs/>
                <w:sz w:val="28"/>
                <w:szCs w:val="28"/>
              </w:rPr>
              <w:t xml:space="preserve">» </w:t>
            </w:r>
            <w:r w:rsidR="007A0166">
              <w:rPr>
                <w:b/>
                <w:bCs/>
                <w:sz w:val="28"/>
                <w:szCs w:val="28"/>
              </w:rPr>
              <w:t>марта</w:t>
            </w:r>
            <w:r w:rsidR="00E1267B" w:rsidRPr="006006F4">
              <w:rPr>
                <w:b/>
                <w:bCs/>
                <w:sz w:val="28"/>
                <w:szCs w:val="28"/>
              </w:rPr>
              <w:t xml:space="preserve"> 20</w:t>
            </w:r>
            <w:r w:rsidR="00E1267B">
              <w:rPr>
                <w:b/>
                <w:bCs/>
                <w:sz w:val="28"/>
                <w:szCs w:val="28"/>
              </w:rPr>
              <w:t>20</w:t>
            </w:r>
            <w:r w:rsidR="00E1267B" w:rsidRPr="006006F4">
              <w:rPr>
                <w:b/>
                <w:bCs/>
                <w:sz w:val="28"/>
                <w:szCs w:val="28"/>
              </w:rPr>
              <w:t>г</w:t>
            </w:r>
            <w:r w:rsidR="00E1267B" w:rsidRPr="003274A8">
              <w:rPr>
                <w:bCs/>
                <w:sz w:val="28"/>
                <w:szCs w:val="28"/>
              </w:rPr>
              <w:t xml:space="preserve">. по </w:t>
            </w:r>
            <w:r w:rsidR="00E1267B" w:rsidRPr="006006F4">
              <w:rPr>
                <w:b/>
                <w:bCs/>
                <w:sz w:val="28"/>
                <w:szCs w:val="28"/>
              </w:rPr>
              <w:t>«</w:t>
            </w:r>
            <w:r w:rsidR="007A0166">
              <w:rPr>
                <w:b/>
                <w:bCs/>
                <w:sz w:val="28"/>
                <w:szCs w:val="28"/>
              </w:rPr>
              <w:t>07</w:t>
            </w:r>
            <w:r w:rsidR="00E1267B" w:rsidRPr="006006F4">
              <w:rPr>
                <w:b/>
                <w:bCs/>
                <w:sz w:val="28"/>
                <w:szCs w:val="28"/>
              </w:rPr>
              <w:t>»</w:t>
            </w:r>
            <w:r w:rsidR="007A0166">
              <w:rPr>
                <w:b/>
                <w:bCs/>
                <w:sz w:val="28"/>
                <w:szCs w:val="28"/>
              </w:rPr>
              <w:t xml:space="preserve"> апреля</w:t>
            </w:r>
            <w:r w:rsidR="00E1267B" w:rsidRPr="006006F4">
              <w:rPr>
                <w:b/>
                <w:bCs/>
                <w:sz w:val="28"/>
                <w:szCs w:val="28"/>
              </w:rPr>
              <w:t xml:space="preserve"> 2019г. (включительно).</w:t>
            </w:r>
          </w:p>
          <w:p w:rsidR="00532FA6" w:rsidRPr="006006F4" w:rsidRDefault="00D4715C" w:rsidP="00532FA6">
            <w:pPr>
              <w:jc w:val="both"/>
              <w:rPr>
                <w:b/>
                <w:bCs/>
                <w:sz w:val="28"/>
                <w:szCs w:val="28"/>
              </w:rPr>
            </w:pPr>
            <w:r w:rsidRPr="00E1267B">
              <w:rPr>
                <w:bCs/>
                <w:sz w:val="28"/>
                <w:szCs w:val="28"/>
              </w:rPr>
              <w:t xml:space="preserve">Дата начала срока предоставления участникам разъяснений положений извещения: </w:t>
            </w:r>
            <w:r w:rsidR="00532FA6">
              <w:rPr>
                <w:b/>
                <w:bCs/>
                <w:sz w:val="28"/>
                <w:szCs w:val="28"/>
              </w:rPr>
              <w:t>«</w:t>
            </w:r>
            <w:r w:rsidR="007A0166">
              <w:rPr>
                <w:b/>
                <w:bCs/>
                <w:sz w:val="28"/>
                <w:szCs w:val="28"/>
              </w:rPr>
              <w:t>30</w:t>
            </w:r>
            <w:r w:rsidR="00532FA6">
              <w:rPr>
                <w:b/>
                <w:bCs/>
                <w:sz w:val="28"/>
                <w:szCs w:val="28"/>
              </w:rPr>
              <w:t>»</w:t>
            </w:r>
            <w:r w:rsidR="007A0166">
              <w:rPr>
                <w:b/>
                <w:bCs/>
                <w:sz w:val="28"/>
                <w:szCs w:val="28"/>
              </w:rPr>
              <w:t xml:space="preserve"> марта</w:t>
            </w:r>
            <w:r w:rsidR="00532FA6">
              <w:rPr>
                <w:b/>
                <w:bCs/>
                <w:sz w:val="28"/>
                <w:szCs w:val="28"/>
              </w:rPr>
              <w:t xml:space="preserve"> 2020</w:t>
            </w:r>
            <w:r w:rsidR="00532FA6" w:rsidRPr="006006F4">
              <w:rPr>
                <w:b/>
                <w:bCs/>
                <w:sz w:val="28"/>
                <w:szCs w:val="28"/>
              </w:rPr>
              <w:t>г.</w:t>
            </w:r>
          </w:p>
          <w:p w:rsidR="00D63907" w:rsidRPr="00E1267B" w:rsidRDefault="00D4715C" w:rsidP="007A0166">
            <w:pPr>
              <w:ind w:firstLine="709"/>
              <w:rPr>
                <w:sz w:val="28"/>
                <w:szCs w:val="28"/>
              </w:rPr>
            </w:pPr>
            <w:r w:rsidRPr="00E1267B">
              <w:rPr>
                <w:bCs/>
                <w:sz w:val="28"/>
                <w:szCs w:val="28"/>
              </w:rPr>
              <w:t xml:space="preserve">Дата окончания срока предоставления участникам разъяснений положений извещения: </w:t>
            </w:r>
            <w:r w:rsidR="007A0166">
              <w:rPr>
                <w:bCs/>
                <w:sz w:val="28"/>
                <w:szCs w:val="28"/>
              </w:rPr>
              <w:t xml:space="preserve">23 </w:t>
            </w:r>
            <w:r w:rsidRPr="00E1267B">
              <w:rPr>
                <w:bCs/>
                <w:sz w:val="28"/>
                <w:szCs w:val="28"/>
              </w:rPr>
              <w:t>час</w:t>
            </w:r>
            <w:r w:rsidR="007A0166">
              <w:rPr>
                <w:bCs/>
                <w:sz w:val="28"/>
                <w:szCs w:val="28"/>
              </w:rPr>
              <w:t xml:space="preserve">а 59 минут </w:t>
            </w:r>
            <w:r w:rsidR="00532FA6" w:rsidRPr="007612BF">
              <w:rPr>
                <w:bCs/>
                <w:sz w:val="28"/>
                <w:szCs w:val="28"/>
              </w:rPr>
              <w:t>московского времени</w:t>
            </w:r>
            <w:r w:rsidR="00532FA6">
              <w:rPr>
                <w:b/>
                <w:bCs/>
                <w:sz w:val="28"/>
                <w:szCs w:val="28"/>
              </w:rPr>
              <w:t xml:space="preserve"> «</w:t>
            </w:r>
            <w:r w:rsidR="007A0166">
              <w:rPr>
                <w:b/>
                <w:bCs/>
                <w:sz w:val="28"/>
                <w:szCs w:val="28"/>
              </w:rPr>
              <w:t>10</w:t>
            </w:r>
            <w:r w:rsidR="00532FA6">
              <w:rPr>
                <w:b/>
                <w:bCs/>
                <w:sz w:val="28"/>
                <w:szCs w:val="28"/>
              </w:rPr>
              <w:t>»</w:t>
            </w:r>
            <w:r w:rsidR="007A0166">
              <w:rPr>
                <w:b/>
                <w:bCs/>
                <w:sz w:val="28"/>
                <w:szCs w:val="28"/>
              </w:rPr>
              <w:t xml:space="preserve"> апреля</w:t>
            </w:r>
            <w:r w:rsidR="00532FA6">
              <w:rPr>
                <w:b/>
                <w:bCs/>
                <w:sz w:val="28"/>
                <w:szCs w:val="28"/>
              </w:rPr>
              <w:t xml:space="preserve"> 2020</w:t>
            </w:r>
            <w:r w:rsidR="00532FA6" w:rsidRPr="006006F4">
              <w:rPr>
                <w:b/>
                <w:bCs/>
                <w:sz w:val="28"/>
                <w:szCs w:val="28"/>
              </w:rPr>
              <w:t>г.</w:t>
            </w:r>
            <w:bookmarkEnd w:id="35"/>
            <w:bookmarkEnd w:id="36"/>
            <w:bookmarkEnd w:id="37"/>
            <w:bookmarkEnd w:id="38"/>
          </w:p>
        </w:tc>
      </w:tr>
      <w:bookmarkEnd w:id="1"/>
    </w:tbl>
    <w:p w:rsidR="00D63907" w:rsidRDefault="00D63907" w:rsidP="00497202">
      <w:pPr>
        <w:rPr>
          <w:i/>
          <w:sz w:val="28"/>
          <w:szCs w:val="28"/>
        </w:rPr>
      </w:pPr>
    </w:p>
    <w:p w:rsidR="00532FA6" w:rsidRDefault="00532FA6" w:rsidP="00497202">
      <w:pPr>
        <w:rPr>
          <w:i/>
          <w:sz w:val="28"/>
          <w:szCs w:val="28"/>
        </w:rPr>
      </w:pPr>
    </w:p>
    <w:p w:rsidR="00532FA6" w:rsidRPr="00A34BF3" w:rsidRDefault="00532FA6" w:rsidP="00497202">
      <w:pPr>
        <w:rPr>
          <w:i/>
          <w:sz w:val="28"/>
          <w:szCs w:val="28"/>
        </w:rPr>
      </w:pPr>
    </w:p>
    <w:sectPr w:rsidR="00532FA6" w:rsidRPr="00A34BF3" w:rsidSect="00E1267B">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560" w:rsidRDefault="00960560" w:rsidP="00D63907">
      <w:r>
        <w:separator/>
      </w:r>
    </w:p>
  </w:endnote>
  <w:endnote w:type="continuationSeparator" w:id="0">
    <w:p w:rsidR="00960560" w:rsidRDefault="00960560"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560" w:rsidRDefault="00960560" w:rsidP="00D63907">
      <w:r>
        <w:separator/>
      </w:r>
    </w:p>
  </w:footnote>
  <w:footnote w:type="continuationSeparator" w:id="0">
    <w:p w:rsidR="00960560" w:rsidRDefault="00960560" w:rsidP="00D63907">
      <w:r>
        <w:continuationSeparator/>
      </w:r>
    </w:p>
  </w:footnote>
  <w:footnote w:id="1">
    <w:p w:rsidR="00B408BE" w:rsidRPr="004A0906" w:rsidRDefault="00B408BE"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B408BE" w:rsidRPr="004A0906" w:rsidRDefault="00B408BE"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B408BE" w:rsidRPr="009823DC" w:rsidRDefault="00B408BE" w:rsidP="00F81F97">
      <w:pPr>
        <w:pStyle w:val="a8"/>
        <w:ind w:left="-709"/>
        <w:jc w:val="both"/>
      </w:pPr>
      <w:r>
        <w:rPr>
          <w:rStyle w:val="a7"/>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7D621D">
        <w:t xml:space="preserve"> </w:t>
      </w:r>
      <w:proofErr w:type="gramStart"/>
      <w:r w:rsidRPr="007D621D">
        <w:t>порядке</w:t>
      </w:r>
      <w:proofErr w:type="gramEnd"/>
      <w:r w:rsidRPr="007D621D">
        <w:t xml:space="preserve"> указываются в данном пункте документации</w:t>
      </w:r>
      <w:r w:rsidRPr="004C7F6C">
        <w:t>.</w:t>
      </w:r>
    </w:p>
  </w:footnote>
  <w:footnote w:id="4">
    <w:p w:rsidR="00B408BE" w:rsidRDefault="00B408BE"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5">
    <w:p w:rsidR="00B408BE" w:rsidRDefault="00B408BE"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BE" w:rsidRPr="00EF5C71" w:rsidRDefault="00B408BE">
    <w:pPr>
      <w:pStyle w:val="aa"/>
      <w:jc w:val="center"/>
    </w:pPr>
  </w:p>
  <w:p w:rsidR="00B408BE" w:rsidRDefault="00B408B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BE" w:rsidRDefault="00B408B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1120"/>
    <w:multiLevelType w:val="multilevel"/>
    <w:tmpl w:val="2B1664C2"/>
    <w:lvl w:ilvl="0">
      <w:start w:val="1"/>
      <w:numFmt w:val="decimal"/>
      <w:lvlText w:val="%1."/>
      <w:lvlJc w:val="left"/>
      <w:pPr>
        <w:ind w:left="1069" w:hanging="360"/>
      </w:pPr>
      <w:rPr>
        <w:b/>
      </w:rPr>
    </w:lvl>
    <w:lvl w:ilvl="1">
      <w:start w:val="1"/>
      <w:numFmt w:val="decimal"/>
      <w:isLgl/>
      <w:lvlText w:val="%1.%2."/>
      <w:lvlJc w:val="left"/>
      <w:pPr>
        <w:ind w:left="1879" w:hanging="1170"/>
      </w:pPr>
      <w:rPr>
        <w:rFonts w:eastAsia="Calibri"/>
        <w:b w:val="0"/>
      </w:rPr>
    </w:lvl>
    <w:lvl w:ilvl="2">
      <w:start w:val="1"/>
      <w:numFmt w:val="decimal"/>
      <w:isLgl/>
      <w:lvlText w:val="%1.%2.%3."/>
      <w:lvlJc w:val="left"/>
      <w:pPr>
        <w:ind w:left="1879" w:hanging="1170"/>
      </w:pPr>
      <w:rPr>
        <w:rFonts w:eastAsia="Calibri"/>
      </w:rPr>
    </w:lvl>
    <w:lvl w:ilvl="3">
      <w:start w:val="1"/>
      <w:numFmt w:val="decimal"/>
      <w:isLgl/>
      <w:lvlText w:val="%1.%2.%3.%4."/>
      <w:lvlJc w:val="left"/>
      <w:pPr>
        <w:ind w:left="1879" w:hanging="1170"/>
      </w:pPr>
      <w:rPr>
        <w:rFonts w:eastAsia="Calibri"/>
      </w:rPr>
    </w:lvl>
    <w:lvl w:ilvl="4">
      <w:start w:val="1"/>
      <w:numFmt w:val="decimal"/>
      <w:isLgl/>
      <w:lvlText w:val="%1.%2.%3.%4.%5."/>
      <w:lvlJc w:val="left"/>
      <w:pPr>
        <w:ind w:left="1879" w:hanging="1170"/>
      </w:pPr>
      <w:rPr>
        <w:rFonts w:eastAsia="Calibri"/>
      </w:rPr>
    </w:lvl>
    <w:lvl w:ilvl="5">
      <w:start w:val="1"/>
      <w:numFmt w:val="decimal"/>
      <w:isLgl/>
      <w:lvlText w:val="%1.%2.%3.%4.%5.%6."/>
      <w:lvlJc w:val="left"/>
      <w:pPr>
        <w:ind w:left="2149" w:hanging="1440"/>
      </w:pPr>
      <w:rPr>
        <w:rFonts w:eastAsia="Calibri"/>
      </w:rPr>
    </w:lvl>
    <w:lvl w:ilvl="6">
      <w:start w:val="1"/>
      <w:numFmt w:val="decimal"/>
      <w:isLgl/>
      <w:lvlText w:val="%1.%2.%3.%4.%5.%6.%7."/>
      <w:lvlJc w:val="left"/>
      <w:pPr>
        <w:ind w:left="2509" w:hanging="1800"/>
      </w:pPr>
      <w:rPr>
        <w:rFonts w:eastAsia="Calibri"/>
      </w:rPr>
    </w:lvl>
    <w:lvl w:ilvl="7">
      <w:start w:val="1"/>
      <w:numFmt w:val="decimal"/>
      <w:isLgl/>
      <w:lvlText w:val="%1.%2.%3.%4.%5.%6.%7.%8."/>
      <w:lvlJc w:val="left"/>
      <w:pPr>
        <w:ind w:left="2509" w:hanging="1800"/>
      </w:pPr>
      <w:rPr>
        <w:rFonts w:eastAsia="Calibri"/>
      </w:rPr>
    </w:lvl>
    <w:lvl w:ilvl="8">
      <w:start w:val="1"/>
      <w:numFmt w:val="decimal"/>
      <w:isLgl/>
      <w:lvlText w:val="%1.%2.%3.%4.%5.%6.%7.%8.%9."/>
      <w:lvlJc w:val="left"/>
      <w:pPr>
        <w:ind w:left="2869" w:hanging="2160"/>
      </w:pPr>
      <w:rPr>
        <w:rFonts w:eastAsia="Calibri"/>
      </w:rPr>
    </w:lvl>
  </w:abstractNum>
  <w:abstractNum w:abstractNumId="1">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nsid w:val="2E123500"/>
    <w:multiLevelType w:val="hybridMultilevel"/>
    <w:tmpl w:val="B288ADA8"/>
    <w:lvl w:ilvl="0" w:tplc="F5E28026">
      <w:start w:val="7"/>
      <w:numFmt w:val="decimal"/>
      <w:lvlText w:val="%1."/>
      <w:lvlJc w:val="left"/>
      <w:pPr>
        <w:ind w:left="3054" w:hanging="360"/>
      </w:pPr>
    </w:lvl>
    <w:lvl w:ilvl="1" w:tplc="04190019">
      <w:start w:val="1"/>
      <w:numFmt w:val="lowerLetter"/>
      <w:lvlText w:val="%2."/>
      <w:lvlJc w:val="left"/>
      <w:pPr>
        <w:ind w:left="1794" w:hanging="360"/>
      </w:pPr>
    </w:lvl>
    <w:lvl w:ilvl="2" w:tplc="0419001B">
      <w:start w:val="1"/>
      <w:numFmt w:val="lowerRoman"/>
      <w:lvlText w:val="%3."/>
      <w:lvlJc w:val="right"/>
      <w:pPr>
        <w:ind w:left="2514" w:hanging="180"/>
      </w:pPr>
    </w:lvl>
    <w:lvl w:ilvl="3" w:tplc="0419000F">
      <w:start w:val="1"/>
      <w:numFmt w:val="decimal"/>
      <w:lvlText w:val="%4."/>
      <w:lvlJc w:val="left"/>
      <w:pPr>
        <w:ind w:left="3234" w:hanging="360"/>
      </w:pPr>
    </w:lvl>
    <w:lvl w:ilvl="4" w:tplc="04190019">
      <w:start w:val="1"/>
      <w:numFmt w:val="lowerLetter"/>
      <w:lvlText w:val="%5."/>
      <w:lvlJc w:val="left"/>
      <w:pPr>
        <w:ind w:left="3954" w:hanging="360"/>
      </w:pPr>
    </w:lvl>
    <w:lvl w:ilvl="5" w:tplc="0419001B">
      <w:start w:val="1"/>
      <w:numFmt w:val="lowerRoman"/>
      <w:lvlText w:val="%6."/>
      <w:lvlJc w:val="right"/>
      <w:pPr>
        <w:ind w:left="4674" w:hanging="180"/>
      </w:pPr>
    </w:lvl>
    <w:lvl w:ilvl="6" w:tplc="0419000F">
      <w:start w:val="1"/>
      <w:numFmt w:val="decimal"/>
      <w:lvlText w:val="%7."/>
      <w:lvlJc w:val="left"/>
      <w:pPr>
        <w:ind w:left="5394" w:hanging="360"/>
      </w:pPr>
    </w:lvl>
    <w:lvl w:ilvl="7" w:tplc="04190019">
      <w:start w:val="1"/>
      <w:numFmt w:val="lowerLetter"/>
      <w:lvlText w:val="%8."/>
      <w:lvlJc w:val="left"/>
      <w:pPr>
        <w:ind w:left="6114" w:hanging="360"/>
      </w:pPr>
    </w:lvl>
    <w:lvl w:ilvl="8" w:tplc="0419001B">
      <w:start w:val="1"/>
      <w:numFmt w:val="lowerRoman"/>
      <w:lvlText w:val="%9."/>
      <w:lvlJc w:val="right"/>
      <w:pPr>
        <w:ind w:left="6834" w:hanging="180"/>
      </w:pPr>
    </w:lvl>
  </w:abstractNum>
  <w:abstractNum w:abstractNumId="4">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4049C6"/>
    <w:multiLevelType w:val="hybridMultilevel"/>
    <w:tmpl w:val="87C40F40"/>
    <w:lvl w:ilvl="0" w:tplc="134E1F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7"/>
  </w:num>
  <w:num w:numId="4">
    <w:abstractNumId w:val="9"/>
  </w:num>
  <w:num w:numId="5">
    <w:abstractNumId w:val="6"/>
  </w:num>
  <w:num w:numId="6">
    <w:abstractNumId w:val="10"/>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3D8E"/>
    <w:rsid w:val="000225BC"/>
    <w:rsid w:val="00025898"/>
    <w:rsid w:val="00032155"/>
    <w:rsid w:val="0003675D"/>
    <w:rsid w:val="000424AD"/>
    <w:rsid w:val="000558E1"/>
    <w:rsid w:val="0006007E"/>
    <w:rsid w:val="00061594"/>
    <w:rsid w:val="00066042"/>
    <w:rsid w:val="000677B8"/>
    <w:rsid w:val="00090BBE"/>
    <w:rsid w:val="00093AE6"/>
    <w:rsid w:val="000A54C7"/>
    <w:rsid w:val="000A7E98"/>
    <w:rsid w:val="000B2C5C"/>
    <w:rsid w:val="000C0E30"/>
    <w:rsid w:val="000C1E1E"/>
    <w:rsid w:val="000E16EA"/>
    <w:rsid w:val="000E2FEC"/>
    <w:rsid w:val="000E3B52"/>
    <w:rsid w:val="0010181B"/>
    <w:rsid w:val="00101D92"/>
    <w:rsid w:val="00130081"/>
    <w:rsid w:val="001312F4"/>
    <w:rsid w:val="00133E3C"/>
    <w:rsid w:val="0014062D"/>
    <w:rsid w:val="00140B92"/>
    <w:rsid w:val="00144DED"/>
    <w:rsid w:val="001613D9"/>
    <w:rsid w:val="001866FD"/>
    <w:rsid w:val="001D2A5F"/>
    <w:rsid w:val="001D4F76"/>
    <w:rsid w:val="002016B5"/>
    <w:rsid w:val="002044F9"/>
    <w:rsid w:val="00207236"/>
    <w:rsid w:val="0021463F"/>
    <w:rsid w:val="00225980"/>
    <w:rsid w:val="00226B93"/>
    <w:rsid w:val="00240560"/>
    <w:rsid w:val="00251096"/>
    <w:rsid w:val="00257005"/>
    <w:rsid w:val="0026081B"/>
    <w:rsid w:val="0026103A"/>
    <w:rsid w:val="0026111B"/>
    <w:rsid w:val="00271C5F"/>
    <w:rsid w:val="0027528E"/>
    <w:rsid w:val="0028000A"/>
    <w:rsid w:val="00296EA8"/>
    <w:rsid w:val="002B53A3"/>
    <w:rsid w:val="002C3E11"/>
    <w:rsid w:val="002D0BCB"/>
    <w:rsid w:val="002E07A1"/>
    <w:rsid w:val="002F67B1"/>
    <w:rsid w:val="00312E9D"/>
    <w:rsid w:val="0033097C"/>
    <w:rsid w:val="003369BB"/>
    <w:rsid w:val="0034639E"/>
    <w:rsid w:val="00347E68"/>
    <w:rsid w:val="00351F5F"/>
    <w:rsid w:val="00354496"/>
    <w:rsid w:val="00360574"/>
    <w:rsid w:val="0036526D"/>
    <w:rsid w:val="00376FD1"/>
    <w:rsid w:val="0039278A"/>
    <w:rsid w:val="00397F39"/>
    <w:rsid w:val="003D129A"/>
    <w:rsid w:val="003D38F3"/>
    <w:rsid w:val="003D4776"/>
    <w:rsid w:val="003D6DAA"/>
    <w:rsid w:val="003F5BC5"/>
    <w:rsid w:val="004020C9"/>
    <w:rsid w:val="004143BA"/>
    <w:rsid w:val="004156E2"/>
    <w:rsid w:val="0041593F"/>
    <w:rsid w:val="0041731A"/>
    <w:rsid w:val="00424FDE"/>
    <w:rsid w:val="00433D66"/>
    <w:rsid w:val="00451262"/>
    <w:rsid w:val="004533FA"/>
    <w:rsid w:val="00456728"/>
    <w:rsid w:val="004600C9"/>
    <w:rsid w:val="004601DF"/>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5124CC"/>
    <w:rsid w:val="00526059"/>
    <w:rsid w:val="00532FA6"/>
    <w:rsid w:val="0054640F"/>
    <w:rsid w:val="00550A49"/>
    <w:rsid w:val="00555CE1"/>
    <w:rsid w:val="005652B0"/>
    <w:rsid w:val="005765D3"/>
    <w:rsid w:val="00583414"/>
    <w:rsid w:val="00585462"/>
    <w:rsid w:val="00590310"/>
    <w:rsid w:val="0059489D"/>
    <w:rsid w:val="005A20D6"/>
    <w:rsid w:val="005A26C2"/>
    <w:rsid w:val="005A6EED"/>
    <w:rsid w:val="005B7498"/>
    <w:rsid w:val="005C29D3"/>
    <w:rsid w:val="005D2497"/>
    <w:rsid w:val="005D26CA"/>
    <w:rsid w:val="005E7BA6"/>
    <w:rsid w:val="00602907"/>
    <w:rsid w:val="006044FA"/>
    <w:rsid w:val="00611479"/>
    <w:rsid w:val="00613FBF"/>
    <w:rsid w:val="00615B0D"/>
    <w:rsid w:val="00620F05"/>
    <w:rsid w:val="00622471"/>
    <w:rsid w:val="00622635"/>
    <w:rsid w:val="00624683"/>
    <w:rsid w:val="00627940"/>
    <w:rsid w:val="00642FC6"/>
    <w:rsid w:val="00645835"/>
    <w:rsid w:val="006600D3"/>
    <w:rsid w:val="006674D5"/>
    <w:rsid w:val="006740E1"/>
    <w:rsid w:val="006866E5"/>
    <w:rsid w:val="0069583C"/>
    <w:rsid w:val="006A0C70"/>
    <w:rsid w:val="006A782E"/>
    <w:rsid w:val="006B74A6"/>
    <w:rsid w:val="006C0751"/>
    <w:rsid w:val="006C3C80"/>
    <w:rsid w:val="006C4DE2"/>
    <w:rsid w:val="006C6586"/>
    <w:rsid w:val="006D0D86"/>
    <w:rsid w:val="006D6B17"/>
    <w:rsid w:val="006E5583"/>
    <w:rsid w:val="006E697F"/>
    <w:rsid w:val="006F1358"/>
    <w:rsid w:val="006F357A"/>
    <w:rsid w:val="006F4B43"/>
    <w:rsid w:val="006F6A65"/>
    <w:rsid w:val="00700914"/>
    <w:rsid w:val="00711731"/>
    <w:rsid w:val="00721AAC"/>
    <w:rsid w:val="00743963"/>
    <w:rsid w:val="00743BFF"/>
    <w:rsid w:val="0075292F"/>
    <w:rsid w:val="007531DE"/>
    <w:rsid w:val="00773FFC"/>
    <w:rsid w:val="00777B6E"/>
    <w:rsid w:val="007A0166"/>
    <w:rsid w:val="007A3B91"/>
    <w:rsid w:val="007A553C"/>
    <w:rsid w:val="007B7DD1"/>
    <w:rsid w:val="007D3D4F"/>
    <w:rsid w:val="007D55BD"/>
    <w:rsid w:val="007E0614"/>
    <w:rsid w:val="007F2A8F"/>
    <w:rsid w:val="007F38DC"/>
    <w:rsid w:val="007F60B4"/>
    <w:rsid w:val="00811AEC"/>
    <w:rsid w:val="00841207"/>
    <w:rsid w:val="008507D6"/>
    <w:rsid w:val="00875649"/>
    <w:rsid w:val="008772A7"/>
    <w:rsid w:val="0088132E"/>
    <w:rsid w:val="0088505B"/>
    <w:rsid w:val="008913CB"/>
    <w:rsid w:val="00893AC4"/>
    <w:rsid w:val="008A204A"/>
    <w:rsid w:val="008A4E59"/>
    <w:rsid w:val="008B7DFE"/>
    <w:rsid w:val="008D07BF"/>
    <w:rsid w:val="00903BD3"/>
    <w:rsid w:val="00903C95"/>
    <w:rsid w:val="009372AC"/>
    <w:rsid w:val="0094617A"/>
    <w:rsid w:val="00953892"/>
    <w:rsid w:val="00960560"/>
    <w:rsid w:val="0096448F"/>
    <w:rsid w:val="0098141F"/>
    <w:rsid w:val="009A3E89"/>
    <w:rsid w:val="009A5342"/>
    <w:rsid w:val="009A61A3"/>
    <w:rsid w:val="009B78DA"/>
    <w:rsid w:val="009D3494"/>
    <w:rsid w:val="009D42F7"/>
    <w:rsid w:val="009E16FC"/>
    <w:rsid w:val="009F08F4"/>
    <w:rsid w:val="009F4026"/>
    <w:rsid w:val="00A05017"/>
    <w:rsid w:val="00A053DC"/>
    <w:rsid w:val="00A05AA9"/>
    <w:rsid w:val="00A21735"/>
    <w:rsid w:val="00A25922"/>
    <w:rsid w:val="00A314F5"/>
    <w:rsid w:val="00A33291"/>
    <w:rsid w:val="00A34BF3"/>
    <w:rsid w:val="00A41944"/>
    <w:rsid w:val="00A57B25"/>
    <w:rsid w:val="00A739FE"/>
    <w:rsid w:val="00A9602B"/>
    <w:rsid w:val="00AA36C4"/>
    <w:rsid w:val="00AA7E61"/>
    <w:rsid w:val="00AB3D75"/>
    <w:rsid w:val="00AC47D2"/>
    <w:rsid w:val="00AD2E21"/>
    <w:rsid w:val="00AE1C9A"/>
    <w:rsid w:val="00AE2728"/>
    <w:rsid w:val="00AF4080"/>
    <w:rsid w:val="00B04215"/>
    <w:rsid w:val="00B2181A"/>
    <w:rsid w:val="00B21962"/>
    <w:rsid w:val="00B23F00"/>
    <w:rsid w:val="00B24B91"/>
    <w:rsid w:val="00B25541"/>
    <w:rsid w:val="00B408BE"/>
    <w:rsid w:val="00B52B43"/>
    <w:rsid w:val="00B5687A"/>
    <w:rsid w:val="00B677C1"/>
    <w:rsid w:val="00B6791D"/>
    <w:rsid w:val="00B77E46"/>
    <w:rsid w:val="00B80850"/>
    <w:rsid w:val="00B90FA9"/>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49B7"/>
    <w:rsid w:val="00C24A6F"/>
    <w:rsid w:val="00C2530E"/>
    <w:rsid w:val="00C41071"/>
    <w:rsid w:val="00C41AAC"/>
    <w:rsid w:val="00C46BF5"/>
    <w:rsid w:val="00C61B90"/>
    <w:rsid w:val="00C70A6A"/>
    <w:rsid w:val="00C71697"/>
    <w:rsid w:val="00C724C4"/>
    <w:rsid w:val="00C72D4A"/>
    <w:rsid w:val="00C839BC"/>
    <w:rsid w:val="00CA3771"/>
    <w:rsid w:val="00CC1F97"/>
    <w:rsid w:val="00CC2C2F"/>
    <w:rsid w:val="00D048A6"/>
    <w:rsid w:val="00D15335"/>
    <w:rsid w:val="00D34D18"/>
    <w:rsid w:val="00D4139C"/>
    <w:rsid w:val="00D4715C"/>
    <w:rsid w:val="00D63907"/>
    <w:rsid w:val="00D6543B"/>
    <w:rsid w:val="00D7768A"/>
    <w:rsid w:val="00D77A96"/>
    <w:rsid w:val="00D80320"/>
    <w:rsid w:val="00D811A0"/>
    <w:rsid w:val="00D84F50"/>
    <w:rsid w:val="00D91709"/>
    <w:rsid w:val="00DB42D5"/>
    <w:rsid w:val="00DC1738"/>
    <w:rsid w:val="00DC1A94"/>
    <w:rsid w:val="00DD210B"/>
    <w:rsid w:val="00DD40EA"/>
    <w:rsid w:val="00DE104C"/>
    <w:rsid w:val="00DE121D"/>
    <w:rsid w:val="00DF584A"/>
    <w:rsid w:val="00E124C8"/>
    <w:rsid w:val="00E1267B"/>
    <w:rsid w:val="00E16F62"/>
    <w:rsid w:val="00E20456"/>
    <w:rsid w:val="00E22CAD"/>
    <w:rsid w:val="00E263E5"/>
    <w:rsid w:val="00E3011B"/>
    <w:rsid w:val="00E375D1"/>
    <w:rsid w:val="00E37A56"/>
    <w:rsid w:val="00E47B6C"/>
    <w:rsid w:val="00E62200"/>
    <w:rsid w:val="00E81FD1"/>
    <w:rsid w:val="00E82BE8"/>
    <w:rsid w:val="00E85CF5"/>
    <w:rsid w:val="00E87F0A"/>
    <w:rsid w:val="00E927BC"/>
    <w:rsid w:val="00EB1144"/>
    <w:rsid w:val="00EB182D"/>
    <w:rsid w:val="00EB6E2A"/>
    <w:rsid w:val="00ED6BCD"/>
    <w:rsid w:val="00EE2A23"/>
    <w:rsid w:val="00EF1D70"/>
    <w:rsid w:val="00EF29D0"/>
    <w:rsid w:val="00EF3980"/>
    <w:rsid w:val="00EF45EE"/>
    <w:rsid w:val="00F005C5"/>
    <w:rsid w:val="00F102DE"/>
    <w:rsid w:val="00F140A0"/>
    <w:rsid w:val="00F21819"/>
    <w:rsid w:val="00F47F00"/>
    <w:rsid w:val="00F62633"/>
    <w:rsid w:val="00F64C28"/>
    <w:rsid w:val="00F66CCB"/>
    <w:rsid w:val="00F6745F"/>
    <w:rsid w:val="00F81F97"/>
    <w:rsid w:val="00F8707F"/>
    <w:rsid w:val="00F92C84"/>
    <w:rsid w:val="00F94040"/>
    <w:rsid w:val="00FA1E91"/>
    <w:rsid w:val="00FB3C0D"/>
    <w:rsid w:val="00FC1CF9"/>
    <w:rsid w:val="00FC1D2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ПАРАГРАФ,название,SL_Абзац списка,List Paragraph,f_Абзац 1,Абзац списка1,Абзац списка4,Абзац списка3,Абзац списка2,Абзац списка11,1,UL,Абзац списка6"/>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qFormat/>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qFormat/>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ПАРАГРАФ Знак,название Знак,SL_Абзац списка Знак,List Paragraph Знак,f_Абзац 1 Знак,Абзац списка1 Знак"/>
    <w:link w:val="a3"/>
    <w:uiPriority w:val="34"/>
    <w:qFormat/>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paragraph" w:customStyle="1" w:styleId="af4">
    <w:name w:val="Базовый"/>
    <w:rsid w:val="00C24A6F"/>
    <w:pPr>
      <w:suppressAutoHyphens/>
      <w:spacing w:after="200" w:line="276" w:lineRule="auto"/>
      <w:ind w:firstLine="0"/>
      <w:jc w:val="left"/>
    </w:pPr>
    <w:rPr>
      <w:rFonts w:ascii="Times New Roman" w:eastAsia="Times New Roman" w:hAnsi="Times New Roman" w:cs="Times New Roman"/>
      <w:color w:val="00000A"/>
      <w:sz w:val="24"/>
      <w:szCs w:val="24"/>
      <w:lang w:eastAsia="ru-RU"/>
    </w:rPr>
  </w:style>
  <w:style w:type="paragraph" w:customStyle="1" w:styleId="Standard">
    <w:name w:val="Standard"/>
    <w:rsid w:val="005652B0"/>
    <w:pPr>
      <w:suppressAutoHyphens/>
      <w:autoSpaceDN w:val="0"/>
      <w:spacing w:after="0" w:line="240" w:lineRule="auto"/>
      <w:ind w:firstLine="0"/>
      <w:jc w:val="left"/>
      <w:textAlignment w:val="baseline"/>
    </w:pPr>
    <w:rPr>
      <w:rFonts w:ascii="Times New Roman" w:eastAsia="Arial" w:hAnsi="Times New Roman" w:cs="Times New Roman"/>
      <w:kern w:val="3"/>
      <w:sz w:val="24"/>
      <w:szCs w:val="24"/>
      <w:lang w:eastAsia="ar-SA"/>
    </w:rPr>
  </w:style>
  <w:style w:type="paragraph" w:customStyle="1" w:styleId="af5">
    <w:name w:val="текст"/>
    <w:basedOn w:val="a"/>
    <w:rsid w:val="00101D92"/>
    <w:pPr>
      <w:widowControl w:val="0"/>
      <w:spacing w:line="360" w:lineRule="auto"/>
      <w:ind w:firstLine="709"/>
      <w:jc w:val="both"/>
    </w:pPr>
    <w:rPr>
      <w:sz w:val="28"/>
      <w:szCs w:val="28"/>
    </w:rPr>
  </w:style>
  <w:style w:type="paragraph" w:styleId="af6">
    <w:name w:val="Normal (Web)"/>
    <w:basedOn w:val="a"/>
    <w:uiPriority w:val="99"/>
    <w:unhideWhenUsed/>
    <w:qFormat/>
    <w:rsid w:val="00101D92"/>
    <w:pPr>
      <w:spacing w:before="100" w:beforeAutospacing="1" w:after="100" w:afterAutospacing="1"/>
    </w:pPr>
  </w:style>
  <w:style w:type="paragraph" w:customStyle="1" w:styleId="12">
    <w:name w:val="Без интервала1"/>
    <w:rsid w:val="00E1267B"/>
    <w:pPr>
      <w:suppressAutoHyphens/>
      <w:spacing w:after="0" w:line="240" w:lineRule="auto"/>
      <w:ind w:firstLine="0"/>
      <w:jc w:val="left"/>
    </w:pPr>
    <w:rPr>
      <w:rFonts w:ascii="Times New Roman" w:eastAsia="Times New Roman" w:hAnsi="Times New Roman"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etp.comita.ru"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BBB09F5-3213-4C6B-B8EA-A426FA34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36</Pages>
  <Words>9986</Words>
  <Characters>56925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Олеся Сергеевна Деханова</cp:lastModifiedBy>
  <cp:revision>78</cp:revision>
  <dcterms:created xsi:type="dcterms:W3CDTF">2018-10-30T14:03:00Z</dcterms:created>
  <dcterms:modified xsi:type="dcterms:W3CDTF">2020-04-15T14:49:00Z</dcterms:modified>
</cp:coreProperties>
</file>