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6D7D15" w:rsidRDefault="00E50D46" w:rsidP="00275C42">
      <w:pPr>
        <w:pStyle w:val="11"/>
        <w:jc w:val="center"/>
        <w:rPr>
          <w:b/>
          <w:bCs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275C42">
        <w:rPr>
          <w:b/>
          <w:bCs/>
          <w:szCs w:val="28"/>
        </w:rPr>
        <w:t>поставку</w:t>
      </w:r>
      <w:r w:rsidR="00275C42" w:rsidRPr="00275C42">
        <w:rPr>
          <w:b/>
          <w:bCs/>
          <w:szCs w:val="28"/>
        </w:rPr>
        <w:t xml:space="preserve"> источника бесперебойного питания для серверной комнаты</w:t>
      </w:r>
    </w:p>
    <w:p w:rsidR="003C4CA3" w:rsidRPr="00DE6E5A" w:rsidRDefault="003C4CA3" w:rsidP="00275C42">
      <w:pPr>
        <w:pStyle w:val="11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B410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B410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DB410B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DB410B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6D7D15" w:rsidRPr="00DB410B" w:rsidRDefault="00AA34BB" w:rsidP="00AA34BB">
            <w:pPr>
              <w:jc w:val="both"/>
              <w:rPr>
                <w:bCs/>
                <w:i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DB410B">
              <w:rPr>
                <w:bCs/>
                <w:sz w:val="26"/>
                <w:szCs w:val="26"/>
              </w:rPr>
              <w:t>котировочная</w:t>
            </w:r>
            <w:r w:rsidRPr="00DB410B">
              <w:rPr>
                <w:bCs/>
                <w:sz w:val="26"/>
                <w:szCs w:val="26"/>
              </w:rPr>
              <w:t xml:space="preserve"> документация размещены </w:t>
            </w:r>
            <w:r w:rsidR="00770FC4" w:rsidRPr="00DB410B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  <w:r w:rsidR="00770FC4" w:rsidRPr="00DB410B">
              <w:rPr>
                <w:bCs/>
                <w:sz w:val="26"/>
                <w:szCs w:val="26"/>
              </w:rPr>
              <w:t>),</w:t>
            </w:r>
            <w:r w:rsidR="00770FC4" w:rsidRPr="00DB410B">
              <w:rPr>
                <w:i/>
                <w:sz w:val="26"/>
                <w:szCs w:val="26"/>
              </w:rPr>
              <w:t xml:space="preserve"> </w:t>
            </w:r>
            <w:r w:rsidR="00770FC4" w:rsidRPr="00DB410B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DB410B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856E50">
              <w:rPr>
                <w:b/>
                <w:bCs/>
                <w:sz w:val="26"/>
                <w:szCs w:val="26"/>
              </w:rPr>
              <w:t>«26» апреля</w:t>
            </w:r>
            <w:r w:rsidR="00770FC4" w:rsidRPr="00DB410B">
              <w:rPr>
                <w:b/>
                <w:bCs/>
                <w:sz w:val="26"/>
                <w:szCs w:val="26"/>
              </w:rPr>
              <w:t xml:space="preserve"> 2019 г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Способ </w:t>
            </w:r>
            <w:r w:rsidR="004752B5" w:rsidRPr="00DB410B">
              <w:rPr>
                <w:bCs/>
                <w:sz w:val="26"/>
                <w:szCs w:val="26"/>
              </w:rPr>
              <w:t xml:space="preserve">осуществления </w:t>
            </w:r>
            <w:r w:rsidRPr="00DB410B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DB410B" w:rsidRDefault="00770FC4" w:rsidP="00770FC4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3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DB410B" w:rsidRDefault="00770FC4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4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B410B">
              <w:rPr>
                <w:bCs/>
                <w:sz w:val="26"/>
                <w:szCs w:val="26"/>
              </w:rPr>
              <w:t>info</w:t>
            </w:r>
            <w:proofErr w:type="spellEnd"/>
            <w:r w:rsidRPr="00DB410B">
              <w:rPr>
                <w:bCs/>
                <w:sz w:val="26"/>
                <w:szCs w:val="26"/>
              </w:rPr>
              <w:t>@</w:t>
            </w:r>
            <w:r w:rsidRPr="00DB410B">
              <w:rPr>
                <w:bCs/>
                <w:sz w:val="26"/>
                <w:szCs w:val="26"/>
                <w:lang w:val="en-US"/>
              </w:rPr>
              <w:t>mail</w:t>
            </w:r>
            <w:r w:rsidRPr="00DB410B">
              <w:rPr>
                <w:bCs/>
                <w:sz w:val="26"/>
                <w:szCs w:val="26"/>
              </w:rPr>
              <w:t>.skppk.ru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(863) 238-30-63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Контактные данные: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DB410B">
              <w:rPr>
                <w:sz w:val="26"/>
                <w:szCs w:val="26"/>
              </w:rPr>
              <w:t xml:space="preserve">, </w:t>
            </w:r>
            <w:r w:rsidRPr="00DB410B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Адрес электронной почты:</w:t>
            </w:r>
            <w:r w:rsidRPr="00DB410B">
              <w:rPr>
                <w:sz w:val="26"/>
                <w:szCs w:val="26"/>
              </w:rPr>
              <w:t xml:space="preserve"> 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DB410B">
              <w:rPr>
                <w:sz w:val="26"/>
                <w:szCs w:val="26"/>
              </w:rPr>
              <w:t>@</w:t>
            </w:r>
            <w:r w:rsidRPr="00DB410B">
              <w:rPr>
                <w:sz w:val="26"/>
                <w:szCs w:val="26"/>
                <w:lang w:val="en-US"/>
              </w:rPr>
              <w:t>mail</w:t>
            </w:r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DB410B" w:rsidRDefault="002C3568" w:rsidP="002C3568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8(863)</w:t>
            </w:r>
            <w:r w:rsidRPr="00DB410B">
              <w:rPr>
                <w:bCs/>
                <w:sz w:val="26"/>
                <w:szCs w:val="26"/>
                <w:lang w:val="en-US"/>
              </w:rPr>
              <w:t>203-60-38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</w:p>
          <w:p w:rsidR="006D7D15" w:rsidRPr="00DB410B" w:rsidRDefault="002C3568" w:rsidP="002C3568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факс: 8 (863) </w:t>
            </w:r>
            <w:r w:rsidRPr="00DB410B">
              <w:rPr>
                <w:bCs/>
                <w:sz w:val="26"/>
                <w:szCs w:val="26"/>
                <w:lang w:val="en-US"/>
              </w:rPr>
              <w:t>203-60-21</w:t>
            </w:r>
            <w:r w:rsidRPr="00DB410B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5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DA3777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DB410B" w:rsidRDefault="006D7D15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6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 w:rsidP="00E2105F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DB410B" w:rsidRDefault="006D7D15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Обеспечение </w:t>
            </w:r>
            <w:r w:rsidR="00924DAF" w:rsidRPr="00DB410B">
              <w:rPr>
                <w:bCs/>
                <w:sz w:val="26"/>
                <w:szCs w:val="26"/>
              </w:rPr>
              <w:t>исполнения договора</w:t>
            </w:r>
            <w:r w:rsidRPr="00DB410B">
              <w:rPr>
                <w:bCs/>
                <w:sz w:val="26"/>
                <w:szCs w:val="26"/>
              </w:rPr>
              <w:t xml:space="preserve"> не предусмотрено.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7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Предмет закупки</w:t>
            </w:r>
            <w:r w:rsidR="004752B5" w:rsidRPr="00DB410B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2C3568" w:rsidRPr="00DB410B" w:rsidRDefault="004407B2" w:rsidP="00DE62FE">
            <w:pPr>
              <w:jc w:val="both"/>
              <w:rPr>
                <w:bCs/>
                <w:sz w:val="26"/>
                <w:szCs w:val="26"/>
              </w:rPr>
            </w:pPr>
            <w:r w:rsidRPr="004407B2">
              <w:rPr>
                <w:bCs/>
                <w:sz w:val="26"/>
                <w:szCs w:val="26"/>
              </w:rPr>
              <w:t>Поставка источника бесперебойного питания для серверной комнаты</w:t>
            </w:r>
            <w:r w:rsidR="002C3568" w:rsidRPr="00DB410B">
              <w:rPr>
                <w:bCs/>
                <w:sz w:val="26"/>
                <w:szCs w:val="26"/>
              </w:rPr>
              <w:t xml:space="preserve">. </w:t>
            </w:r>
          </w:p>
          <w:p w:rsidR="006D7D15" w:rsidRPr="00DB410B" w:rsidRDefault="00E2105F" w:rsidP="00DE62FE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Количество </w:t>
            </w:r>
            <w:r w:rsidR="006D7D15" w:rsidRPr="00DB410B">
              <w:rPr>
                <w:bCs/>
                <w:sz w:val="26"/>
                <w:szCs w:val="26"/>
              </w:rPr>
              <w:t xml:space="preserve">оказываемых услуг по каждому лоту указывается в </w:t>
            </w:r>
            <w:r w:rsidR="005A22FE" w:rsidRPr="00DB410B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DB410B">
              <w:rPr>
                <w:bCs/>
                <w:sz w:val="26"/>
                <w:szCs w:val="26"/>
              </w:rPr>
              <w:t xml:space="preserve"> №1.1</w:t>
            </w:r>
            <w:r w:rsidR="005A22FE" w:rsidRPr="00DB410B">
              <w:rPr>
                <w:bCs/>
                <w:sz w:val="26"/>
                <w:szCs w:val="26"/>
              </w:rPr>
              <w:t xml:space="preserve"> к </w:t>
            </w:r>
            <w:r w:rsidR="00DE62FE" w:rsidRPr="00DB410B">
              <w:rPr>
                <w:bCs/>
                <w:sz w:val="26"/>
                <w:szCs w:val="26"/>
              </w:rPr>
              <w:t>аукционной документации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8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5764BE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Место</w:t>
            </w:r>
            <w:r w:rsidR="006D7D15" w:rsidRPr="00DB410B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DB410B" w:rsidRDefault="005764B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B410B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9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DB410B">
              <w:rPr>
                <w:bCs/>
                <w:sz w:val="26"/>
                <w:szCs w:val="26"/>
              </w:rPr>
              <w:t xml:space="preserve"> </w:t>
            </w:r>
            <w:r w:rsidR="004752B5" w:rsidRPr="00DB410B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уплате заказчиком поставщику </w:t>
            </w:r>
            <w:r w:rsidR="004752B5" w:rsidRPr="00DB410B">
              <w:rPr>
                <w:bCs/>
                <w:sz w:val="26"/>
                <w:szCs w:val="26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B410B" w:rsidRDefault="006D7D15" w:rsidP="005764B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DB410B" w:rsidRDefault="005764BE">
            <w:pPr>
              <w:jc w:val="both"/>
              <w:rPr>
                <w:b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DB410B">
              <w:rPr>
                <w:sz w:val="26"/>
                <w:szCs w:val="26"/>
              </w:rPr>
              <w:t>:</w:t>
            </w:r>
          </w:p>
          <w:p w:rsidR="00CB058F" w:rsidRPr="00DB410B" w:rsidRDefault="001E5FAA" w:rsidP="00CB058F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DB410B">
              <w:rPr>
                <w:b/>
                <w:sz w:val="26"/>
                <w:szCs w:val="26"/>
                <w:lang w:eastAsia="en-US"/>
              </w:rPr>
              <w:t>315 988,08</w:t>
            </w:r>
            <w:r w:rsidR="00CB058F" w:rsidRPr="00DB410B">
              <w:rPr>
                <w:b/>
                <w:sz w:val="26"/>
                <w:szCs w:val="26"/>
                <w:lang w:eastAsia="en-US"/>
              </w:rPr>
              <w:t xml:space="preserve"> руб. </w:t>
            </w:r>
            <w:r w:rsidRPr="00DB410B">
              <w:rPr>
                <w:b/>
                <w:sz w:val="26"/>
                <w:szCs w:val="26"/>
                <w:lang w:eastAsia="en-US"/>
              </w:rPr>
              <w:t>(триста пятнадцать тысяч девятьсот восемьдесят восемь</w:t>
            </w:r>
            <w:r w:rsidR="00952307" w:rsidRPr="00DB410B">
              <w:rPr>
                <w:b/>
                <w:sz w:val="26"/>
                <w:szCs w:val="26"/>
                <w:lang w:eastAsia="en-US"/>
              </w:rPr>
              <w:t>)</w:t>
            </w:r>
            <w:r w:rsidRPr="00DB410B">
              <w:rPr>
                <w:b/>
                <w:sz w:val="26"/>
                <w:szCs w:val="26"/>
                <w:lang w:eastAsia="en-US"/>
              </w:rPr>
              <w:t xml:space="preserve"> рублей 08 копеек с </w:t>
            </w:r>
            <w:r w:rsidR="00952307" w:rsidRPr="00DB410B">
              <w:rPr>
                <w:sz w:val="26"/>
                <w:szCs w:val="26"/>
                <w:lang w:eastAsia="en-US"/>
              </w:rPr>
              <w:t xml:space="preserve"> </w:t>
            </w:r>
            <w:r w:rsidRPr="00DB410B">
              <w:rPr>
                <w:b/>
                <w:bCs/>
                <w:sz w:val="26"/>
                <w:szCs w:val="26"/>
                <w:shd w:val="clear" w:color="auto" w:fill="FFFFFF"/>
              </w:rPr>
              <w:t>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Pr="00DB410B">
              <w:rPr>
                <w:b/>
                <w:bCs/>
                <w:sz w:val="26"/>
                <w:szCs w:val="26"/>
                <w:shd w:val="clear" w:color="auto" w:fill="FFFFFF"/>
              </w:rPr>
              <w:t>;</w:t>
            </w:r>
          </w:p>
          <w:p w:rsidR="001E5FAA" w:rsidRPr="00DB410B" w:rsidRDefault="001E5FAA" w:rsidP="00CB058F">
            <w:pPr>
              <w:jc w:val="both"/>
              <w:rPr>
                <w:sz w:val="26"/>
                <w:szCs w:val="26"/>
                <w:lang w:eastAsia="en-US"/>
              </w:rPr>
            </w:pPr>
            <w:r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263 323,40 (двести шестьдесят три тысячи триста </w:t>
            </w:r>
            <w:r w:rsidRPr="00DB410B"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>двадцать три) рубля 40 копеек без 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. </w:t>
            </w:r>
          </w:p>
          <w:p w:rsidR="00865C10" w:rsidRPr="00DB410B" w:rsidRDefault="00865C1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D7D15" w:rsidRPr="00DB410B" w:rsidRDefault="001E5FAA">
            <w:pPr>
              <w:jc w:val="both"/>
              <w:rPr>
                <w:sz w:val="26"/>
                <w:szCs w:val="26"/>
                <w:lang w:eastAsia="en-US"/>
              </w:rPr>
            </w:pPr>
            <w:r w:rsidRPr="00DB410B">
              <w:rPr>
                <w:sz w:val="26"/>
                <w:szCs w:val="26"/>
              </w:rPr>
              <w:t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погрузочно-разгрузочных работ, а также стоимость гарантийных обязательств и прочих расходов участника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Срок</w:t>
            </w:r>
            <w:r w:rsidR="004752B5" w:rsidRPr="00DB410B">
              <w:rPr>
                <w:bCs/>
                <w:sz w:val="26"/>
                <w:szCs w:val="26"/>
              </w:rPr>
              <w:t>,</w:t>
            </w:r>
            <w:r w:rsidRPr="00DB410B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),</w:t>
            </w:r>
            <w:r w:rsidRPr="00DB410B">
              <w:rPr>
                <w:color w:val="000000"/>
                <w:sz w:val="26"/>
                <w:szCs w:val="26"/>
              </w:rPr>
              <w:t xml:space="preserve"> </w:t>
            </w:r>
            <w:r w:rsidRPr="00DB410B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DB410B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DB410B" w:rsidRDefault="00DB410B" w:rsidP="00DB410B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11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 xml:space="preserve">), а также на официальном </w:t>
            </w:r>
            <w:r w:rsidRPr="00DB410B">
              <w:rPr>
                <w:bCs/>
                <w:sz w:val="26"/>
                <w:szCs w:val="26"/>
              </w:rPr>
              <w:lastRenderedPageBreak/>
              <w:t>сайте Заказчика www.skppk.ru (далее – сайты).</w:t>
            </w:r>
            <w:proofErr w:type="gramEnd"/>
          </w:p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856E50">
              <w:rPr>
                <w:b/>
                <w:bCs/>
                <w:sz w:val="26"/>
                <w:szCs w:val="26"/>
              </w:rPr>
              <w:t>«16»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 г, 10 часов 00 минут</w:t>
            </w:r>
            <w:r w:rsidRPr="00DB410B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856E50">
              <w:rPr>
                <w:b/>
                <w:bCs/>
                <w:sz w:val="26"/>
                <w:szCs w:val="26"/>
              </w:rPr>
              <w:t>«22»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DB410B" w:rsidRDefault="00DB410B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856E50">
              <w:rPr>
                <w:b/>
                <w:bCs/>
                <w:sz w:val="26"/>
                <w:szCs w:val="26"/>
              </w:rPr>
              <w:t>«24»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741BC8" w:rsidRPr="00DE6E5A" w:rsidRDefault="00741BC8" w:rsidP="00DB410B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sz w:val="28"/>
          <w:szCs w:val="28"/>
        </w:rPr>
      </w:pPr>
      <w:bookmarkStart w:id="1" w:name="_GoBack"/>
      <w:bookmarkEnd w:id="0"/>
      <w:bookmarkEnd w:id="1"/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52" w:rsidRDefault="00BB3452">
      <w:r>
        <w:separator/>
      </w:r>
    </w:p>
  </w:endnote>
  <w:endnote w:type="continuationSeparator" w:id="0">
    <w:p w:rsidR="00BB3452" w:rsidRDefault="00BB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52" w:rsidRDefault="00BB3452">
      <w:r>
        <w:separator/>
      </w:r>
    </w:p>
  </w:footnote>
  <w:footnote w:type="continuationSeparator" w:id="0">
    <w:p w:rsidR="00BB3452" w:rsidRDefault="00BB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430E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2508F"/>
    <w:rsid w:val="000317EB"/>
    <w:rsid w:val="00036B21"/>
    <w:rsid w:val="000D79B1"/>
    <w:rsid w:val="00132058"/>
    <w:rsid w:val="00170469"/>
    <w:rsid w:val="00175AB3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301BD0"/>
    <w:rsid w:val="00356021"/>
    <w:rsid w:val="003C4CA3"/>
    <w:rsid w:val="003D7635"/>
    <w:rsid w:val="00402092"/>
    <w:rsid w:val="00407F2E"/>
    <w:rsid w:val="0041311F"/>
    <w:rsid w:val="004407B2"/>
    <w:rsid w:val="00444211"/>
    <w:rsid w:val="00447A76"/>
    <w:rsid w:val="00452A71"/>
    <w:rsid w:val="004752B5"/>
    <w:rsid w:val="004C1EA2"/>
    <w:rsid w:val="004C2313"/>
    <w:rsid w:val="004C404C"/>
    <w:rsid w:val="00512317"/>
    <w:rsid w:val="005764BE"/>
    <w:rsid w:val="00580F27"/>
    <w:rsid w:val="005A22FE"/>
    <w:rsid w:val="005B2EBD"/>
    <w:rsid w:val="005C3B70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56E50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D5F5C"/>
    <w:rsid w:val="009D7562"/>
    <w:rsid w:val="009E7920"/>
    <w:rsid w:val="00A13508"/>
    <w:rsid w:val="00A55466"/>
    <w:rsid w:val="00A81A05"/>
    <w:rsid w:val="00AA34BB"/>
    <w:rsid w:val="00AD4B91"/>
    <w:rsid w:val="00AD568D"/>
    <w:rsid w:val="00AE063E"/>
    <w:rsid w:val="00B03043"/>
    <w:rsid w:val="00B345EC"/>
    <w:rsid w:val="00B364CD"/>
    <w:rsid w:val="00B36CDB"/>
    <w:rsid w:val="00B6030F"/>
    <w:rsid w:val="00B81E46"/>
    <w:rsid w:val="00BB3452"/>
    <w:rsid w:val="00BB6CE7"/>
    <w:rsid w:val="00C215CF"/>
    <w:rsid w:val="00C3430E"/>
    <w:rsid w:val="00C948BD"/>
    <w:rsid w:val="00CB058F"/>
    <w:rsid w:val="00CC2952"/>
    <w:rsid w:val="00CD4E2B"/>
    <w:rsid w:val="00D14087"/>
    <w:rsid w:val="00D275AA"/>
    <w:rsid w:val="00D40D84"/>
    <w:rsid w:val="00DA3777"/>
    <w:rsid w:val="00DA6D39"/>
    <w:rsid w:val="00DB410B"/>
    <w:rsid w:val="00DE62FE"/>
    <w:rsid w:val="00DE6E5A"/>
    <w:rsid w:val="00E2105F"/>
    <w:rsid w:val="00E50D46"/>
    <w:rsid w:val="00EA53B7"/>
    <w:rsid w:val="00EB59E4"/>
    <w:rsid w:val="00ED5B3F"/>
    <w:rsid w:val="00EF1985"/>
    <w:rsid w:val="00EF7DAC"/>
    <w:rsid w:val="00F04E8B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712-2E77-4B40-8DE2-63C4601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19</cp:revision>
  <cp:lastPrinted>2019-04-26T11:46:00Z</cp:lastPrinted>
  <dcterms:created xsi:type="dcterms:W3CDTF">2019-04-22T06:28:00Z</dcterms:created>
  <dcterms:modified xsi:type="dcterms:W3CDTF">2019-04-26T14:33:00Z</dcterms:modified>
</cp:coreProperties>
</file>