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68" w:rsidRPr="00D201CA" w:rsidRDefault="004A5B68" w:rsidP="004A5B68">
      <w:pPr>
        <w:pStyle w:val="aff1"/>
        <w:spacing w:after="0" w:line="240" w:lineRule="auto"/>
        <w:jc w:val="center"/>
        <w:rPr>
          <w:sz w:val="28"/>
          <w:szCs w:val="28"/>
        </w:rPr>
      </w:pPr>
      <w:r w:rsidRPr="00D201CA">
        <w:rPr>
          <w:b/>
          <w:sz w:val="28"/>
          <w:szCs w:val="28"/>
        </w:rPr>
        <w:t>АКЦИОНЕРНОЕ ОБЩЕСТВО</w:t>
      </w:r>
    </w:p>
    <w:p w:rsidR="004A5B68" w:rsidRDefault="004A5B68" w:rsidP="004A5B68">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4A5B68" w:rsidRPr="00D201CA" w:rsidRDefault="004A5B68" w:rsidP="004A5B68">
      <w:pPr>
        <w:pStyle w:val="aff1"/>
        <w:spacing w:after="0" w:line="240" w:lineRule="auto"/>
        <w:jc w:val="center"/>
        <w:rPr>
          <w:sz w:val="28"/>
          <w:szCs w:val="28"/>
        </w:rPr>
      </w:pPr>
      <w:r w:rsidRPr="00D201CA">
        <w:rPr>
          <w:b/>
          <w:sz w:val="28"/>
          <w:szCs w:val="28"/>
        </w:rPr>
        <w:t>ПРИГОРОДНАЯ ПАССАЖИРСКАЯ КОМПАНИЯ»</w:t>
      </w:r>
    </w:p>
    <w:p w:rsidR="004A5B68" w:rsidRPr="00D201CA" w:rsidRDefault="004A5B68" w:rsidP="004A5B68">
      <w:pPr>
        <w:pStyle w:val="aff1"/>
        <w:spacing w:after="0" w:line="240" w:lineRule="auto"/>
        <w:jc w:val="center"/>
        <w:rPr>
          <w:sz w:val="28"/>
          <w:szCs w:val="28"/>
        </w:rPr>
      </w:pPr>
      <w:r w:rsidRPr="00D201CA">
        <w:rPr>
          <w:b/>
          <w:sz w:val="28"/>
          <w:szCs w:val="28"/>
        </w:rPr>
        <w:t>(АО «СКППК»)</w:t>
      </w: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r w:rsidRPr="00D201CA">
        <w:rPr>
          <w:rFonts w:eastAsia="MS Mincho"/>
          <w:b/>
          <w:bCs/>
          <w:sz w:val="28"/>
          <w:szCs w:val="28"/>
        </w:rPr>
        <w:t>ДОКУМЕНТАЦИ</w:t>
      </w:r>
      <w:r>
        <w:rPr>
          <w:rFonts w:eastAsia="MS Mincho"/>
          <w:b/>
          <w:bCs/>
          <w:sz w:val="28"/>
          <w:szCs w:val="28"/>
        </w:rPr>
        <w:t>Я</w:t>
      </w:r>
    </w:p>
    <w:p w:rsidR="004A5B68" w:rsidRPr="00683C1B" w:rsidRDefault="004A5B68" w:rsidP="004A5B68">
      <w:pPr>
        <w:jc w:val="center"/>
        <w:rPr>
          <w:bCs/>
          <w:sz w:val="28"/>
          <w:szCs w:val="28"/>
        </w:rPr>
      </w:pPr>
      <w:r w:rsidRPr="005E406B">
        <w:rPr>
          <w:rFonts w:eastAsia="MS Mincho"/>
          <w:bCs/>
          <w:sz w:val="28"/>
          <w:szCs w:val="28"/>
        </w:rPr>
        <w:t xml:space="preserve">по </w:t>
      </w:r>
      <w:r w:rsidRPr="00683C1B">
        <w:rPr>
          <w:bCs/>
          <w:sz w:val="28"/>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4A5B68" w:rsidRPr="00DD39DA" w:rsidRDefault="004A5B68" w:rsidP="004A5B68">
      <w:pPr>
        <w:jc w:val="center"/>
        <w:rPr>
          <w:b/>
          <w:color w:val="333333"/>
          <w:sz w:val="28"/>
          <w:szCs w:val="28"/>
        </w:rPr>
      </w:pPr>
      <w:r w:rsidRPr="00DD39DA">
        <w:rPr>
          <w:b/>
          <w:bCs/>
          <w:sz w:val="28"/>
          <w:szCs w:val="28"/>
        </w:rPr>
        <w:t xml:space="preserve">№ </w:t>
      </w:r>
      <w:r w:rsidR="00DD39DA" w:rsidRPr="00DD39DA">
        <w:rPr>
          <w:b/>
          <w:color w:val="333333"/>
          <w:sz w:val="28"/>
          <w:szCs w:val="28"/>
        </w:rPr>
        <w:t>SBR003-190127760500010</w:t>
      </w:r>
      <w:r w:rsidR="00DD39DA" w:rsidRPr="00DD39DA">
        <w:rPr>
          <w:b/>
          <w:color w:val="333333"/>
          <w:sz w:val="28"/>
          <w:szCs w:val="28"/>
        </w:rPr>
        <w:t xml:space="preserve">/ № </w:t>
      </w:r>
      <w:r w:rsidR="00DD39DA" w:rsidRPr="00DD39DA">
        <w:rPr>
          <w:b/>
          <w:color w:val="333333"/>
          <w:sz w:val="28"/>
          <w:szCs w:val="28"/>
        </w:rPr>
        <w:t>31907782771</w:t>
      </w:r>
    </w:p>
    <w:p w:rsidR="00DD39DA" w:rsidRPr="00DD39DA" w:rsidRDefault="00DD39DA" w:rsidP="004A5B68">
      <w:pPr>
        <w:jc w:val="center"/>
        <w:rPr>
          <w:b/>
          <w:color w:val="333333"/>
          <w:sz w:val="28"/>
          <w:szCs w:val="28"/>
        </w:rPr>
      </w:pPr>
      <w:r w:rsidRPr="00DD39DA">
        <w:rPr>
          <w:b/>
          <w:color w:val="333333"/>
          <w:sz w:val="28"/>
          <w:szCs w:val="28"/>
        </w:rPr>
        <w:t>от 17.04.2019</w:t>
      </w:r>
    </w:p>
    <w:p w:rsidR="00DD39DA" w:rsidRPr="00DD39DA" w:rsidRDefault="00DD39DA" w:rsidP="00DD39DA">
      <w:pPr>
        <w:spacing w:line="360" w:lineRule="exact"/>
        <w:jc w:val="center"/>
        <w:rPr>
          <w:b/>
          <w:sz w:val="28"/>
          <w:szCs w:val="28"/>
        </w:rPr>
      </w:pPr>
      <w:r w:rsidRPr="00DD39DA">
        <w:rPr>
          <w:rFonts w:ascii="Arial" w:hAnsi="Arial" w:cs="Arial"/>
          <w:b/>
          <w:color w:val="333333"/>
          <w:sz w:val="28"/>
          <w:szCs w:val="28"/>
        </w:rPr>
        <w:t>«</w:t>
      </w:r>
      <w:r w:rsidRPr="00DD39DA">
        <w:rPr>
          <w:b/>
          <w:sz w:val="28"/>
          <w:szCs w:val="28"/>
        </w:rPr>
        <w:t xml:space="preserve">Услуги по модернизации оборудования </w:t>
      </w:r>
      <w:proofErr w:type="spellStart"/>
      <w:r w:rsidRPr="00DD39DA">
        <w:rPr>
          <w:b/>
          <w:sz w:val="28"/>
          <w:szCs w:val="28"/>
        </w:rPr>
        <w:t>валидации</w:t>
      </w:r>
      <w:proofErr w:type="spellEnd"/>
      <w:r w:rsidRPr="00DD39DA">
        <w:rPr>
          <w:b/>
          <w:sz w:val="28"/>
          <w:szCs w:val="28"/>
        </w:rPr>
        <w:t xml:space="preserve"> турникетных проходов</w:t>
      </w:r>
      <w:r w:rsidRPr="00DD39DA">
        <w:rPr>
          <w:b/>
          <w:sz w:val="28"/>
          <w:szCs w:val="28"/>
        </w:rPr>
        <w:t>»</w:t>
      </w:r>
    </w:p>
    <w:p w:rsidR="00DD39DA" w:rsidRPr="00DD39DA" w:rsidRDefault="00DD39DA" w:rsidP="00DD39DA">
      <w:pPr>
        <w:jc w:val="center"/>
        <w:rPr>
          <w:b/>
          <w:bCs/>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DD39DA" w:rsidRDefault="00DD39DA" w:rsidP="00DD39DA">
      <w:pPr>
        <w:pStyle w:val="aff1"/>
        <w:spacing w:after="0" w:line="240" w:lineRule="auto"/>
        <w:rPr>
          <w:sz w:val="28"/>
          <w:szCs w:val="28"/>
        </w:rPr>
      </w:pPr>
    </w:p>
    <w:p w:rsidR="004A5B68"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spacing w:after="0" w:line="240" w:lineRule="auto"/>
        <w:jc w:val="center"/>
        <w:rPr>
          <w:sz w:val="28"/>
          <w:szCs w:val="28"/>
        </w:rPr>
      </w:pPr>
    </w:p>
    <w:p w:rsidR="004A5B68" w:rsidRPr="00D201CA" w:rsidRDefault="004A5B68" w:rsidP="004A5B68">
      <w:pPr>
        <w:pStyle w:val="aff1"/>
        <w:keepNext/>
        <w:spacing w:after="0" w:line="240" w:lineRule="auto"/>
        <w:jc w:val="center"/>
        <w:rPr>
          <w:sz w:val="28"/>
          <w:szCs w:val="28"/>
        </w:rPr>
      </w:pPr>
      <w:r w:rsidRPr="00D201CA">
        <w:rPr>
          <w:rFonts w:eastAsia="MS Mincho"/>
          <w:sz w:val="28"/>
          <w:szCs w:val="28"/>
        </w:rPr>
        <w:t>Ростов-на-Дону</w:t>
      </w:r>
    </w:p>
    <w:p w:rsidR="004A5B68" w:rsidRDefault="004A5B68" w:rsidP="004A5B68">
      <w:pPr>
        <w:pStyle w:val="af1"/>
        <w:jc w:val="center"/>
        <w:rPr>
          <w:rFonts w:eastAsia="MS Mincho"/>
          <w:sz w:val="28"/>
          <w:szCs w:val="28"/>
        </w:rPr>
      </w:pPr>
      <w:r w:rsidRPr="009070F6">
        <w:rPr>
          <w:rFonts w:eastAsia="MS Mincho"/>
          <w:sz w:val="28"/>
          <w:szCs w:val="28"/>
        </w:rPr>
        <w:t>2019 г.</w:t>
      </w:r>
    </w:p>
    <w:p w:rsidR="004A5B68" w:rsidRPr="009070F6" w:rsidRDefault="004A5B68" w:rsidP="004A5B68">
      <w:pPr>
        <w:pStyle w:val="af1"/>
        <w:jc w:val="center"/>
        <w:rPr>
          <w:sz w:val="28"/>
          <w:szCs w:val="28"/>
        </w:rPr>
      </w:pPr>
    </w:p>
    <w:p w:rsidR="000973F8" w:rsidRDefault="000973F8" w:rsidP="000973F8">
      <w:pPr>
        <w:jc w:val="both"/>
        <w:rPr>
          <w:bCs/>
          <w:sz w:val="28"/>
          <w:szCs w:val="28"/>
        </w:rPr>
      </w:pPr>
      <w:r w:rsidRPr="005E376D">
        <w:rPr>
          <w:bCs/>
          <w:sz w:val="28"/>
          <w:szCs w:val="28"/>
        </w:rPr>
        <w:lastRenderedPageBreak/>
        <w:t>Содержание:</w:t>
      </w:r>
    </w:p>
    <w:p w:rsidR="00C56B7D" w:rsidRPr="005E376D" w:rsidRDefault="00C56B7D" w:rsidP="000973F8">
      <w:pPr>
        <w:jc w:val="both"/>
        <w:rPr>
          <w:bCs/>
          <w:sz w:val="28"/>
          <w:szCs w:val="28"/>
        </w:rPr>
      </w:pP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4A5B68" w:rsidP="000973F8">
      <w:pPr>
        <w:ind w:left="720"/>
        <w:rPr>
          <w:sz w:val="28"/>
          <w:szCs w:val="28"/>
        </w:rPr>
      </w:pPr>
      <w:r>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Форма свед</w:t>
      </w:r>
      <w:r w:rsidR="00695799">
        <w:rPr>
          <w:sz w:val="28"/>
          <w:szCs w:val="28"/>
        </w:rPr>
        <w:t>ений об опыте оказания услуг</w:t>
      </w:r>
      <w:r w:rsidRPr="005E376D">
        <w:rPr>
          <w:sz w:val="28"/>
          <w:szCs w:val="28"/>
        </w:rPr>
        <w:t xml:space="preserve"> </w:t>
      </w:r>
    </w:p>
    <w:p w:rsidR="000973F8" w:rsidRDefault="00C56B7D" w:rsidP="000973F8">
      <w:pPr>
        <w:ind w:left="720"/>
        <w:rPr>
          <w:sz w:val="28"/>
          <w:szCs w:val="28"/>
        </w:rPr>
      </w:pPr>
      <w:r>
        <w:rPr>
          <w:sz w:val="28"/>
          <w:szCs w:val="28"/>
        </w:rPr>
        <w:t>Форма ценового предложения</w:t>
      </w:r>
    </w:p>
    <w:p w:rsidR="00C56B7D" w:rsidRPr="005E376D" w:rsidRDefault="00C56B7D"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0973F8" w:rsidRDefault="000973F8">
      <w:pPr>
        <w:spacing w:after="200" w:line="276" w:lineRule="auto"/>
        <w:rPr>
          <w:sz w:val="28"/>
          <w:szCs w:val="28"/>
        </w:rPr>
      </w:pPr>
    </w:p>
    <w:p w:rsidR="003C69A0" w:rsidRPr="00796007" w:rsidRDefault="003C69A0" w:rsidP="003C69A0">
      <w:pPr>
        <w:ind w:left="5670"/>
        <w:jc w:val="both"/>
        <w:rPr>
          <w:bCs/>
          <w:sz w:val="28"/>
          <w:szCs w:val="28"/>
        </w:rPr>
      </w:pPr>
      <w:r w:rsidRPr="00796007">
        <w:rPr>
          <w:bCs/>
          <w:sz w:val="28"/>
          <w:szCs w:val="28"/>
        </w:rPr>
        <w:t>УТВЕРЖДАЮ</w:t>
      </w:r>
    </w:p>
    <w:p w:rsidR="003C69A0" w:rsidRPr="00796007" w:rsidRDefault="003C69A0" w:rsidP="003C69A0">
      <w:pPr>
        <w:ind w:left="5670"/>
        <w:jc w:val="both"/>
        <w:rPr>
          <w:bCs/>
          <w:sz w:val="28"/>
          <w:szCs w:val="28"/>
        </w:rPr>
      </w:pPr>
    </w:p>
    <w:p w:rsidR="003C69A0" w:rsidRPr="00796007" w:rsidRDefault="003C69A0" w:rsidP="003C69A0">
      <w:pPr>
        <w:ind w:left="5670"/>
        <w:rPr>
          <w:bCs/>
          <w:sz w:val="28"/>
          <w:szCs w:val="28"/>
        </w:rPr>
      </w:pPr>
      <w:r>
        <w:rPr>
          <w:bCs/>
          <w:sz w:val="28"/>
          <w:szCs w:val="28"/>
        </w:rPr>
        <w:t>П</w:t>
      </w:r>
      <w:r w:rsidRPr="00796007">
        <w:rPr>
          <w:bCs/>
          <w:sz w:val="28"/>
          <w:szCs w:val="28"/>
        </w:rPr>
        <w:t>редседател</w:t>
      </w:r>
      <w:r>
        <w:rPr>
          <w:bCs/>
          <w:sz w:val="28"/>
          <w:szCs w:val="28"/>
        </w:rPr>
        <w:t>ь</w:t>
      </w:r>
      <w:r w:rsidRPr="00796007">
        <w:rPr>
          <w:bCs/>
          <w:sz w:val="28"/>
          <w:szCs w:val="28"/>
        </w:rPr>
        <w:t xml:space="preserve"> комиссии</w:t>
      </w:r>
    </w:p>
    <w:p w:rsidR="003C69A0" w:rsidRPr="00796007" w:rsidRDefault="003C69A0" w:rsidP="003C69A0">
      <w:pPr>
        <w:ind w:left="5670"/>
        <w:rPr>
          <w:bCs/>
          <w:sz w:val="28"/>
          <w:szCs w:val="28"/>
        </w:rPr>
      </w:pPr>
      <w:r w:rsidRPr="00796007">
        <w:rPr>
          <w:bCs/>
          <w:sz w:val="28"/>
          <w:szCs w:val="28"/>
        </w:rPr>
        <w:t xml:space="preserve">по осуществлению </w:t>
      </w:r>
      <w:r>
        <w:rPr>
          <w:bCs/>
          <w:sz w:val="28"/>
          <w:szCs w:val="28"/>
        </w:rPr>
        <w:t xml:space="preserve">конкурентных </w:t>
      </w:r>
      <w:r w:rsidRPr="00796007">
        <w:rPr>
          <w:bCs/>
          <w:sz w:val="28"/>
          <w:szCs w:val="28"/>
        </w:rPr>
        <w:t>закупок</w:t>
      </w:r>
    </w:p>
    <w:p w:rsidR="003C69A0" w:rsidRPr="00581752" w:rsidRDefault="003C69A0" w:rsidP="003C69A0">
      <w:pPr>
        <w:pStyle w:val="aff1"/>
        <w:tabs>
          <w:tab w:val="left" w:pos="5670"/>
        </w:tabs>
        <w:spacing w:after="0" w:line="240" w:lineRule="auto"/>
        <w:jc w:val="center"/>
        <w:rPr>
          <w:sz w:val="28"/>
          <w:szCs w:val="28"/>
        </w:rPr>
      </w:pPr>
      <w:r>
        <w:rPr>
          <w:bCs/>
          <w:sz w:val="28"/>
          <w:szCs w:val="28"/>
        </w:rPr>
        <w:t xml:space="preserve">                                                    </w:t>
      </w:r>
      <w:r w:rsidRPr="00581752">
        <w:rPr>
          <w:bCs/>
          <w:sz w:val="28"/>
          <w:szCs w:val="28"/>
        </w:rPr>
        <w:t>АО «СКППК»</w:t>
      </w:r>
    </w:p>
    <w:p w:rsidR="003C69A0" w:rsidRPr="00796007" w:rsidRDefault="003C69A0" w:rsidP="003C69A0">
      <w:pPr>
        <w:jc w:val="both"/>
        <w:rPr>
          <w:sz w:val="28"/>
          <w:szCs w:val="28"/>
        </w:rPr>
      </w:pPr>
    </w:p>
    <w:p w:rsidR="00957A81" w:rsidRDefault="003C69A0" w:rsidP="003C69A0">
      <w:pPr>
        <w:ind w:left="5670"/>
        <w:jc w:val="both"/>
        <w:rPr>
          <w:bCs/>
          <w:sz w:val="28"/>
          <w:szCs w:val="28"/>
        </w:rPr>
      </w:pPr>
      <w:r>
        <w:rPr>
          <w:bCs/>
          <w:sz w:val="28"/>
          <w:szCs w:val="28"/>
        </w:rPr>
        <w:t>«</w:t>
      </w:r>
      <w:r w:rsidR="00B309BF">
        <w:rPr>
          <w:bCs/>
          <w:sz w:val="28"/>
          <w:szCs w:val="28"/>
        </w:rPr>
        <w:t>17» апреля</w:t>
      </w:r>
      <w:r>
        <w:rPr>
          <w:bCs/>
          <w:sz w:val="28"/>
          <w:szCs w:val="28"/>
        </w:rPr>
        <w:t xml:space="preserve"> 2019 </w:t>
      </w:r>
      <w:r w:rsidRPr="00796007">
        <w:rPr>
          <w:bCs/>
          <w:sz w:val="28"/>
          <w:szCs w:val="28"/>
        </w:rPr>
        <w:t>г</w:t>
      </w:r>
    </w:p>
    <w:p w:rsidR="003C69A0" w:rsidRDefault="003C69A0" w:rsidP="003C69A0">
      <w:pPr>
        <w:ind w:left="5670"/>
        <w:jc w:val="both"/>
        <w:rPr>
          <w:bCs/>
          <w:sz w:val="28"/>
          <w:szCs w:val="28"/>
        </w:rPr>
      </w:pPr>
    </w:p>
    <w:p w:rsidR="003C69A0" w:rsidRDefault="003C69A0" w:rsidP="003C69A0">
      <w:pPr>
        <w:ind w:left="5670"/>
        <w:jc w:val="both"/>
        <w:rPr>
          <w:bCs/>
          <w:sz w:val="28"/>
          <w:szCs w:val="28"/>
        </w:rPr>
      </w:pPr>
    </w:p>
    <w:p w:rsidR="003C69A0" w:rsidRDefault="003C69A0" w:rsidP="003C69A0">
      <w:pPr>
        <w:ind w:left="5670"/>
        <w:jc w:val="both"/>
        <w:rPr>
          <w:bCs/>
          <w:sz w:val="28"/>
          <w:szCs w:val="28"/>
        </w:rPr>
      </w:pPr>
    </w:p>
    <w:p w:rsidR="00957A81" w:rsidRDefault="00957A81" w:rsidP="000220D4">
      <w:pPr>
        <w:pStyle w:val="1"/>
        <w:numPr>
          <w:ilvl w:val="0"/>
          <w:numId w:val="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70"/>
        <w:gridCol w:w="5855"/>
      </w:tblGrid>
      <w:tr w:rsidR="00957A81" w:rsidRPr="00376139" w:rsidTr="000F3D49">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287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585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F3D49">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287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5855" w:type="dxa"/>
          </w:tcPr>
          <w:p w:rsidR="0031616C" w:rsidRPr="000024DF" w:rsidRDefault="00957A81" w:rsidP="00DB145E">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 xml:space="preserve">среди субъектов малого и среднего предпринимательства в электронной </w:t>
            </w:r>
            <w:r w:rsidR="00DD39DA">
              <w:rPr>
                <w:sz w:val="28"/>
                <w:szCs w:val="28"/>
              </w:rPr>
              <w:t xml:space="preserve">форме, </w:t>
            </w:r>
            <w:r w:rsidR="00DD39DA" w:rsidRPr="00DD39DA">
              <w:rPr>
                <w:b/>
                <w:bCs/>
                <w:sz w:val="28"/>
                <w:szCs w:val="28"/>
              </w:rPr>
              <w:t xml:space="preserve">№ </w:t>
            </w:r>
            <w:r w:rsidR="00DD39DA" w:rsidRPr="00DD39DA">
              <w:rPr>
                <w:b/>
                <w:color w:val="333333"/>
                <w:sz w:val="28"/>
                <w:szCs w:val="28"/>
              </w:rPr>
              <w:t>SBR003-190127760500010</w:t>
            </w:r>
            <w:bookmarkStart w:id="1" w:name="_GoBack"/>
            <w:bookmarkEnd w:id="1"/>
          </w:p>
        </w:tc>
      </w:tr>
      <w:tr w:rsidR="00957A81" w:rsidTr="000F3D49">
        <w:tc>
          <w:tcPr>
            <w:tcW w:w="0" w:type="auto"/>
          </w:tcPr>
          <w:p w:rsidR="00957A81" w:rsidRPr="00454ADD" w:rsidRDefault="00957A81" w:rsidP="00957A81">
            <w:pPr>
              <w:spacing w:line="360" w:lineRule="exact"/>
              <w:rPr>
                <w:sz w:val="28"/>
                <w:szCs w:val="28"/>
              </w:rPr>
            </w:pPr>
            <w:r>
              <w:rPr>
                <w:sz w:val="28"/>
                <w:szCs w:val="28"/>
              </w:rPr>
              <w:t>1.2</w:t>
            </w:r>
          </w:p>
        </w:tc>
        <w:tc>
          <w:tcPr>
            <w:tcW w:w="287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5855" w:type="dxa"/>
          </w:tcPr>
          <w:p w:rsidR="003C69A0" w:rsidRPr="003C69A0" w:rsidRDefault="003C69A0" w:rsidP="00957A81">
            <w:pPr>
              <w:spacing w:line="360" w:lineRule="exact"/>
              <w:rPr>
                <w:sz w:val="28"/>
                <w:szCs w:val="28"/>
              </w:rPr>
            </w:pPr>
            <w:r w:rsidRPr="003C69A0">
              <w:rPr>
                <w:sz w:val="28"/>
                <w:szCs w:val="28"/>
              </w:rPr>
              <w:t xml:space="preserve">Услуги по модернизации оборудования </w:t>
            </w:r>
            <w:proofErr w:type="spellStart"/>
            <w:r w:rsidRPr="003C69A0">
              <w:rPr>
                <w:sz w:val="28"/>
                <w:szCs w:val="28"/>
              </w:rPr>
              <w:t>валидации</w:t>
            </w:r>
            <w:proofErr w:type="spellEnd"/>
            <w:r w:rsidRPr="003C69A0">
              <w:rPr>
                <w:sz w:val="28"/>
                <w:szCs w:val="28"/>
              </w:rPr>
              <w:t xml:space="preserve"> турникетных проходов </w:t>
            </w:r>
          </w:p>
          <w:p w:rsidR="003C69A0" w:rsidRDefault="003C69A0" w:rsidP="00957A81">
            <w:pPr>
              <w:spacing w:line="360" w:lineRule="exact"/>
              <w:rPr>
                <w:i/>
                <w:sz w:val="28"/>
                <w:szCs w:val="28"/>
              </w:rPr>
            </w:pPr>
          </w:p>
          <w:p w:rsidR="00DB145E" w:rsidRPr="00454ADD" w:rsidRDefault="00DB145E" w:rsidP="00957A81">
            <w:pPr>
              <w:spacing w:line="360" w:lineRule="exact"/>
              <w:rPr>
                <w:i/>
                <w:sz w:val="28"/>
                <w:szCs w:val="28"/>
              </w:rPr>
            </w:pPr>
            <w:proofErr w:type="gramStart"/>
            <w:r w:rsidRPr="005E376D">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5E376D">
              <w:rPr>
                <w:bCs/>
                <w:i/>
                <w:sz w:val="28"/>
                <w:szCs w:val="28"/>
              </w:rPr>
              <w:t xml:space="preserve"> </w:t>
            </w:r>
            <w:r w:rsidRPr="005E376D">
              <w:rPr>
                <w:bCs/>
                <w:sz w:val="28"/>
                <w:szCs w:val="28"/>
              </w:rPr>
              <w:t>иные требования, связанные с определением соответствия поставляемого товара (выполняемой работы</w:t>
            </w:r>
            <w:proofErr w:type="gramEnd"/>
            <w:r w:rsidRPr="005E376D">
              <w:rPr>
                <w:bCs/>
                <w:sz w:val="28"/>
                <w:szCs w:val="28"/>
              </w:rPr>
              <w:t xml:space="preserve">,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w:t>
            </w:r>
            <w:r w:rsidRPr="005E376D">
              <w:rPr>
                <w:bCs/>
                <w:sz w:val="28"/>
                <w:szCs w:val="28"/>
              </w:rPr>
              <w:lastRenderedPageBreak/>
              <w:t>техническом задании, являющемся приложением № 1.1 конкурсной документации.</w:t>
            </w:r>
          </w:p>
        </w:tc>
      </w:tr>
      <w:tr w:rsidR="00957A81" w:rsidTr="000F3D49">
        <w:tc>
          <w:tcPr>
            <w:tcW w:w="0" w:type="auto"/>
          </w:tcPr>
          <w:p w:rsidR="00957A81" w:rsidRPr="00454ADD" w:rsidRDefault="00957A81" w:rsidP="00957A81">
            <w:pPr>
              <w:spacing w:line="360" w:lineRule="exact"/>
              <w:rPr>
                <w:sz w:val="28"/>
                <w:szCs w:val="28"/>
              </w:rPr>
            </w:pPr>
            <w:r>
              <w:rPr>
                <w:sz w:val="28"/>
                <w:szCs w:val="28"/>
              </w:rPr>
              <w:lastRenderedPageBreak/>
              <w:t>1.3</w:t>
            </w:r>
          </w:p>
        </w:tc>
        <w:tc>
          <w:tcPr>
            <w:tcW w:w="287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5855" w:type="dxa"/>
          </w:tcPr>
          <w:p w:rsidR="00D95D79" w:rsidRDefault="00D95D79" w:rsidP="00957A81">
            <w:pPr>
              <w:jc w:val="both"/>
              <w:rPr>
                <w:b/>
                <w:bCs/>
                <w:sz w:val="28"/>
                <w:szCs w:val="28"/>
              </w:rPr>
            </w:pPr>
            <w:r w:rsidRPr="00D66995">
              <w:rPr>
                <w:bCs/>
                <w:sz w:val="28"/>
                <w:szCs w:val="28"/>
              </w:rPr>
              <w:t>Антидемпинговые меры предусмотрены</w:t>
            </w:r>
            <w:r w:rsidRPr="00D66995">
              <w:rPr>
                <w:b/>
                <w:bCs/>
                <w:sz w:val="28"/>
                <w:szCs w:val="28"/>
              </w:rPr>
              <w:t>.</w:t>
            </w:r>
          </w:p>
          <w:p w:rsidR="008164E7" w:rsidRDefault="008164E7" w:rsidP="00957A81">
            <w:pPr>
              <w:jc w:val="both"/>
              <w:rPr>
                <w:b/>
                <w:bCs/>
                <w:sz w:val="28"/>
                <w:szCs w:val="28"/>
              </w:rPr>
            </w:pPr>
          </w:p>
          <w:p w:rsidR="008164E7" w:rsidRPr="00D3410B" w:rsidRDefault="008164E7" w:rsidP="008164E7">
            <w:pPr>
              <w:jc w:val="both"/>
              <w:rPr>
                <w:bCs/>
                <w:sz w:val="28"/>
                <w:szCs w:val="28"/>
              </w:rPr>
            </w:pPr>
            <w:r w:rsidRPr="00D3410B">
              <w:rPr>
                <w:bCs/>
                <w:sz w:val="28"/>
                <w:szCs w:val="28"/>
              </w:rPr>
              <w:t>При проведении конкурентной закупки применяются следующие антидемпинговые меры:</w:t>
            </w:r>
          </w:p>
          <w:p w:rsidR="008164E7" w:rsidRPr="00D3410B" w:rsidRDefault="008164E7" w:rsidP="008164E7">
            <w:pPr>
              <w:jc w:val="both"/>
              <w:rPr>
                <w:i/>
                <w:sz w:val="28"/>
                <w:szCs w:val="28"/>
              </w:rPr>
            </w:pPr>
            <w:r w:rsidRPr="00D3410B">
              <w:rPr>
                <w:sz w:val="28"/>
                <w:szCs w:val="28"/>
              </w:rPr>
              <w:t xml:space="preserve">1.Требование о предоставлении участником обеспечения исполнения договора в размере, превышающем размер, установленный в </w:t>
            </w:r>
            <w:r w:rsidRPr="00EA4019">
              <w:rPr>
                <w:sz w:val="28"/>
                <w:szCs w:val="28"/>
              </w:rPr>
              <w:t xml:space="preserve">конкурсной документации </w:t>
            </w:r>
            <w:r w:rsidRPr="00EA4019">
              <w:rPr>
                <w:b/>
                <w:sz w:val="28"/>
                <w:szCs w:val="28"/>
              </w:rPr>
              <w:t>в 1,5 раза</w:t>
            </w:r>
            <w:r w:rsidRPr="00EA4019">
              <w:rPr>
                <w:sz w:val="28"/>
                <w:szCs w:val="28"/>
              </w:rPr>
              <w:t xml:space="preserve">, что составляет: </w:t>
            </w:r>
            <w:r w:rsidR="00EA4019" w:rsidRPr="00EA4019">
              <w:rPr>
                <w:b/>
                <w:sz w:val="28"/>
                <w:szCs w:val="28"/>
              </w:rPr>
              <w:t>495 302,32 (четыреста девятьсот пять тысяч триста два) рубля</w:t>
            </w:r>
            <w:r w:rsidRPr="00EA4019">
              <w:rPr>
                <w:b/>
                <w:sz w:val="28"/>
                <w:szCs w:val="28"/>
              </w:rPr>
              <w:t xml:space="preserve"> </w:t>
            </w:r>
            <w:r w:rsidR="00EA4019" w:rsidRPr="00EA4019">
              <w:rPr>
                <w:b/>
                <w:sz w:val="28"/>
                <w:szCs w:val="28"/>
              </w:rPr>
              <w:t>32</w:t>
            </w:r>
            <w:r w:rsidRPr="00EA4019">
              <w:rPr>
                <w:b/>
                <w:sz w:val="28"/>
                <w:szCs w:val="28"/>
              </w:rPr>
              <w:t xml:space="preserve"> копеек без учета НДС.</w:t>
            </w:r>
          </w:p>
          <w:p w:rsidR="003F581A" w:rsidRPr="00454ADD" w:rsidRDefault="008164E7" w:rsidP="008164E7">
            <w:pPr>
              <w:jc w:val="both"/>
              <w:rPr>
                <w:sz w:val="28"/>
                <w:szCs w:val="28"/>
              </w:rPr>
            </w:pPr>
            <w:r w:rsidRPr="00D3410B">
              <w:rPr>
                <w:sz w:val="28"/>
                <w:szCs w:val="28"/>
              </w:rPr>
              <w:t>2. При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заявкам присваивается максимальное количество баллов по критерию;</w:t>
            </w:r>
          </w:p>
        </w:tc>
      </w:tr>
      <w:tr w:rsidR="00957A81" w:rsidTr="000F3D49">
        <w:tc>
          <w:tcPr>
            <w:tcW w:w="0" w:type="auto"/>
          </w:tcPr>
          <w:p w:rsidR="00957A81" w:rsidRPr="00454ADD" w:rsidRDefault="00957A81" w:rsidP="00957A81">
            <w:pPr>
              <w:spacing w:line="360" w:lineRule="exact"/>
              <w:rPr>
                <w:sz w:val="28"/>
                <w:szCs w:val="28"/>
              </w:rPr>
            </w:pPr>
            <w:r>
              <w:rPr>
                <w:sz w:val="28"/>
                <w:szCs w:val="28"/>
              </w:rPr>
              <w:t>1.4</w:t>
            </w:r>
          </w:p>
        </w:tc>
        <w:tc>
          <w:tcPr>
            <w:tcW w:w="287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5855" w:type="dxa"/>
          </w:tcPr>
          <w:p w:rsidR="00957A81" w:rsidRPr="007C2754" w:rsidRDefault="00957A81" w:rsidP="001C46F0">
            <w:pPr>
              <w:jc w:val="both"/>
              <w:rPr>
                <w:bCs/>
                <w:sz w:val="28"/>
                <w:szCs w:val="28"/>
              </w:rPr>
            </w:pPr>
            <w:r w:rsidRPr="00454ADD">
              <w:rPr>
                <w:bCs/>
                <w:sz w:val="28"/>
                <w:szCs w:val="28"/>
              </w:rPr>
              <w:t>Обеспечение заявок не предусмотрено.</w:t>
            </w:r>
          </w:p>
        </w:tc>
      </w:tr>
      <w:tr w:rsidR="00957A81" w:rsidTr="000F3D49">
        <w:tc>
          <w:tcPr>
            <w:tcW w:w="0" w:type="auto"/>
          </w:tcPr>
          <w:p w:rsidR="00957A81" w:rsidRPr="00454ADD" w:rsidRDefault="00957A81" w:rsidP="00957A81">
            <w:pPr>
              <w:spacing w:line="360" w:lineRule="exact"/>
              <w:rPr>
                <w:sz w:val="28"/>
                <w:szCs w:val="28"/>
              </w:rPr>
            </w:pPr>
            <w:r>
              <w:rPr>
                <w:sz w:val="28"/>
                <w:szCs w:val="28"/>
              </w:rPr>
              <w:t>1.5</w:t>
            </w:r>
          </w:p>
        </w:tc>
        <w:tc>
          <w:tcPr>
            <w:tcW w:w="287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5855" w:type="dxa"/>
          </w:tcPr>
          <w:p w:rsidR="001C46F0" w:rsidRPr="00D3410B" w:rsidRDefault="001C46F0" w:rsidP="001C46F0">
            <w:pPr>
              <w:jc w:val="both"/>
              <w:rPr>
                <w:b/>
                <w:bCs/>
                <w:i/>
                <w:sz w:val="28"/>
                <w:szCs w:val="28"/>
              </w:rPr>
            </w:pPr>
            <w:r w:rsidRPr="00D3410B">
              <w:rPr>
                <w:bCs/>
                <w:sz w:val="28"/>
                <w:szCs w:val="28"/>
              </w:rPr>
              <w:t xml:space="preserve">Размер обеспечения исполнения договора </w:t>
            </w:r>
            <w:r w:rsidRPr="006904DC">
              <w:rPr>
                <w:bCs/>
                <w:sz w:val="28"/>
                <w:szCs w:val="28"/>
              </w:rPr>
              <w:t xml:space="preserve">составляет </w:t>
            </w:r>
            <w:r w:rsidRPr="00E46EC4">
              <w:rPr>
                <w:b/>
                <w:bCs/>
                <w:sz w:val="28"/>
                <w:szCs w:val="28"/>
              </w:rPr>
              <w:t>5%</w:t>
            </w:r>
            <w:r w:rsidRPr="006904DC">
              <w:rPr>
                <w:bCs/>
                <w:sz w:val="28"/>
                <w:szCs w:val="28"/>
              </w:rPr>
              <w:t xml:space="preserve"> (пять процентов), что составляет:</w:t>
            </w:r>
            <w:r w:rsidR="006904DC" w:rsidRPr="006904DC">
              <w:rPr>
                <w:b/>
                <w:bCs/>
                <w:i/>
                <w:sz w:val="28"/>
                <w:szCs w:val="28"/>
              </w:rPr>
              <w:t>330 201,54 (триста тридцать тысяч двести один) рубль 54 копейки</w:t>
            </w:r>
            <w:r w:rsidRPr="006904DC">
              <w:rPr>
                <w:b/>
                <w:bCs/>
                <w:i/>
                <w:sz w:val="28"/>
                <w:szCs w:val="28"/>
              </w:rPr>
              <w:t xml:space="preserve"> без учета НДС</w:t>
            </w:r>
          </w:p>
          <w:p w:rsidR="001C46F0" w:rsidRPr="00D3410B" w:rsidRDefault="001C46F0" w:rsidP="001C46F0">
            <w:pPr>
              <w:tabs>
                <w:tab w:val="left" w:pos="8790"/>
              </w:tabs>
              <w:spacing w:line="360" w:lineRule="exact"/>
              <w:ind w:firstLine="664"/>
              <w:jc w:val="both"/>
              <w:rPr>
                <w:sz w:val="28"/>
                <w:szCs w:val="28"/>
              </w:rPr>
            </w:pPr>
            <w:r w:rsidRPr="00D3410B">
              <w:rPr>
                <w:bCs/>
                <w:sz w:val="28"/>
                <w:szCs w:val="28"/>
              </w:rPr>
              <w:t xml:space="preserve">Для обеспечения в виде внесения денежных средств банковские реквизиты: </w:t>
            </w:r>
            <w:r w:rsidRPr="00D3410B">
              <w:rPr>
                <w:sz w:val="28"/>
                <w:szCs w:val="28"/>
              </w:rPr>
              <w:t>Акционерное общество «Северо-Кавказская пригородная пассажирская компания»</w:t>
            </w:r>
          </w:p>
          <w:p w:rsidR="001C46F0" w:rsidRPr="00D3410B" w:rsidRDefault="001C46F0" w:rsidP="001C46F0">
            <w:pPr>
              <w:pStyle w:val="12"/>
              <w:spacing w:line="360" w:lineRule="exact"/>
              <w:ind w:firstLine="664"/>
              <w:jc w:val="both"/>
              <w:rPr>
                <w:sz w:val="28"/>
                <w:szCs w:val="28"/>
              </w:rPr>
            </w:pPr>
            <w:r w:rsidRPr="00D3410B">
              <w:rPr>
                <w:sz w:val="28"/>
                <w:szCs w:val="28"/>
              </w:rPr>
              <w:t>Юр. Адрес: 344019, г. Ростов-на-Дону,</w:t>
            </w:r>
          </w:p>
          <w:p w:rsidR="001C46F0" w:rsidRPr="00D3410B" w:rsidRDefault="001C46F0" w:rsidP="001C46F0">
            <w:pPr>
              <w:pStyle w:val="12"/>
              <w:spacing w:line="360" w:lineRule="exact"/>
              <w:ind w:firstLine="664"/>
              <w:jc w:val="both"/>
              <w:rPr>
                <w:sz w:val="28"/>
                <w:szCs w:val="28"/>
              </w:rPr>
            </w:pPr>
            <w:r>
              <w:rPr>
                <w:sz w:val="28"/>
                <w:szCs w:val="28"/>
              </w:rPr>
              <w:t>ул. Депутатская, д3</w:t>
            </w:r>
          </w:p>
          <w:p w:rsidR="001C46F0" w:rsidRPr="00D3410B" w:rsidRDefault="001C46F0" w:rsidP="001C46F0">
            <w:pPr>
              <w:pStyle w:val="12"/>
              <w:spacing w:line="360" w:lineRule="exact"/>
              <w:ind w:firstLine="664"/>
              <w:jc w:val="both"/>
              <w:rPr>
                <w:sz w:val="28"/>
                <w:szCs w:val="28"/>
              </w:rPr>
            </w:pPr>
            <w:r w:rsidRPr="00D3410B">
              <w:rPr>
                <w:sz w:val="28"/>
                <w:szCs w:val="28"/>
              </w:rPr>
              <w:t>Почтовый адрес: 344001, г. Ростов-на-Дону,</w:t>
            </w:r>
          </w:p>
          <w:p w:rsidR="001C46F0" w:rsidRPr="00D3410B" w:rsidRDefault="001C46F0" w:rsidP="001C46F0">
            <w:pPr>
              <w:pStyle w:val="12"/>
              <w:spacing w:line="360" w:lineRule="exact"/>
              <w:ind w:firstLine="664"/>
              <w:jc w:val="both"/>
              <w:rPr>
                <w:sz w:val="28"/>
                <w:szCs w:val="28"/>
              </w:rPr>
            </w:pPr>
            <w:r w:rsidRPr="00D3410B">
              <w:rPr>
                <w:sz w:val="28"/>
                <w:szCs w:val="28"/>
              </w:rPr>
              <w:t>ул. Депутатская, д. 3</w:t>
            </w:r>
          </w:p>
          <w:p w:rsidR="001C46F0" w:rsidRPr="00D3410B" w:rsidRDefault="001C46F0" w:rsidP="001C46F0">
            <w:pPr>
              <w:pStyle w:val="12"/>
              <w:spacing w:line="360" w:lineRule="exact"/>
              <w:ind w:firstLine="664"/>
              <w:jc w:val="both"/>
              <w:rPr>
                <w:sz w:val="28"/>
                <w:szCs w:val="28"/>
              </w:rPr>
            </w:pPr>
            <w:r w:rsidRPr="00D3410B">
              <w:rPr>
                <w:sz w:val="28"/>
                <w:szCs w:val="28"/>
              </w:rPr>
              <w:t>ОКПО 80380519</w:t>
            </w:r>
          </w:p>
          <w:p w:rsidR="001C46F0" w:rsidRPr="00D3410B" w:rsidRDefault="001C46F0" w:rsidP="001C46F0">
            <w:pPr>
              <w:pStyle w:val="12"/>
              <w:spacing w:line="360" w:lineRule="exact"/>
              <w:ind w:firstLine="664"/>
              <w:jc w:val="both"/>
              <w:rPr>
                <w:sz w:val="28"/>
                <w:szCs w:val="28"/>
              </w:rPr>
            </w:pPr>
            <w:r w:rsidRPr="00D3410B">
              <w:rPr>
                <w:sz w:val="28"/>
                <w:szCs w:val="28"/>
              </w:rPr>
              <w:t>ОГРН 1076162005864</w:t>
            </w:r>
          </w:p>
          <w:p w:rsidR="001C46F0" w:rsidRPr="00D3410B" w:rsidRDefault="001C46F0" w:rsidP="001C46F0">
            <w:pPr>
              <w:pStyle w:val="12"/>
              <w:spacing w:line="360" w:lineRule="exact"/>
              <w:ind w:firstLine="664"/>
              <w:jc w:val="both"/>
              <w:rPr>
                <w:sz w:val="28"/>
                <w:szCs w:val="28"/>
              </w:rPr>
            </w:pPr>
            <w:r w:rsidRPr="00D3410B">
              <w:rPr>
                <w:sz w:val="28"/>
                <w:szCs w:val="28"/>
              </w:rPr>
              <w:t>ИНН/КПП 6162051289/616</w:t>
            </w:r>
            <w:r>
              <w:rPr>
                <w:sz w:val="28"/>
                <w:szCs w:val="28"/>
              </w:rPr>
              <w:t>2</w:t>
            </w:r>
            <w:r w:rsidRPr="00D3410B">
              <w:rPr>
                <w:sz w:val="28"/>
                <w:szCs w:val="28"/>
              </w:rPr>
              <w:t>01001</w:t>
            </w:r>
          </w:p>
          <w:p w:rsidR="001C46F0" w:rsidRPr="00D3410B" w:rsidRDefault="001C46F0" w:rsidP="001C46F0">
            <w:pPr>
              <w:pStyle w:val="12"/>
              <w:spacing w:line="360" w:lineRule="exact"/>
              <w:ind w:firstLine="664"/>
              <w:jc w:val="both"/>
              <w:rPr>
                <w:sz w:val="28"/>
                <w:szCs w:val="28"/>
              </w:rPr>
            </w:pPr>
            <w:r w:rsidRPr="00D3410B">
              <w:rPr>
                <w:sz w:val="28"/>
                <w:szCs w:val="28"/>
              </w:rPr>
              <w:t>ОКВЭД 49.31.11</w:t>
            </w:r>
          </w:p>
          <w:p w:rsidR="001C46F0" w:rsidRPr="00D3410B" w:rsidRDefault="001C46F0" w:rsidP="001C46F0">
            <w:pPr>
              <w:pStyle w:val="12"/>
              <w:spacing w:line="360" w:lineRule="exact"/>
              <w:ind w:firstLine="664"/>
              <w:jc w:val="both"/>
              <w:rPr>
                <w:sz w:val="28"/>
                <w:szCs w:val="28"/>
              </w:rPr>
            </w:pPr>
            <w:r w:rsidRPr="00D3410B">
              <w:rPr>
                <w:sz w:val="28"/>
                <w:szCs w:val="28"/>
              </w:rPr>
              <w:t>ОКАТО 60401364000</w:t>
            </w:r>
          </w:p>
          <w:p w:rsidR="001C46F0" w:rsidRPr="00D3410B" w:rsidRDefault="001C46F0" w:rsidP="001C46F0">
            <w:pPr>
              <w:pStyle w:val="12"/>
              <w:spacing w:line="360" w:lineRule="exact"/>
              <w:ind w:firstLine="664"/>
              <w:jc w:val="both"/>
              <w:rPr>
                <w:sz w:val="28"/>
                <w:szCs w:val="28"/>
              </w:rPr>
            </w:pPr>
            <w:proofErr w:type="gramStart"/>
            <w:r w:rsidRPr="00D3410B">
              <w:rPr>
                <w:sz w:val="28"/>
                <w:szCs w:val="28"/>
              </w:rPr>
              <w:t>Р</w:t>
            </w:r>
            <w:proofErr w:type="gramEnd"/>
            <w:r w:rsidRPr="00D3410B">
              <w:rPr>
                <w:sz w:val="28"/>
                <w:szCs w:val="28"/>
              </w:rPr>
              <w:t>/счет № 40702810500300005055</w:t>
            </w:r>
          </w:p>
          <w:p w:rsidR="001C46F0" w:rsidRPr="00D3410B" w:rsidRDefault="001C46F0" w:rsidP="001C46F0">
            <w:pPr>
              <w:pStyle w:val="12"/>
              <w:spacing w:line="360" w:lineRule="exact"/>
              <w:ind w:firstLine="664"/>
              <w:jc w:val="both"/>
              <w:rPr>
                <w:sz w:val="28"/>
                <w:szCs w:val="28"/>
              </w:rPr>
            </w:pPr>
            <w:proofErr w:type="gramStart"/>
            <w:r w:rsidRPr="00D3410B">
              <w:rPr>
                <w:sz w:val="28"/>
                <w:szCs w:val="28"/>
              </w:rPr>
              <w:lastRenderedPageBreak/>
              <w:t>К</w:t>
            </w:r>
            <w:proofErr w:type="gramEnd"/>
            <w:r w:rsidRPr="00D3410B">
              <w:rPr>
                <w:sz w:val="28"/>
                <w:szCs w:val="28"/>
              </w:rPr>
              <w:t xml:space="preserve">/с 30101810300000000999 в ГРКЦ ГУ </w:t>
            </w:r>
            <w:proofErr w:type="gramStart"/>
            <w:r w:rsidRPr="00D3410B">
              <w:rPr>
                <w:sz w:val="28"/>
                <w:szCs w:val="28"/>
              </w:rPr>
              <w:t>Банка</w:t>
            </w:r>
            <w:proofErr w:type="gramEnd"/>
            <w:r w:rsidRPr="00D3410B">
              <w:rPr>
                <w:sz w:val="28"/>
                <w:szCs w:val="28"/>
              </w:rPr>
              <w:t xml:space="preserve"> России</w:t>
            </w:r>
          </w:p>
          <w:p w:rsidR="001C46F0" w:rsidRPr="00D3410B" w:rsidRDefault="001C46F0" w:rsidP="001C46F0">
            <w:pPr>
              <w:pStyle w:val="12"/>
              <w:spacing w:line="360" w:lineRule="exact"/>
              <w:ind w:firstLine="664"/>
              <w:jc w:val="both"/>
              <w:rPr>
                <w:sz w:val="28"/>
                <w:szCs w:val="28"/>
              </w:rPr>
            </w:pPr>
            <w:r w:rsidRPr="00D3410B">
              <w:rPr>
                <w:sz w:val="28"/>
                <w:szCs w:val="28"/>
              </w:rPr>
              <w:t>по РО в г. Ростове-на-Дону</w:t>
            </w:r>
          </w:p>
          <w:p w:rsidR="001C46F0" w:rsidRPr="00D3410B" w:rsidRDefault="001C46F0" w:rsidP="001C46F0">
            <w:pPr>
              <w:pStyle w:val="12"/>
              <w:spacing w:line="360" w:lineRule="exact"/>
              <w:ind w:firstLine="664"/>
              <w:jc w:val="both"/>
              <w:rPr>
                <w:sz w:val="28"/>
                <w:szCs w:val="28"/>
              </w:rPr>
            </w:pPr>
            <w:r w:rsidRPr="00D3410B">
              <w:rPr>
                <w:sz w:val="28"/>
                <w:szCs w:val="28"/>
              </w:rPr>
              <w:t>Филиал Банка ВТБ (ПАО) в г. Ростове-на-Дону</w:t>
            </w:r>
          </w:p>
          <w:p w:rsidR="001C46F0" w:rsidRPr="00D3410B" w:rsidRDefault="001C46F0" w:rsidP="001C46F0">
            <w:pPr>
              <w:pStyle w:val="12"/>
              <w:spacing w:line="360" w:lineRule="exact"/>
              <w:ind w:firstLine="664"/>
              <w:jc w:val="both"/>
              <w:rPr>
                <w:sz w:val="28"/>
                <w:szCs w:val="28"/>
              </w:rPr>
            </w:pPr>
            <w:r w:rsidRPr="00D3410B">
              <w:rPr>
                <w:sz w:val="28"/>
                <w:szCs w:val="28"/>
              </w:rPr>
              <w:t>БИК 046015999</w:t>
            </w:r>
          </w:p>
          <w:p w:rsidR="001C46F0" w:rsidRPr="00D3410B" w:rsidRDefault="001C46F0" w:rsidP="001C46F0">
            <w:pPr>
              <w:pStyle w:val="a6"/>
              <w:tabs>
                <w:tab w:val="left" w:pos="5775"/>
              </w:tabs>
              <w:spacing w:line="360" w:lineRule="exact"/>
              <w:ind w:left="0" w:firstLine="664"/>
              <w:jc w:val="both"/>
              <w:rPr>
                <w:sz w:val="28"/>
                <w:szCs w:val="28"/>
              </w:rPr>
            </w:pPr>
            <w:r w:rsidRPr="00D3410B">
              <w:rPr>
                <w:sz w:val="28"/>
                <w:szCs w:val="28"/>
              </w:rPr>
              <w:t xml:space="preserve">Назначение платежа: обеспечение исполнения договора </w:t>
            </w:r>
            <w:r>
              <w:rPr>
                <w:sz w:val="28"/>
                <w:szCs w:val="28"/>
              </w:rPr>
              <w:t xml:space="preserve">на оказание услуг по модернизации оборудования </w:t>
            </w:r>
            <w:proofErr w:type="spellStart"/>
            <w:r>
              <w:rPr>
                <w:sz w:val="28"/>
                <w:szCs w:val="28"/>
              </w:rPr>
              <w:t>валидации</w:t>
            </w:r>
            <w:proofErr w:type="spellEnd"/>
            <w:r>
              <w:rPr>
                <w:sz w:val="28"/>
                <w:szCs w:val="28"/>
              </w:rPr>
              <w:t xml:space="preserve"> турникетных проходов</w:t>
            </w:r>
            <w:r w:rsidRPr="00D3410B">
              <w:rPr>
                <w:sz w:val="28"/>
                <w:szCs w:val="28"/>
              </w:rPr>
              <w:t xml:space="preserve"> по итогам открытого конкурса среди субъектов малого и среднего предпринимательства № ____, ОКПО ______________. Адрес: индекс ______,  г. ________, ул. _____________, д. __, стр. __. НДС не облагается.</w:t>
            </w:r>
          </w:p>
          <w:p w:rsidR="00957A81" w:rsidRPr="00EC0404" w:rsidRDefault="00462038" w:rsidP="0092254F">
            <w:pPr>
              <w:ind w:firstLine="709"/>
              <w:jc w:val="both"/>
              <w:rPr>
                <w:bCs/>
                <w:sz w:val="28"/>
                <w:szCs w:val="28"/>
              </w:rPr>
            </w:pPr>
            <w:r w:rsidRPr="001C46F0">
              <w:rPr>
                <w:bCs/>
                <w:sz w:val="28"/>
                <w:szCs w:val="28"/>
              </w:rPr>
              <w:t>С</w:t>
            </w:r>
            <w:r w:rsidRPr="00FF55D1">
              <w:rPr>
                <w:bCs/>
                <w:sz w:val="28"/>
                <w:szCs w:val="28"/>
              </w:rPr>
              <w:t xml:space="preserve">пособы обеспечения исполнения договора, требования к порядку предоставления обеспечения указаны в пункте </w:t>
            </w:r>
            <w:r w:rsidRPr="0092254F">
              <w:rPr>
                <w:bCs/>
                <w:sz w:val="28"/>
                <w:szCs w:val="28"/>
              </w:rPr>
              <w:t>3.</w:t>
            </w:r>
            <w:r w:rsidR="0092254F" w:rsidRPr="0092254F">
              <w:rPr>
                <w:bCs/>
                <w:sz w:val="28"/>
                <w:szCs w:val="28"/>
              </w:rPr>
              <w:t>23</w:t>
            </w:r>
            <w:r w:rsidR="0092254F" w:rsidRPr="00FF55D1">
              <w:rPr>
                <w:bCs/>
                <w:sz w:val="28"/>
                <w:szCs w:val="28"/>
              </w:rPr>
              <w:t xml:space="preserve"> </w:t>
            </w:r>
            <w:r w:rsidRPr="00FF55D1">
              <w:rPr>
                <w:bCs/>
                <w:sz w:val="28"/>
                <w:szCs w:val="28"/>
              </w:rPr>
              <w:t>конкурсной документации.</w:t>
            </w:r>
          </w:p>
        </w:tc>
      </w:tr>
      <w:tr w:rsidR="00957A81" w:rsidTr="000F3D49">
        <w:tc>
          <w:tcPr>
            <w:tcW w:w="0" w:type="auto"/>
          </w:tcPr>
          <w:p w:rsidR="00957A81" w:rsidRPr="00454ADD" w:rsidRDefault="00957A81" w:rsidP="00957A81">
            <w:pPr>
              <w:spacing w:line="360" w:lineRule="exact"/>
              <w:rPr>
                <w:sz w:val="28"/>
                <w:szCs w:val="28"/>
              </w:rPr>
            </w:pPr>
            <w:r>
              <w:rPr>
                <w:sz w:val="28"/>
                <w:szCs w:val="28"/>
              </w:rPr>
              <w:lastRenderedPageBreak/>
              <w:t>1.6</w:t>
            </w:r>
          </w:p>
        </w:tc>
        <w:tc>
          <w:tcPr>
            <w:tcW w:w="2870"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855" w:type="dxa"/>
          </w:tcPr>
          <w:p w:rsidR="00957A81" w:rsidRPr="00511AF9" w:rsidRDefault="00957A81" w:rsidP="00511AF9">
            <w:pPr>
              <w:spacing w:line="360" w:lineRule="exact"/>
              <w:rPr>
                <w:sz w:val="28"/>
                <w:szCs w:val="28"/>
              </w:rPr>
            </w:pPr>
            <w:r w:rsidRPr="00454ADD">
              <w:rPr>
                <w:sz w:val="28"/>
                <w:szCs w:val="28"/>
              </w:rPr>
              <w:t>Приоритет не установлен.</w:t>
            </w:r>
          </w:p>
        </w:tc>
      </w:tr>
      <w:tr w:rsidR="00957A81" w:rsidTr="000F3D49">
        <w:tc>
          <w:tcPr>
            <w:tcW w:w="9571" w:type="dxa"/>
            <w:gridSpan w:val="3"/>
          </w:tcPr>
          <w:p w:rsidR="00957A81" w:rsidRPr="008B07FD" w:rsidRDefault="00957A81" w:rsidP="000220D4">
            <w:pPr>
              <w:pStyle w:val="a6"/>
              <w:numPr>
                <w:ilvl w:val="1"/>
                <w:numId w:val="3"/>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0F3D49">
        <w:tc>
          <w:tcPr>
            <w:tcW w:w="0" w:type="auto"/>
          </w:tcPr>
          <w:p w:rsidR="00957A81" w:rsidRDefault="00957A81" w:rsidP="00957A81">
            <w:pPr>
              <w:spacing w:line="360" w:lineRule="exact"/>
              <w:rPr>
                <w:sz w:val="28"/>
                <w:szCs w:val="28"/>
              </w:rPr>
            </w:pPr>
            <w:r>
              <w:rPr>
                <w:sz w:val="28"/>
                <w:szCs w:val="28"/>
              </w:rPr>
              <w:t>1.7.1.</w:t>
            </w:r>
          </w:p>
        </w:tc>
        <w:tc>
          <w:tcPr>
            <w:tcW w:w="2870" w:type="dxa"/>
          </w:tcPr>
          <w:p w:rsidR="00957A81" w:rsidRDefault="00957A81" w:rsidP="00957A81">
            <w:pPr>
              <w:spacing w:line="360" w:lineRule="exact"/>
              <w:rPr>
                <w:sz w:val="28"/>
                <w:szCs w:val="28"/>
              </w:rPr>
            </w:pPr>
            <w:r w:rsidRPr="00454ADD">
              <w:rPr>
                <w:sz w:val="28"/>
                <w:szCs w:val="28"/>
              </w:rPr>
              <w:t xml:space="preserve">Обсуждение с </w:t>
            </w:r>
            <w:r w:rsidRPr="00454ADD">
              <w:rPr>
                <w:sz w:val="28"/>
                <w:szCs w:val="28"/>
              </w:rPr>
              <w:lastRenderedPageBreak/>
              <w:t>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855" w:type="dxa"/>
          </w:tcPr>
          <w:p w:rsidR="00957A81" w:rsidRPr="005002C5" w:rsidRDefault="00957A81" w:rsidP="00957A81">
            <w:pPr>
              <w:spacing w:line="360" w:lineRule="exact"/>
              <w:rPr>
                <w:sz w:val="28"/>
                <w:szCs w:val="28"/>
              </w:rPr>
            </w:pPr>
            <w:r w:rsidRPr="007C2754">
              <w:rPr>
                <w:sz w:val="28"/>
                <w:szCs w:val="28"/>
              </w:rPr>
              <w:lastRenderedPageBreak/>
              <w:t>не предусмотрено</w:t>
            </w:r>
          </w:p>
        </w:tc>
      </w:tr>
      <w:tr w:rsidR="00957A81" w:rsidTr="000F3D49">
        <w:tc>
          <w:tcPr>
            <w:tcW w:w="0" w:type="auto"/>
          </w:tcPr>
          <w:p w:rsidR="00957A81" w:rsidRDefault="00957A81" w:rsidP="00957A81">
            <w:pPr>
              <w:spacing w:line="360" w:lineRule="exact"/>
              <w:rPr>
                <w:sz w:val="28"/>
                <w:szCs w:val="28"/>
              </w:rPr>
            </w:pPr>
            <w:r>
              <w:rPr>
                <w:sz w:val="28"/>
                <w:szCs w:val="28"/>
              </w:rPr>
              <w:lastRenderedPageBreak/>
              <w:t>1.7.2.</w:t>
            </w:r>
          </w:p>
        </w:tc>
        <w:tc>
          <w:tcPr>
            <w:tcW w:w="2870" w:type="dxa"/>
          </w:tcPr>
          <w:p w:rsidR="00957A81" w:rsidRDefault="00957A81" w:rsidP="00957A81">
            <w:pPr>
              <w:spacing w:line="360" w:lineRule="exact"/>
              <w:rPr>
                <w:sz w:val="28"/>
                <w:szCs w:val="28"/>
              </w:rPr>
            </w:pPr>
            <w:r w:rsidRPr="00454ADD">
              <w:rPr>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w:t>
            </w:r>
            <w:r w:rsidRPr="00454ADD">
              <w:rPr>
                <w:sz w:val="28"/>
                <w:szCs w:val="28"/>
              </w:rPr>
              <w:lastRenderedPageBreak/>
              <w:t>характеристик (потребительских свойств) закупаемых товаров, работ, услуг</w:t>
            </w:r>
          </w:p>
        </w:tc>
        <w:tc>
          <w:tcPr>
            <w:tcW w:w="5855" w:type="dxa"/>
          </w:tcPr>
          <w:p w:rsidR="00957A81" w:rsidRPr="005002C5" w:rsidRDefault="00957A81" w:rsidP="00957A81">
            <w:pPr>
              <w:spacing w:line="360" w:lineRule="exact"/>
              <w:rPr>
                <w:sz w:val="28"/>
                <w:szCs w:val="28"/>
              </w:rPr>
            </w:pPr>
            <w:r w:rsidRPr="007C2754">
              <w:rPr>
                <w:sz w:val="28"/>
                <w:szCs w:val="28"/>
              </w:rPr>
              <w:lastRenderedPageBreak/>
              <w:t>не предусмотрено</w:t>
            </w:r>
          </w:p>
        </w:tc>
      </w:tr>
      <w:tr w:rsidR="00957A81" w:rsidTr="000F3D49">
        <w:tc>
          <w:tcPr>
            <w:tcW w:w="0" w:type="auto"/>
          </w:tcPr>
          <w:p w:rsidR="00957A81" w:rsidRDefault="00957A81" w:rsidP="00957A81">
            <w:pPr>
              <w:spacing w:line="360" w:lineRule="exact"/>
              <w:rPr>
                <w:sz w:val="28"/>
                <w:szCs w:val="28"/>
              </w:rPr>
            </w:pPr>
            <w:r>
              <w:rPr>
                <w:sz w:val="28"/>
                <w:szCs w:val="28"/>
              </w:rPr>
              <w:lastRenderedPageBreak/>
              <w:t xml:space="preserve">1.7.3 </w:t>
            </w:r>
          </w:p>
        </w:tc>
        <w:tc>
          <w:tcPr>
            <w:tcW w:w="287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5855" w:type="dxa"/>
          </w:tcPr>
          <w:p w:rsidR="00957A81" w:rsidRPr="003F1F79" w:rsidRDefault="003F1F79" w:rsidP="003F1F79">
            <w:pPr>
              <w:spacing w:line="360" w:lineRule="exact"/>
              <w:rPr>
                <w:sz w:val="28"/>
                <w:szCs w:val="28"/>
                <w:lang w:val="en-US"/>
              </w:rPr>
            </w:pPr>
            <w:r>
              <w:rPr>
                <w:sz w:val="28"/>
                <w:szCs w:val="28"/>
              </w:rPr>
              <w:t>Не предусмотрено.</w:t>
            </w:r>
          </w:p>
        </w:tc>
      </w:tr>
      <w:tr w:rsidR="00957A81" w:rsidTr="000F3D49">
        <w:trPr>
          <w:trHeight w:val="877"/>
        </w:trPr>
        <w:tc>
          <w:tcPr>
            <w:tcW w:w="0" w:type="auto"/>
          </w:tcPr>
          <w:p w:rsidR="00957A81" w:rsidRDefault="00957A81" w:rsidP="00957A81">
            <w:pPr>
              <w:spacing w:line="360" w:lineRule="exact"/>
              <w:rPr>
                <w:sz w:val="28"/>
                <w:szCs w:val="28"/>
              </w:rPr>
            </w:pPr>
            <w:r>
              <w:rPr>
                <w:sz w:val="28"/>
                <w:szCs w:val="28"/>
              </w:rPr>
              <w:t>1.7.4</w:t>
            </w:r>
          </w:p>
        </w:tc>
        <w:tc>
          <w:tcPr>
            <w:tcW w:w="2870"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5855" w:type="dxa"/>
          </w:tcPr>
          <w:p w:rsidR="00957A81" w:rsidRPr="003F1F79" w:rsidRDefault="003F1F79">
            <w:pPr>
              <w:spacing w:line="360" w:lineRule="exact"/>
              <w:rPr>
                <w:sz w:val="28"/>
                <w:szCs w:val="28"/>
                <w:lang w:val="en-US"/>
              </w:rPr>
            </w:pPr>
            <w:r>
              <w:rPr>
                <w:sz w:val="28"/>
                <w:szCs w:val="28"/>
              </w:rPr>
              <w:t>не предусмотрено</w:t>
            </w:r>
          </w:p>
        </w:tc>
      </w:tr>
      <w:tr w:rsidR="00957A81" w:rsidTr="000F3D49">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8</w:t>
            </w:r>
          </w:p>
        </w:tc>
        <w:tc>
          <w:tcPr>
            <w:tcW w:w="2870" w:type="dxa"/>
          </w:tcPr>
          <w:p w:rsidR="00957A81" w:rsidRPr="00454ADD" w:rsidRDefault="00957A81" w:rsidP="00957A81">
            <w:pPr>
              <w:spacing w:line="360" w:lineRule="exact"/>
              <w:rPr>
                <w:sz w:val="28"/>
                <w:szCs w:val="28"/>
              </w:rPr>
            </w:pPr>
            <w:r w:rsidRPr="00454ADD">
              <w:rPr>
                <w:sz w:val="28"/>
                <w:szCs w:val="28"/>
              </w:rPr>
              <w:t>Изменение количества предусмотренных д</w:t>
            </w:r>
            <w:r w:rsidR="003F1F79">
              <w:rPr>
                <w:sz w:val="28"/>
                <w:szCs w:val="28"/>
              </w:rPr>
              <w:t xml:space="preserve">оговором </w:t>
            </w:r>
            <w:r w:rsidR="003F1F79" w:rsidRPr="003F1F79">
              <w:rPr>
                <w:sz w:val="28"/>
                <w:szCs w:val="28"/>
              </w:rPr>
              <w:t xml:space="preserve"> </w:t>
            </w:r>
            <w:r w:rsidRPr="00454ADD">
              <w:rPr>
                <w:sz w:val="28"/>
                <w:szCs w:val="28"/>
              </w:rPr>
              <w:t>услуг при изменении  потребности</w:t>
            </w:r>
          </w:p>
        </w:tc>
        <w:tc>
          <w:tcPr>
            <w:tcW w:w="5855" w:type="dxa"/>
          </w:tcPr>
          <w:p w:rsidR="00957A81" w:rsidRPr="00454ADD" w:rsidRDefault="003F1F79" w:rsidP="00957A81">
            <w:pPr>
              <w:pStyle w:val="a6"/>
              <w:ind w:left="0"/>
              <w:jc w:val="both"/>
              <w:rPr>
                <w:bCs/>
                <w:i/>
                <w:sz w:val="28"/>
                <w:szCs w:val="28"/>
              </w:rPr>
            </w:pPr>
            <w:r w:rsidRPr="00454ADD">
              <w:rPr>
                <w:bCs/>
                <w:sz w:val="28"/>
                <w:szCs w:val="28"/>
              </w:rPr>
              <w:t>Изменение количества предусмотренных д</w:t>
            </w:r>
            <w:r>
              <w:rPr>
                <w:bCs/>
                <w:sz w:val="28"/>
                <w:szCs w:val="28"/>
              </w:rPr>
              <w:t xml:space="preserve">оговором объема </w:t>
            </w:r>
            <w:r w:rsidRPr="00454ADD">
              <w:rPr>
                <w:bCs/>
                <w:sz w:val="28"/>
                <w:szCs w:val="28"/>
              </w:rPr>
              <w:t>услуг при изменении</w:t>
            </w:r>
            <w:r>
              <w:rPr>
                <w:bCs/>
                <w:sz w:val="28"/>
                <w:szCs w:val="28"/>
              </w:rPr>
              <w:t xml:space="preserve"> потребности в</w:t>
            </w:r>
            <w:r w:rsidRPr="00454ADD">
              <w:rPr>
                <w:bCs/>
                <w:sz w:val="28"/>
                <w:szCs w:val="28"/>
              </w:rPr>
              <w:t xml:space="preserve"> </w:t>
            </w:r>
            <w:proofErr w:type="gramStart"/>
            <w:r w:rsidRPr="00454ADD">
              <w:rPr>
                <w:bCs/>
                <w:sz w:val="28"/>
                <w:szCs w:val="28"/>
              </w:rPr>
              <w:t>у</w:t>
            </w:r>
            <w:r>
              <w:rPr>
                <w:bCs/>
                <w:sz w:val="28"/>
                <w:szCs w:val="28"/>
              </w:rPr>
              <w:t>слугах</w:t>
            </w:r>
            <w:proofErr w:type="gramEnd"/>
            <w:r>
              <w:rPr>
                <w:bCs/>
                <w:sz w:val="28"/>
                <w:szCs w:val="28"/>
              </w:rPr>
              <w:t xml:space="preserve"> на </w:t>
            </w:r>
            <w:r w:rsidRPr="00454ADD">
              <w:rPr>
                <w:bCs/>
                <w:sz w:val="28"/>
                <w:szCs w:val="28"/>
              </w:rPr>
              <w:t xml:space="preserve">оказание которых заключен договор, допускается в пределах </w:t>
            </w:r>
            <w:r w:rsidRPr="00B46FC5">
              <w:rPr>
                <w:bCs/>
                <w:sz w:val="28"/>
                <w:szCs w:val="28"/>
              </w:rPr>
              <w:t>30% от начальной (максимальной) цены дого</w:t>
            </w:r>
            <w:r>
              <w:rPr>
                <w:bCs/>
                <w:sz w:val="28"/>
                <w:szCs w:val="28"/>
              </w:rPr>
              <w:t>вор</w:t>
            </w:r>
            <w:r w:rsidRPr="00B46FC5">
              <w:rPr>
                <w:bCs/>
                <w:sz w:val="28"/>
                <w:szCs w:val="28"/>
              </w:rPr>
              <w:t>а.</w:t>
            </w:r>
          </w:p>
        </w:tc>
      </w:tr>
      <w:tr w:rsidR="00957A81" w:rsidTr="000F3D49">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287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5855" w:type="dxa"/>
          </w:tcPr>
          <w:p w:rsidR="003F1F79" w:rsidRPr="003F1F79" w:rsidRDefault="00957A81" w:rsidP="003F1F79">
            <w:pPr>
              <w:spacing w:line="360" w:lineRule="exact"/>
              <w:rPr>
                <w:i/>
                <w:sz w:val="28"/>
                <w:szCs w:val="28"/>
              </w:rPr>
            </w:pPr>
            <w:r w:rsidRPr="0088769B">
              <w:rPr>
                <w:sz w:val="28"/>
                <w:szCs w:val="28"/>
              </w:rPr>
              <w:t>по итогам конкурс</w:t>
            </w:r>
            <w:r w:rsidR="003F1F79">
              <w:rPr>
                <w:sz w:val="28"/>
                <w:szCs w:val="28"/>
              </w:rPr>
              <w:t>а  определяется один победитель.</w:t>
            </w:r>
          </w:p>
          <w:p w:rsidR="00957A81" w:rsidRPr="0088769B" w:rsidRDefault="00957A81" w:rsidP="00582F75">
            <w:pPr>
              <w:spacing w:line="360" w:lineRule="exact"/>
              <w:rPr>
                <w:i/>
                <w:sz w:val="28"/>
                <w:szCs w:val="28"/>
              </w:rPr>
            </w:pPr>
          </w:p>
        </w:tc>
      </w:tr>
      <w:tr w:rsidR="00957A81" w:rsidTr="000F3D49">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287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5855" w:type="dxa"/>
          </w:tcPr>
          <w:p w:rsidR="00957A81" w:rsidRPr="0088769B" w:rsidRDefault="003F1F79" w:rsidP="00957A81">
            <w:pPr>
              <w:spacing w:line="360" w:lineRule="exact"/>
              <w:rPr>
                <w:i/>
                <w:sz w:val="28"/>
                <w:szCs w:val="28"/>
              </w:rPr>
            </w:pPr>
            <w:r w:rsidRPr="00454ADD">
              <w:rPr>
                <w:sz w:val="28"/>
                <w:szCs w:val="28"/>
              </w:rPr>
              <w:t>по итогам конкурентной закупк</w:t>
            </w:r>
            <w:r>
              <w:rPr>
                <w:sz w:val="28"/>
                <w:szCs w:val="28"/>
              </w:rPr>
              <w:t>и заключается один договор на оказания услуг по</w:t>
            </w:r>
            <w:r w:rsidRPr="003F1F79">
              <w:rPr>
                <w:sz w:val="28"/>
                <w:szCs w:val="28"/>
              </w:rPr>
              <w:t xml:space="preserve"> модернизации оборудования </w:t>
            </w:r>
            <w:proofErr w:type="spellStart"/>
            <w:r w:rsidRPr="003F1F79">
              <w:rPr>
                <w:sz w:val="28"/>
                <w:szCs w:val="28"/>
              </w:rPr>
              <w:t>валидации</w:t>
            </w:r>
            <w:proofErr w:type="spellEnd"/>
            <w:r w:rsidRPr="003F1F79">
              <w:rPr>
                <w:sz w:val="28"/>
                <w:szCs w:val="28"/>
              </w:rPr>
              <w:t xml:space="preserve"> турникетных проходов</w:t>
            </w:r>
            <w:r>
              <w:rPr>
                <w:sz w:val="28"/>
                <w:szCs w:val="28"/>
              </w:rPr>
              <w:t>.</w:t>
            </w:r>
          </w:p>
        </w:tc>
      </w:tr>
      <w:tr w:rsidR="00957A81" w:rsidTr="000F3D49">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287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5855" w:type="dxa"/>
          </w:tcPr>
          <w:p w:rsidR="00957A81" w:rsidRPr="003F1F79" w:rsidRDefault="003F1F79" w:rsidP="00957A81">
            <w:pPr>
              <w:spacing w:line="360" w:lineRule="exact"/>
              <w:rPr>
                <w:sz w:val="28"/>
                <w:szCs w:val="28"/>
              </w:rPr>
            </w:pPr>
            <w:r>
              <w:rPr>
                <w:sz w:val="28"/>
                <w:szCs w:val="28"/>
              </w:rPr>
              <w:t>не предусмотрено</w:t>
            </w:r>
          </w:p>
        </w:tc>
      </w:tr>
      <w:tr w:rsidR="00582F75" w:rsidTr="000F3D49">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287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5855" w:type="dxa"/>
            <w:tcBorders>
              <w:top w:val="single" w:sz="4" w:space="0" w:color="auto"/>
              <w:left w:val="single" w:sz="4" w:space="0" w:color="auto"/>
              <w:bottom w:val="single" w:sz="4" w:space="0" w:color="auto"/>
              <w:right w:val="single" w:sz="4" w:space="0" w:color="auto"/>
            </w:tcBorders>
          </w:tcPr>
          <w:p w:rsidR="00582F75" w:rsidRPr="00E4768C" w:rsidRDefault="00582F75" w:rsidP="000220D4">
            <w:pPr>
              <w:numPr>
                <w:ilvl w:val="1"/>
                <w:numId w:val="4"/>
              </w:numPr>
              <w:spacing w:line="360" w:lineRule="exact"/>
              <w:rPr>
                <w:sz w:val="28"/>
                <w:szCs w:val="28"/>
              </w:rPr>
            </w:pPr>
            <w:r w:rsidRPr="00E4768C">
              <w:rPr>
                <w:sz w:val="28"/>
                <w:szCs w:val="28"/>
              </w:rPr>
              <w:t>Техническое задание</w:t>
            </w:r>
          </w:p>
          <w:p w:rsidR="00582F75" w:rsidRPr="00E4768C" w:rsidRDefault="003F1F79" w:rsidP="000220D4">
            <w:pPr>
              <w:numPr>
                <w:ilvl w:val="1"/>
                <w:numId w:val="4"/>
              </w:numPr>
              <w:spacing w:line="360" w:lineRule="exact"/>
              <w:rPr>
                <w:sz w:val="28"/>
                <w:szCs w:val="28"/>
              </w:rPr>
            </w:pPr>
            <w:r w:rsidRPr="00E4768C">
              <w:rPr>
                <w:sz w:val="28"/>
                <w:szCs w:val="28"/>
              </w:rPr>
              <w:lastRenderedPageBreak/>
              <w:t>Проект договора</w:t>
            </w:r>
          </w:p>
          <w:p w:rsidR="00582F75" w:rsidRPr="00E4768C" w:rsidRDefault="00582F75" w:rsidP="000220D4">
            <w:pPr>
              <w:numPr>
                <w:ilvl w:val="1"/>
                <w:numId w:val="4"/>
              </w:numPr>
              <w:spacing w:line="360" w:lineRule="exact"/>
              <w:rPr>
                <w:sz w:val="28"/>
                <w:szCs w:val="28"/>
              </w:rPr>
            </w:pPr>
            <w:r w:rsidRPr="00E4768C">
              <w:rPr>
                <w:sz w:val="28"/>
                <w:szCs w:val="28"/>
              </w:rPr>
              <w:t xml:space="preserve">Формы документов, предоставляемых в составе заявки участника: </w:t>
            </w:r>
          </w:p>
          <w:p w:rsidR="00582F75" w:rsidRPr="00E4768C" w:rsidRDefault="00582F75" w:rsidP="0076289E">
            <w:pPr>
              <w:spacing w:line="360" w:lineRule="exact"/>
              <w:ind w:left="720"/>
              <w:rPr>
                <w:sz w:val="28"/>
                <w:szCs w:val="28"/>
              </w:rPr>
            </w:pPr>
            <w:r w:rsidRPr="00E4768C">
              <w:rPr>
                <w:sz w:val="28"/>
                <w:szCs w:val="28"/>
              </w:rPr>
              <w:t>Форма заявки участника</w:t>
            </w:r>
          </w:p>
          <w:p w:rsidR="00582F75" w:rsidRPr="00E4768C" w:rsidRDefault="00582F75" w:rsidP="0076289E">
            <w:pPr>
              <w:spacing w:line="360" w:lineRule="exact"/>
              <w:ind w:left="720"/>
              <w:rPr>
                <w:sz w:val="28"/>
                <w:szCs w:val="28"/>
              </w:rPr>
            </w:pPr>
            <w:r w:rsidRPr="00E4768C">
              <w:rPr>
                <w:sz w:val="28"/>
                <w:szCs w:val="28"/>
              </w:rPr>
              <w:t>Форма технического предложения участника</w:t>
            </w:r>
          </w:p>
          <w:p w:rsidR="00582F75" w:rsidRPr="00E4768C" w:rsidRDefault="00582F75" w:rsidP="0076289E">
            <w:pPr>
              <w:ind w:left="720"/>
              <w:rPr>
                <w:sz w:val="28"/>
                <w:szCs w:val="28"/>
              </w:rPr>
            </w:pPr>
            <w:r w:rsidRPr="00E4768C">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Default="00582F75" w:rsidP="0076289E">
            <w:pPr>
              <w:spacing w:line="360" w:lineRule="exact"/>
              <w:ind w:left="720"/>
              <w:rPr>
                <w:sz w:val="28"/>
                <w:szCs w:val="28"/>
              </w:rPr>
            </w:pPr>
            <w:r w:rsidRPr="00E4768C">
              <w:rPr>
                <w:sz w:val="28"/>
                <w:szCs w:val="28"/>
              </w:rPr>
              <w:t>Форма све</w:t>
            </w:r>
            <w:r w:rsidR="003F1F79" w:rsidRPr="00E4768C">
              <w:rPr>
                <w:sz w:val="28"/>
                <w:szCs w:val="28"/>
              </w:rPr>
              <w:t>дений об опыте</w:t>
            </w:r>
            <w:r w:rsidRPr="00E4768C">
              <w:rPr>
                <w:sz w:val="28"/>
                <w:szCs w:val="28"/>
              </w:rPr>
              <w:t xml:space="preserve"> </w:t>
            </w:r>
            <w:r w:rsidR="003F1F79" w:rsidRPr="00E4768C">
              <w:rPr>
                <w:sz w:val="28"/>
                <w:szCs w:val="28"/>
              </w:rPr>
              <w:t>оказания услуг;</w:t>
            </w:r>
          </w:p>
          <w:p w:rsidR="00307A90" w:rsidRPr="00E4768C" w:rsidRDefault="00307A90" w:rsidP="0076289E">
            <w:pPr>
              <w:spacing w:line="360" w:lineRule="exact"/>
              <w:ind w:left="720"/>
              <w:rPr>
                <w:sz w:val="28"/>
                <w:szCs w:val="28"/>
              </w:rPr>
            </w:pPr>
            <w:r>
              <w:rPr>
                <w:sz w:val="28"/>
                <w:szCs w:val="28"/>
              </w:rPr>
              <w:t>Форма ценового предложения</w:t>
            </w:r>
          </w:p>
          <w:p w:rsidR="003F1F79" w:rsidRPr="00307A90" w:rsidRDefault="00582F75" w:rsidP="000220D4">
            <w:pPr>
              <w:pStyle w:val="a6"/>
              <w:numPr>
                <w:ilvl w:val="1"/>
                <w:numId w:val="4"/>
              </w:numPr>
              <w:spacing w:line="360" w:lineRule="exact"/>
              <w:rPr>
                <w:sz w:val="28"/>
                <w:szCs w:val="28"/>
              </w:rPr>
            </w:pPr>
            <w:r w:rsidRPr="00307A90">
              <w:rPr>
                <w:sz w:val="28"/>
                <w:szCs w:val="28"/>
              </w:rPr>
              <w:t>Критерии и порядок оценки</w:t>
            </w:r>
            <w:r w:rsidR="003F1F79" w:rsidRPr="00307A90">
              <w:rPr>
                <w:sz w:val="28"/>
                <w:szCs w:val="28"/>
              </w:rPr>
              <w:t>:</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3C69A0">
          <w:pgSz w:w="11906" w:h="16838"/>
          <w:pgMar w:top="1134" w:right="850" w:bottom="1134" w:left="1701" w:header="708" w:footer="708" w:gutter="0"/>
          <w:cols w:space="708"/>
          <w:docGrid w:linePitch="360"/>
        </w:sectPr>
      </w:pPr>
      <w:bookmarkStart w:id="2" w:name="_Toc517767695"/>
    </w:p>
    <w:bookmarkEnd w:id="2"/>
    <w:p w:rsidR="00CC123A" w:rsidRPr="00063C45" w:rsidRDefault="00CC123A" w:rsidP="00B14267">
      <w:pPr>
        <w:jc w:val="right"/>
        <w:rPr>
          <w:color w:val="000000" w:themeColor="text1"/>
          <w:sz w:val="28"/>
          <w:szCs w:val="28"/>
        </w:rPr>
      </w:pPr>
      <w:r w:rsidRPr="00063C45">
        <w:rPr>
          <w:color w:val="000000" w:themeColor="text1"/>
          <w:sz w:val="28"/>
          <w:szCs w:val="28"/>
        </w:rPr>
        <w:lastRenderedPageBreak/>
        <w:t>Приложение № 1.1</w:t>
      </w:r>
    </w:p>
    <w:p w:rsidR="00CC123A" w:rsidRPr="00063C45" w:rsidRDefault="00CC123A" w:rsidP="00B14267">
      <w:pPr>
        <w:jc w:val="right"/>
        <w:rPr>
          <w:color w:val="000000" w:themeColor="text1"/>
          <w:sz w:val="28"/>
          <w:szCs w:val="28"/>
        </w:rPr>
      </w:pPr>
      <w:bookmarkStart w:id="3" w:name="_Toc517767696"/>
      <w:r w:rsidRPr="00063C45">
        <w:rPr>
          <w:color w:val="000000" w:themeColor="text1"/>
          <w:sz w:val="28"/>
          <w:szCs w:val="28"/>
        </w:rPr>
        <w:t>к конкурсной документации</w:t>
      </w:r>
      <w:bookmarkEnd w:id="3"/>
    </w:p>
    <w:p w:rsidR="00DB652C" w:rsidRPr="00CC123A" w:rsidRDefault="00DB652C" w:rsidP="00CC123A"/>
    <w:p w:rsidR="00DB652C" w:rsidRPr="006E6BE3" w:rsidRDefault="00DB652C" w:rsidP="00DB652C">
      <w:pPr>
        <w:jc w:val="center"/>
        <w:rPr>
          <w:bCs/>
          <w:sz w:val="28"/>
          <w:szCs w:val="28"/>
        </w:rPr>
      </w:pPr>
      <w:r w:rsidRPr="006E6BE3">
        <w:rPr>
          <w:bCs/>
          <w:sz w:val="28"/>
          <w:szCs w:val="28"/>
        </w:rPr>
        <w:t>Техническое задание</w:t>
      </w:r>
      <w:r w:rsidRPr="006E6BE3">
        <w:rPr>
          <w:rStyle w:val="ad"/>
          <w:i/>
          <w:sz w:val="28"/>
          <w:szCs w:val="28"/>
        </w:rPr>
        <w:footnoteReference w:id="1"/>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069"/>
        <w:gridCol w:w="290"/>
        <w:gridCol w:w="648"/>
        <w:gridCol w:w="570"/>
        <w:gridCol w:w="1331"/>
        <w:gridCol w:w="1332"/>
        <w:gridCol w:w="1331"/>
        <w:gridCol w:w="1963"/>
      </w:tblGrid>
      <w:tr w:rsidR="00F57D2B" w:rsidRPr="00F57D2B" w:rsidTr="00F57D2B">
        <w:trPr>
          <w:jc w:val="center"/>
        </w:trPr>
        <w:tc>
          <w:tcPr>
            <w:tcW w:w="10173" w:type="dxa"/>
            <w:gridSpan w:val="9"/>
            <w:tcBorders>
              <w:top w:val="single" w:sz="4" w:space="0" w:color="auto"/>
              <w:left w:val="single" w:sz="4" w:space="0" w:color="auto"/>
              <w:bottom w:val="single" w:sz="4" w:space="0" w:color="auto"/>
              <w:right w:val="single" w:sz="4" w:space="0" w:color="auto"/>
            </w:tcBorders>
          </w:tcPr>
          <w:p w:rsidR="00F57D2B" w:rsidRPr="00F57D2B" w:rsidRDefault="00F57D2B" w:rsidP="00FE6BA2">
            <w:pPr>
              <w:jc w:val="both"/>
              <w:rPr>
                <w:b/>
                <w:sz w:val="20"/>
                <w:szCs w:val="20"/>
              </w:rPr>
            </w:pPr>
            <w:r w:rsidRPr="00F57D2B">
              <w:rPr>
                <w:b/>
                <w:sz w:val="20"/>
                <w:szCs w:val="20"/>
              </w:rPr>
              <w:t>1. Наименование закупаемых услуг, их количество (объем), цены за единицу услуги и начальная (максимальная) цена договора</w:t>
            </w:r>
          </w:p>
        </w:tc>
      </w:tr>
      <w:tr w:rsidR="00F57D2B" w:rsidRPr="00F57D2B" w:rsidTr="00F57D2B">
        <w:trPr>
          <w:jc w:val="center"/>
        </w:trPr>
        <w:tc>
          <w:tcPr>
            <w:tcW w:w="2547" w:type="dxa"/>
            <w:gridSpan w:val="3"/>
          </w:tcPr>
          <w:p w:rsidR="00F57D2B" w:rsidRPr="00F57D2B" w:rsidRDefault="00F57D2B" w:rsidP="00FE6BA2">
            <w:pPr>
              <w:jc w:val="both"/>
              <w:rPr>
                <w:b/>
                <w:sz w:val="20"/>
                <w:szCs w:val="20"/>
              </w:rPr>
            </w:pPr>
            <w:r w:rsidRPr="00F57D2B">
              <w:rPr>
                <w:b/>
                <w:sz w:val="20"/>
                <w:szCs w:val="20"/>
              </w:rPr>
              <w:t>Наименование услуги</w:t>
            </w:r>
          </w:p>
        </w:tc>
        <w:tc>
          <w:tcPr>
            <w:tcW w:w="680" w:type="dxa"/>
          </w:tcPr>
          <w:p w:rsidR="00F57D2B" w:rsidRPr="00F57D2B" w:rsidRDefault="00F57D2B" w:rsidP="00FE6BA2">
            <w:pPr>
              <w:jc w:val="both"/>
              <w:rPr>
                <w:b/>
                <w:sz w:val="20"/>
                <w:szCs w:val="20"/>
              </w:rPr>
            </w:pPr>
            <w:r w:rsidRPr="00F57D2B">
              <w:rPr>
                <w:b/>
                <w:sz w:val="20"/>
                <w:szCs w:val="20"/>
              </w:rPr>
              <w:t>Ед. изм.</w:t>
            </w:r>
          </w:p>
        </w:tc>
        <w:tc>
          <w:tcPr>
            <w:tcW w:w="596" w:type="dxa"/>
          </w:tcPr>
          <w:p w:rsidR="00F57D2B" w:rsidRPr="00F57D2B" w:rsidRDefault="00F57D2B" w:rsidP="00FE6BA2">
            <w:pPr>
              <w:ind w:left="-108"/>
              <w:jc w:val="both"/>
              <w:rPr>
                <w:b/>
                <w:sz w:val="20"/>
                <w:szCs w:val="20"/>
              </w:rPr>
            </w:pPr>
            <w:r w:rsidRPr="00F57D2B">
              <w:rPr>
                <w:b/>
                <w:sz w:val="20"/>
                <w:szCs w:val="20"/>
              </w:rPr>
              <w:t>Кол</w:t>
            </w:r>
            <w:r w:rsidRPr="00F57D2B">
              <w:rPr>
                <w:b/>
                <w:sz w:val="20"/>
                <w:szCs w:val="20"/>
                <w:lang w:val="en-US"/>
              </w:rPr>
              <w:t>-</w:t>
            </w:r>
            <w:r w:rsidRPr="00F57D2B">
              <w:rPr>
                <w:b/>
                <w:sz w:val="20"/>
                <w:szCs w:val="20"/>
              </w:rPr>
              <w:t>во (объем)</w:t>
            </w:r>
          </w:p>
        </w:tc>
        <w:tc>
          <w:tcPr>
            <w:tcW w:w="1417" w:type="dxa"/>
          </w:tcPr>
          <w:p w:rsidR="00F57D2B" w:rsidRPr="00F57D2B" w:rsidRDefault="00F57D2B" w:rsidP="00FE6BA2">
            <w:pPr>
              <w:jc w:val="both"/>
              <w:rPr>
                <w:b/>
                <w:sz w:val="20"/>
                <w:szCs w:val="20"/>
              </w:rPr>
            </w:pPr>
            <w:r w:rsidRPr="00F57D2B">
              <w:rPr>
                <w:b/>
                <w:sz w:val="20"/>
                <w:szCs w:val="20"/>
              </w:rPr>
              <w:t>Цена за единицу руб.,  без учета НДС</w:t>
            </w:r>
            <w:r w:rsidRPr="00F57D2B">
              <w:rPr>
                <w:b/>
                <w:sz w:val="20"/>
                <w:szCs w:val="20"/>
                <w:vertAlign w:val="superscript"/>
              </w:rPr>
              <w:footnoteReference w:id="2"/>
            </w:r>
            <w:r w:rsidRPr="00F57D2B">
              <w:rPr>
                <w:b/>
                <w:sz w:val="20"/>
                <w:szCs w:val="20"/>
              </w:rPr>
              <w:t xml:space="preserve"> </w:t>
            </w:r>
          </w:p>
        </w:tc>
        <w:tc>
          <w:tcPr>
            <w:tcW w:w="1418" w:type="dxa"/>
          </w:tcPr>
          <w:p w:rsidR="00F57D2B" w:rsidRPr="00F57D2B" w:rsidRDefault="00F57D2B" w:rsidP="00FE6BA2">
            <w:pPr>
              <w:jc w:val="both"/>
              <w:rPr>
                <w:b/>
                <w:sz w:val="20"/>
                <w:szCs w:val="20"/>
              </w:rPr>
            </w:pPr>
            <w:r w:rsidRPr="00F57D2B">
              <w:rPr>
                <w:b/>
                <w:sz w:val="20"/>
                <w:szCs w:val="20"/>
              </w:rPr>
              <w:t>Цена за единицу руб., с учетом НДС</w:t>
            </w:r>
          </w:p>
        </w:tc>
        <w:tc>
          <w:tcPr>
            <w:tcW w:w="1417" w:type="dxa"/>
          </w:tcPr>
          <w:p w:rsidR="00F57D2B" w:rsidRPr="00F57D2B" w:rsidRDefault="00F57D2B" w:rsidP="00FE6BA2">
            <w:pPr>
              <w:jc w:val="both"/>
              <w:rPr>
                <w:b/>
                <w:sz w:val="20"/>
                <w:szCs w:val="20"/>
              </w:rPr>
            </w:pPr>
            <w:r w:rsidRPr="00F57D2B">
              <w:rPr>
                <w:b/>
                <w:sz w:val="20"/>
                <w:szCs w:val="20"/>
              </w:rPr>
              <w:t>Всего без руб., учета НДС</w:t>
            </w:r>
          </w:p>
        </w:tc>
        <w:tc>
          <w:tcPr>
            <w:tcW w:w="2098" w:type="dxa"/>
          </w:tcPr>
          <w:p w:rsidR="00F57D2B" w:rsidRPr="00F57D2B" w:rsidRDefault="00F57D2B" w:rsidP="00FE6BA2">
            <w:pPr>
              <w:jc w:val="both"/>
              <w:rPr>
                <w:b/>
                <w:sz w:val="20"/>
                <w:szCs w:val="20"/>
              </w:rPr>
            </w:pPr>
            <w:r w:rsidRPr="00F57D2B">
              <w:rPr>
                <w:b/>
                <w:sz w:val="20"/>
                <w:szCs w:val="20"/>
              </w:rPr>
              <w:t xml:space="preserve">Всего руб., с учетом НДС </w:t>
            </w:r>
          </w:p>
        </w:tc>
      </w:tr>
      <w:tr w:rsidR="00F57D2B" w:rsidRPr="00F57D2B" w:rsidTr="00F57D2B">
        <w:trPr>
          <w:jc w:val="center"/>
        </w:trPr>
        <w:tc>
          <w:tcPr>
            <w:tcW w:w="2547" w:type="dxa"/>
            <w:gridSpan w:val="3"/>
          </w:tcPr>
          <w:p w:rsidR="00F57D2B" w:rsidRPr="00F57D2B" w:rsidRDefault="00F57D2B" w:rsidP="00FE6BA2">
            <w:pPr>
              <w:jc w:val="both"/>
              <w:rPr>
                <w:b/>
                <w:sz w:val="20"/>
                <w:szCs w:val="20"/>
              </w:rPr>
            </w:pPr>
            <w:r w:rsidRPr="00F57D2B">
              <w:rPr>
                <w:b/>
                <w:sz w:val="20"/>
                <w:szCs w:val="20"/>
                <w:lang w:eastAsia="en-US"/>
              </w:rPr>
              <w:t xml:space="preserve">Модернизация оборудования </w:t>
            </w:r>
            <w:proofErr w:type="spellStart"/>
            <w:r w:rsidRPr="00F57D2B">
              <w:rPr>
                <w:b/>
                <w:sz w:val="20"/>
                <w:szCs w:val="20"/>
                <w:lang w:eastAsia="en-US"/>
              </w:rPr>
              <w:t>валидации</w:t>
            </w:r>
            <w:proofErr w:type="spellEnd"/>
          </w:p>
        </w:tc>
        <w:tc>
          <w:tcPr>
            <w:tcW w:w="680" w:type="dxa"/>
            <w:vAlign w:val="center"/>
          </w:tcPr>
          <w:p w:rsidR="00F57D2B" w:rsidRPr="00F57D2B" w:rsidRDefault="00F57D2B" w:rsidP="00FE6BA2">
            <w:pPr>
              <w:ind w:right="-108"/>
              <w:jc w:val="both"/>
              <w:rPr>
                <w:sz w:val="20"/>
                <w:szCs w:val="20"/>
                <w:lang w:eastAsia="en-US"/>
              </w:rPr>
            </w:pPr>
            <w:proofErr w:type="spellStart"/>
            <w:r w:rsidRPr="00F57D2B">
              <w:rPr>
                <w:sz w:val="20"/>
                <w:szCs w:val="20"/>
                <w:lang w:eastAsia="en-US"/>
              </w:rPr>
              <w:t>Усл</w:t>
            </w:r>
            <w:proofErr w:type="spellEnd"/>
            <w:r w:rsidRPr="00F57D2B">
              <w:rPr>
                <w:sz w:val="20"/>
                <w:szCs w:val="20"/>
                <w:lang w:eastAsia="en-US"/>
              </w:rPr>
              <w:t>.</w:t>
            </w:r>
          </w:p>
          <w:p w:rsidR="00F57D2B" w:rsidRPr="00F57D2B" w:rsidRDefault="00F57D2B" w:rsidP="00FE6BA2">
            <w:pPr>
              <w:ind w:right="-108"/>
              <w:jc w:val="both"/>
              <w:rPr>
                <w:b/>
                <w:sz w:val="20"/>
                <w:szCs w:val="20"/>
              </w:rPr>
            </w:pPr>
            <w:r w:rsidRPr="00F57D2B">
              <w:rPr>
                <w:sz w:val="20"/>
                <w:szCs w:val="20"/>
                <w:lang w:eastAsia="en-US"/>
              </w:rPr>
              <w:t>ед.</w:t>
            </w:r>
          </w:p>
        </w:tc>
        <w:tc>
          <w:tcPr>
            <w:tcW w:w="596" w:type="dxa"/>
            <w:vAlign w:val="center"/>
          </w:tcPr>
          <w:p w:rsidR="00F57D2B" w:rsidRPr="00F57D2B" w:rsidRDefault="00F57D2B" w:rsidP="00FE6BA2">
            <w:pPr>
              <w:ind w:left="-108"/>
              <w:jc w:val="center"/>
              <w:rPr>
                <w:b/>
                <w:sz w:val="20"/>
                <w:szCs w:val="20"/>
              </w:rPr>
            </w:pPr>
            <w:r w:rsidRPr="00F57D2B">
              <w:rPr>
                <w:sz w:val="20"/>
                <w:szCs w:val="20"/>
                <w:lang w:eastAsia="en-US"/>
              </w:rPr>
              <w:t xml:space="preserve"> 1</w:t>
            </w:r>
          </w:p>
        </w:tc>
        <w:tc>
          <w:tcPr>
            <w:tcW w:w="1417" w:type="dxa"/>
            <w:vAlign w:val="center"/>
          </w:tcPr>
          <w:p w:rsidR="00F57D2B" w:rsidRPr="00F57D2B" w:rsidRDefault="00F57D2B" w:rsidP="00FE6BA2">
            <w:pPr>
              <w:jc w:val="center"/>
              <w:rPr>
                <w:b/>
                <w:sz w:val="20"/>
                <w:szCs w:val="20"/>
              </w:rPr>
            </w:pPr>
            <w:r w:rsidRPr="00F57D2B">
              <w:rPr>
                <w:sz w:val="20"/>
                <w:szCs w:val="20"/>
              </w:rPr>
              <w:t>-</w:t>
            </w:r>
          </w:p>
        </w:tc>
        <w:tc>
          <w:tcPr>
            <w:tcW w:w="1418" w:type="dxa"/>
            <w:vAlign w:val="center"/>
          </w:tcPr>
          <w:p w:rsidR="00F57D2B" w:rsidRPr="00F57D2B" w:rsidRDefault="00F57D2B" w:rsidP="00FE6BA2">
            <w:pPr>
              <w:jc w:val="center"/>
              <w:rPr>
                <w:b/>
                <w:sz w:val="20"/>
                <w:szCs w:val="20"/>
              </w:rPr>
            </w:pPr>
            <w:r w:rsidRPr="00F57D2B">
              <w:rPr>
                <w:sz w:val="20"/>
                <w:szCs w:val="20"/>
              </w:rPr>
              <w:t>-</w:t>
            </w:r>
          </w:p>
        </w:tc>
        <w:tc>
          <w:tcPr>
            <w:tcW w:w="1417" w:type="dxa"/>
            <w:vAlign w:val="center"/>
          </w:tcPr>
          <w:p w:rsidR="00F57D2B" w:rsidRPr="00F57D2B" w:rsidRDefault="00F57D2B" w:rsidP="00FE6BA2">
            <w:pPr>
              <w:jc w:val="center"/>
              <w:rPr>
                <w:b/>
                <w:bCs/>
                <w:color w:val="000000"/>
                <w:sz w:val="20"/>
                <w:szCs w:val="20"/>
              </w:rPr>
            </w:pPr>
            <w:r w:rsidRPr="00F57D2B">
              <w:rPr>
                <w:b/>
                <w:bCs/>
                <w:color w:val="000000"/>
                <w:sz w:val="20"/>
                <w:szCs w:val="20"/>
              </w:rPr>
              <w:t>6 604 030,83</w:t>
            </w:r>
          </w:p>
        </w:tc>
        <w:tc>
          <w:tcPr>
            <w:tcW w:w="2098" w:type="dxa"/>
            <w:vAlign w:val="center"/>
          </w:tcPr>
          <w:p w:rsidR="00F57D2B" w:rsidRPr="00F57D2B" w:rsidRDefault="00F57D2B" w:rsidP="00FE6BA2">
            <w:pPr>
              <w:jc w:val="center"/>
              <w:rPr>
                <w:b/>
                <w:bCs/>
                <w:color w:val="000000"/>
                <w:sz w:val="20"/>
                <w:szCs w:val="20"/>
              </w:rPr>
            </w:pPr>
            <w:r w:rsidRPr="00F57D2B">
              <w:rPr>
                <w:b/>
                <w:bCs/>
                <w:color w:val="000000"/>
                <w:sz w:val="20"/>
                <w:szCs w:val="20"/>
              </w:rPr>
              <w:t>7 924 836,98</w:t>
            </w:r>
          </w:p>
        </w:tc>
      </w:tr>
      <w:tr w:rsidR="00F57D2B" w:rsidRPr="00F57D2B" w:rsidTr="00F57D2B">
        <w:trPr>
          <w:jc w:val="center"/>
        </w:trPr>
        <w:tc>
          <w:tcPr>
            <w:tcW w:w="2547" w:type="dxa"/>
            <w:gridSpan w:val="3"/>
          </w:tcPr>
          <w:p w:rsidR="00F57D2B" w:rsidRPr="00F57D2B" w:rsidRDefault="00F57D2B" w:rsidP="00FE6BA2">
            <w:pPr>
              <w:rPr>
                <w:b/>
                <w:sz w:val="20"/>
                <w:szCs w:val="20"/>
              </w:rPr>
            </w:pPr>
            <w:r w:rsidRPr="00F57D2B">
              <w:rPr>
                <w:b/>
                <w:sz w:val="20"/>
                <w:szCs w:val="20"/>
              </w:rPr>
              <w:t xml:space="preserve">1. Модернизация оборудования </w:t>
            </w:r>
            <w:proofErr w:type="spellStart"/>
            <w:r w:rsidRPr="00F57D2B">
              <w:rPr>
                <w:b/>
                <w:sz w:val="20"/>
                <w:szCs w:val="20"/>
              </w:rPr>
              <w:t>валидации</w:t>
            </w:r>
            <w:proofErr w:type="spellEnd"/>
          </w:p>
        </w:tc>
        <w:tc>
          <w:tcPr>
            <w:tcW w:w="680" w:type="dxa"/>
            <w:vAlign w:val="center"/>
          </w:tcPr>
          <w:p w:rsidR="00F57D2B" w:rsidRPr="00F57D2B" w:rsidRDefault="00F57D2B" w:rsidP="00FE6BA2">
            <w:pPr>
              <w:jc w:val="center"/>
              <w:rPr>
                <w:b/>
                <w:sz w:val="20"/>
                <w:szCs w:val="20"/>
              </w:rPr>
            </w:pPr>
            <w:r w:rsidRPr="00F57D2B">
              <w:rPr>
                <w:b/>
                <w:sz w:val="20"/>
                <w:szCs w:val="20"/>
              </w:rPr>
              <w:t>-</w:t>
            </w:r>
          </w:p>
        </w:tc>
        <w:tc>
          <w:tcPr>
            <w:tcW w:w="596" w:type="dxa"/>
            <w:vAlign w:val="center"/>
          </w:tcPr>
          <w:p w:rsidR="00F57D2B" w:rsidRPr="00F57D2B" w:rsidRDefault="00F57D2B" w:rsidP="00FE6BA2">
            <w:pPr>
              <w:ind w:left="-108"/>
              <w:jc w:val="center"/>
              <w:rPr>
                <w:b/>
                <w:sz w:val="20"/>
                <w:szCs w:val="20"/>
              </w:rPr>
            </w:pPr>
            <w:r w:rsidRPr="00F57D2B">
              <w:rPr>
                <w:b/>
                <w:sz w:val="20"/>
                <w:szCs w:val="20"/>
              </w:rPr>
              <w:t>-</w:t>
            </w:r>
          </w:p>
        </w:tc>
        <w:tc>
          <w:tcPr>
            <w:tcW w:w="1417" w:type="dxa"/>
            <w:vAlign w:val="center"/>
          </w:tcPr>
          <w:p w:rsidR="00F57D2B" w:rsidRPr="00F57D2B" w:rsidRDefault="00F57D2B" w:rsidP="00FE6BA2">
            <w:pPr>
              <w:jc w:val="center"/>
              <w:rPr>
                <w:b/>
                <w:sz w:val="20"/>
                <w:szCs w:val="20"/>
              </w:rPr>
            </w:pPr>
            <w:r w:rsidRPr="00F57D2B">
              <w:rPr>
                <w:sz w:val="20"/>
                <w:szCs w:val="20"/>
              </w:rPr>
              <w:t>-</w:t>
            </w:r>
          </w:p>
        </w:tc>
        <w:tc>
          <w:tcPr>
            <w:tcW w:w="1418" w:type="dxa"/>
            <w:vAlign w:val="center"/>
          </w:tcPr>
          <w:p w:rsidR="00F57D2B" w:rsidRPr="00F57D2B" w:rsidRDefault="00F57D2B" w:rsidP="00FE6BA2">
            <w:pPr>
              <w:jc w:val="center"/>
              <w:rPr>
                <w:b/>
                <w:sz w:val="20"/>
                <w:szCs w:val="20"/>
              </w:rPr>
            </w:pPr>
            <w:r w:rsidRPr="00F57D2B">
              <w:rPr>
                <w:sz w:val="20"/>
                <w:szCs w:val="20"/>
              </w:rPr>
              <w:t>-</w:t>
            </w:r>
          </w:p>
        </w:tc>
        <w:tc>
          <w:tcPr>
            <w:tcW w:w="1417" w:type="dxa"/>
            <w:vAlign w:val="center"/>
          </w:tcPr>
          <w:p w:rsidR="00F57D2B" w:rsidRPr="00F57D2B" w:rsidRDefault="00F57D2B" w:rsidP="00FE6BA2">
            <w:pPr>
              <w:jc w:val="center"/>
              <w:rPr>
                <w:b/>
                <w:color w:val="000000"/>
                <w:sz w:val="20"/>
                <w:szCs w:val="20"/>
              </w:rPr>
            </w:pPr>
            <w:r w:rsidRPr="00F57D2B">
              <w:rPr>
                <w:b/>
                <w:color w:val="000000"/>
                <w:sz w:val="20"/>
                <w:szCs w:val="20"/>
              </w:rPr>
              <w:t>4 611 915,41</w:t>
            </w:r>
          </w:p>
        </w:tc>
        <w:tc>
          <w:tcPr>
            <w:tcW w:w="2098" w:type="dxa"/>
            <w:vAlign w:val="center"/>
          </w:tcPr>
          <w:p w:rsidR="00F57D2B" w:rsidRPr="00F57D2B" w:rsidRDefault="00F57D2B" w:rsidP="00FE6BA2">
            <w:pPr>
              <w:jc w:val="center"/>
              <w:rPr>
                <w:b/>
                <w:color w:val="000000"/>
                <w:sz w:val="20"/>
                <w:szCs w:val="20"/>
              </w:rPr>
            </w:pPr>
            <w:r w:rsidRPr="00F57D2B">
              <w:rPr>
                <w:b/>
                <w:color w:val="000000"/>
                <w:sz w:val="20"/>
                <w:szCs w:val="20"/>
              </w:rPr>
              <w:t>5 534 298,51</w:t>
            </w:r>
          </w:p>
        </w:tc>
      </w:tr>
      <w:tr w:rsidR="00F57D2B" w:rsidRPr="00F57D2B" w:rsidTr="00F57D2B">
        <w:trPr>
          <w:jc w:val="center"/>
        </w:trPr>
        <w:tc>
          <w:tcPr>
            <w:tcW w:w="2547" w:type="dxa"/>
            <w:gridSpan w:val="3"/>
          </w:tcPr>
          <w:p w:rsidR="00F57D2B" w:rsidRPr="00F57D2B" w:rsidRDefault="00F57D2B" w:rsidP="00FE6BA2">
            <w:pPr>
              <w:rPr>
                <w:sz w:val="20"/>
                <w:szCs w:val="20"/>
              </w:rPr>
            </w:pPr>
            <w:r w:rsidRPr="00F57D2B">
              <w:rPr>
                <w:sz w:val="20"/>
                <w:szCs w:val="20"/>
              </w:rPr>
              <w:t xml:space="preserve">1.1. Модернизация оборудования </w:t>
            </w:r>
            <w:proofErr w:type="spellStart"/>
            <w:r w:rsidRPr="00F57D2B">
              <w:rPr>
                <w:sz w:val="20"/>
                <w:szCs w:val="20"/>
              </w:rPr>
              <w:t>валидации</w:t>
            </w:r>
            <w:proofErr w:type="spellEnd"/>
            <w:r w:rsidRPr="00F57D2B">
              <w:rPr>
                <w:sz w:val="20"/>
                <w:szCs w:val="20"/>
              </w:rPr>
              <w:t xml:space="preserve"> УТ-2000 </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sz w:val="20"/>
                <w:szCs w:val="20"/>
              </w:rPr>
              <w:t>16</w:t>
            </w:r>
          </w:p>
        </w:tc>
        <w:tc>
          <w:tcPr>
            <w:tcW w:w="1417" w:type="dxa"/>
            <w:vAlign w:val="center"/>
          </w:tcPr>
          <w:p w:rsidR="00F57D2B" w:rsidRPr="00F57D2B" w:rsidRDefault="00F57D2B" w:rsidP="00FE6BA2">
            <w:pPr>
              <w:jc w:val="center"/>
              <w:rPr>
                <w:sz w:val="20"/>
                <w:szCs w:val="20"/>
              </w:rPr>
            </w:pPr>
            <w:r w:rsidRPr="00F57D2B">
              <w:rPr>
                <w:sz w:val="20"/>
                <w:szCs w:val="20"/>
              </w:rPr>
              <w:t>142 079,47</w:t>
            </w:r>
          </w:p>
        </w:tc>
        <w:tc>
          <w:tcPr>
            <w:tcW w:w="1418" w:type="dxa"/>
            <w:vAlign w:val="center"/>
          </w:tcPr>
          <w:p w:rsidR="00F57D2B" w:rsidRPr="00F57D2B" w:rsidRDefault="00F57D2B" w:rsidP="00FE6BA2">
            <w:pPr>
              <w:jc w:val="center"/>
              <w:rPr>
                <w:sz w:val="20"/>
                <w:szCs w:val="20"/>
              </w:rPr>
            </w:pPr>
            <w:r w:rsidRPr="00F57D2B">
              <w:rPr>
                <w:sz w:val="20"/>
                <w:szCs w:val="20"/>
              </w:rPr>
              <w:t>170 495,36</w:t>
            </w:r>
          </w:p>
        </w:tc>
        <w:tc>
          <w:tcPr>
            <w:tcW w:w="1417" w:type="dxa"/>
            <w:vAlign w:val="center"/>
          </w:tcPr>
          <w:p w:rsidR="00F57D2B" w:rsidRPr="00F57D2B" w:rsidRDefault="00F57D2B" w:rsidP="00FE6BA2">
            <w:pPr>
              <w:jc w:val="center"/>
              <w:rPr>
                <w:sz w:val="20"/>
                <w:szCs w:val="20"/>
              </w:rPr>
            </w:pPr>
            <w:r w:rsidRPr="00F57D2B">
              <w:rPr>
                <w:sz w:val="20"/>
                <w:szCs w:val="20"/>
              </w:rPr>
              <w:t>2 273 271,52</w:t>
            </w:r>
          </w:p>
        </w:tc>
        <w:tc>
          <w:tcPr>
            <w:tcW w:w="2098" w:type="dxa"/>
            <w:vAlign w:val="center"/>
          </w:tcPr>
          <w:p w:rsidR="00F57D2B" w:rsidRPr="00F57D2B" w:rsidRDefault="00F57D2B" w:rsidP="00FE6BA2">
            <w:pPr>
              <w:jc w:val="center"/>
              <w:rPr>
                <w:sz w:val="20"/>
                <w:szCs w:val="20"/>
              </w:rPr>
            </w:pPr>
            <w:r w:rsidRPr="00F57D2B">
              <w:rPr>
                <w:bCs/>
                <w:color w:val="000000"/>
                <w:sz w:val="20"/>
                <w:szCs w:val="20"/>
              </w:rPr>
              <w:t>2 727 925,76</w:t>
            </w:r>
          </w:p>
        </w:tc>
      </w:tr>
      <w:tr w:rsidR="00F57D2B" w:rsidRPr="00F57D2B" w:rsidTr="00F57D2B">
        <w:trPr>
          <w:jc w:val="center"/>
        </w:trPr>
        <w:tc>
          <w:tcPr>
            <w:tcW w:w="2547" w:type="dxa"/>
            <w:gridSpan w:val="3"/>
          </w:tcPr>
          <w:p w:rsidR="00F57D2B" w:rsidRPr="00F57D2B" w:rsidRDefault="00F57D2B" w:rsidP="00FE6BA2">
            <w:pPr>
              <w:rPr>
                <w:sz w:val="20"/>
                <w:szCs w:val="20"/>
              </w:rPr>
            </w:pPr>
            <w:r w:rsidRPr="00F57D2B">
              <w:rPr>
                <w:rFonts w:eastAsia="Calibri"/>
                <w:sz w:val="20"/>
                <w:szCs w:val="20"/>
              </w:rPr>
              <w:t>1.2. Монтажные работы</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sz w:val="20"/>
                <w:szCs w:val="20"/>
              </w:rPr>
              <w:t>16</w:t>
            </w:r>
          </w:p>
        </w:tc>
        <w:tc>
          <w:tcPr>
            <w:tcW w:w="1417" w:type="dxa"/>
            <w:vAlign w:val="center"/>
          </w:tcPr>
          <w:p w:rsidR="00F57D2B" w:rsidRPr="00F57D2B" w:rsidRDefault="00F57D2B" w:rsidP="00FE6BA2">
            <w:pPr>
              <w:jc w:val="center"/>
              <w:rPr>
                <w:sz w:val="20"/>
                <w:szCs w:val="20"/>
              </w:rPr>
            </w:pPr>
            <w:r w:rsidRPr="00F57D2B">
              <w:rPr>
                <w:bCs/>
                <w:color w:val="000000"/>
                <w:sz w:val="20"/>
                <w:szCs w:val="20"/>
              </w:rPr>
              <w:t>11 699,79</w:t>
            </w:r>
          </w:p>
        </w:tc>
        <w:tc>
          <w:tcPr>
            <w:tcW w:w="1418" w:type="dxa"/>
            <w:vAlign w:val="center"/>
          </w:tcPr>
          <w:p w:rsidR="00F57D2B" w:rsidRPr="00F57D2B" w:rsidRDefault="00F57D2B" w:rsidP="00FE6BA2">
            <w:pPr>
              <w:jc w:val="center"/>
              <w:rPr>
                <w:sz w:val="20"/>
                <w:szCs w:val="20"/>
              </w:rPr>
            </w:pPr>
            <w:r w:rsidRPr="00F57D2B">
              <w:rPr>
                <w:sz w:val="20"/>
                <w:szCs w:val="20"/>
              </w:rPr>
              <w:t>14 039,75</w:t>
            </w:r>
          </w:p>
        </w:tc>
        <w:tc>
          <w:tcPr>
            <w:tcW w:w="1417" w:type="dxa"/>
            <w:vAlign w:val="center"/>
          </w:tcPr>
          <w:p w:rsidR="00F57D2B" w:rsidRPr="00F57D2B" w:rsidRDefault="00F57D2B" w:rsidP="00FE6BA2">
            <w:pPr>
              <w:jc w:val="center"/>
              <w:rPr>
                <w:sz w:val="20"/>
                <w:szCs w:val="20"/>
              </w:rPr>
            </w:pPr>
            <w:r w:rsidRPr="00F57D2B">
              <w:rPr>
                <w:bCs/>
                <w:color w:val="000000"/>
                <w:sz w:val="20"/>
                <w:szCs w:val="20"/>
              </w:rPr>
              <w:t>187 196,64</w:t>
            </w:r>
          </w:p>
        </w:tc>
        <w:tc>
          <w:tcPr>
            <w:tcW w:w="2098" w:type="dxa"/>
            <w:vAlign w:val="center"/>
          </w:tcPr>
          <w:p w:rsidR="00F57D2B" w:rsidRPr="00F57D2B" w:rsidRDefault="00F57D2B" w:rsidP="00FE6BA2">
            <w:pPr>
              <w:jc w:val="center"/>
              <w:rPr>
                <w:sz w:val="20"/>
                <w:szCs w:val="20"/>
              </w:rPr>
            </w:pPr>
            <w:r w:rsidRPr="00F57D2B">
              <w:rPr>
                <w:bCs/>
                <w:color w:val="000000"/>
                <w:sz w:val="20"/>
                <w:szCs w:val="20"/>
              </w:rPr>
              <w:t>224 636,00</w:t>
            </w:r>
          </w:p>
        </w:tc>
      </w:tr>
      <w:tr w:rsidR="00F57D2B" w:rsidRPr="00F57D2B" w:rsidTr="00F57D2B">
        <w:trPr>
          <w:jc w:val="center"/>
        </w:trPr>
        <w:tc>
          <w:tcPr>
            <w:tcW w:w="2547" w:type="dxa"/>
            <w:gridSpan w:val="3"/>
          </w:tcPr>
          <w:p w:rsidR="00F57D2B" w:rsidRPr="00F57D2B" w:rsidRDefault="00F57D2B" w:rsidP="00FE6BA2">
            <w:pPr>
              <w:rPr>
                <w:sz w:val="20"/>
                <w:szCs w:val="20"/>
              </w:rPr>
            </w:pPr>
            <w:r w:rsidRPr="00F57D2B">
              <w:rPr>
                <w:sz w:val="20"/>
                <w:szCs w:val="20"/>
              </w:rPr>
              <w:t xml:space="preserve">1.3. Модернизация оборудования </w:t>
            </w:r>
            <w:proofErr w:type="spellStart"/>
            <w:r w:rsidRPr="00F57D2B">
              <w:rPr>
                <w:sz w:val="20"/>
                <w:szCs w:val="20"/>
              </w:rPr>
              <w:t>валидации</w:t>
            </w:r>
            <w:proofErr w:type="spellEnd"/>
            <w:r w:rsidRPr="00F57D2B">
              <w:rPr>
                <w:sz w:val="20"/>
                <w:szCs w:val="20"/>
              </w:rPr>
              <w:t xml:space="preserve"> УТ-2000.9 </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lang w:val="en-US"/>
              </w:rPr>
            </w:pPr>
            <w:r w:rsidRPr="00F57D2B">
              <w:rPr>
                <w:sz w:val="20"/>
                <w:szCs w:val="20"/>
              </w:rPr>
              <w:t>1</w:t>
            </w:r>
          </w:p>
        </w:tc>
        <w:tc>
          <w:tcPr>
            <w:tcW w:w="1417" w:type="dxa"/>
            <w:vAlign w:val="center"/>
          </w:tcPr>
          <w:p w:rsidR="00F57D2B" w:rsidRPr="00F57D2B" w:rsidRDefault="00F57D2B" w:rsidP="00FE6BA2">
            <w:pPr>
              <w:jc w:val="center"/>
              <w:rPr>
                <w:sz w:val="20"/>
                <w:szCs w:val="20"/>
              </w:rPr>
            </w:pPr>
            <w:r w:rsidRPr="00F57D2B">
              <w:rPr>
                <w:color w:val="000000"/>
                <w:sz w:val="20"/>
                <w:szCs w:val="20"/>
              </w:rPr>
              <w:t>142 039,47</w:t>
            </w:r>
          </w:p>
        </w:tc>
        <w:tc>
          <w:tcPr>
            <w:tcW w:w="1418" w:type="dxa"/>
            <w:vAlign w:val="center"/>
          </w:tcPr>
          <w:p w:rsidR="00F57D2B" w:rsidRPr="00F57D2B" w:rsidRDefault="00F57D2B" w:rsidP="00FE6BA2">
            <w:pPr>
              <w:jc w:val="center"/>
              <w:rPr>
                <w:sz w:val="20"/>
                <w:szCs w:val="20"/>
              </w:rPr>
            </w:pPr>
            <w:r w:rsidRPr="00F57D2B">
              <w:rPr>
                <w:sz w:val="20"/>
                <w:szCs w:val="20"/>
              </w:rPr>
              <w:t>170 447,36</w:t>
            </w:r>
          </w:p>
        </w:tc>
        <w:tc>
          <w:tcPr>
            <w:tcW w:w="1417" w:type="dxa"/>
            <w:vAlign w:val="center"/>
          </w:tcPr>
          <w:p w:rsidR="00F57D2B" w:rsidRPr="00F57D2B" w:rsidRDefault="00F57D2B" w:rsidP="00FE6BA2">
            <w:pPr>
              <w:jc w:val="center"/>
              <w:rPr>
                <w:sz w:val="20"/>
                <w:szCs w:val="20"/>
              </w:rPr>
            </w:pPr>
            <w:r w:rsidRPr="00F57D2B">
              <w:rPr>
                <w:color w:val="000000"/>
                <w:sz w:val="20"/>
                <w:szCs w:val="20"/>
              </w:rPr>
              <w:t>142 039,47</w:t>
            </w:r>
          </w:p>
        </w:tc>
        <w:tc>
          <w:tcPr>
            <w:tcW w:w="2098" w:type="dxa"/>
            <w:vAlign w:val="center"/>
          </w:tcPr>
          <w:p w:rsidR="00F57D2B" w:rsidRPr="00F57D2B" w:rsidRDefault="00F57D2B" w:rsidP="00FE6BA2">
            <w:pPr>
              <w:jc w:val="center"/>
              <w:rPr>
                <w:sz w:val="20"/>
                <w:szCs w:val="20"/>
              </w:rPr>
            </w:pPr>
            <w:r w:rsidRPr="00F57D2B">
              <w:rPr>
                <w:sz w:val="20"/>
                <w:szCs w:val="20"/>
              </w:rPr>
              <w:t>170 447,36</w:t>
            </w:r>
          </w:p>
        </w:tc>
      </w:tr>
      <w:tr w:rsidR="00F57D2B" w:rsidRPr="00F57D2B" w:rsidTr="00F57D2B">
        <w:trPr>
          <w:jc w:val="center"/>
        </w:trPr>
        <w:tc>
          <w:tcPr>
            <w:tcW w:w="2547" w:type="dxa"/>
            <w:gridSpan w:val="3"/>
          </w:tcPr>
          <w:p w:rsidR="00F57D2B" w:rsidRPr="00F57D2B" w:rsidRDefault="00F57D2B" w:rsidP="00FE6BA2">
            <w:pPr>
              <w:rPr>
                <w:sz w:val="20"/>
                <w:szCs w:val="20"/>
              </w:rPr>
            </w:pPr>
            <w:r w:rsidRPr="00F57D2B">
              <w:rPr>
                <w:rFonts w:eastAsia="Calibri"/>
                <w:sz w:val="20"/>
                <w:szCs w:val="20"/>
              </w:rPr>
              <w:t>1.4. Монтажные работы</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sz w:val="20"/>
                <w:szCs w:val="20"/>
              </w:rPr>
              <w:t>1</w:t>
            </w:r>
          </w:p>
        </w:tc>
        <w:tc>
          <w:tcPr>
            <w:tcW w:w="1417" w:type="dxa"/>
            <w:vAlign w:val="center"/>
          </w:tcPr>
          <w:p w:rsidR="00F57D2B" w:rsidRPr="00F57D2B" w:rsidRDefault="00F57D2B" w:rsidP="00FE6BA2">
            <w:pPr>
              <w:jc w:val="center"/>
              <w:rPr>
                <w:sz w:val="20"/>
                <w:szCs w:val="20"/>
              </w:rPr>
            </w:pPr>
            <w:r w:rsidRPr="00F57D2B">
              <w:rPr>
                <w:bCs/>
                <w:color w:val="000000"/>
                <w:sz w:val="20"/>
                <w:szCs w:val="20"/>
              </w:rPr>
              <w:t>11 699,79</w:t>
            </w:r>
          </w:p>
        </w:tc>
        <w:tc>
          <w:tcPr>
            <w:tcW w:w="1418" w:type="dxa"/>
            <w:vAlign w:val="center"/>
          </w:tcPr>
          <w:p w:rsidR="00F57D2B" w:rsidRPr="00F57D2B" w:rsidRDefault="00F57D2B" w:rsidP="00FE6BA2">
            <w:pPr>
              <w:jc w:val="center"/>
              <w:rPr>
                <w:sz w:val="20"/>
                <w:szCs w:val="20"/>
              </w:rPr>
            </w:pPr>
            <w:r w:rsidRPr="00F57D2B">
              <w:rPr>
                <w:sz w:val="20"/>
                <w:szCs w:val="20"/>
              </w:rPr>
              <w:t>14 039,75</w:t>
            </w:r>
          </w:p>
        </w:tc>
        <w:tc>
          <w:tcPr>
            <w:tcW w:w="1417" w:type="dxa"/>
            <w:vAlign w:val="center"/>
          </w:tcPr>
          <w:p w:rsidR="00F57D2B" w:rsidRPr="00F57D2B" w:rsidRDefault="00F57D2B" w:rsidP="00FE6BA2">
            <w:pPr>
              <w:jc w:val="center"/>
              <w:rPr>
                <w:sz w:val="20"/>
                <w:szCs w:val="20"/>
              </w:rPr>
            </w:pPr>
            <w:r w:rsidRPr="00F57D2B">
              <w:rPr>
                <w:bCs/>
                <w:color w:val="000000"/>
                <w:sz w:val="20"/>
                <w:szCs w:val="20"/>
              </w:rPr>
              <w:t>11 699,79</w:t>
            </w:r>
          </w:p>
        </w:tc>
        <w:tc>
          <w:tcPr>
            <w:tcW w:w="2098" w:type="dxa"/>
            <w:vAlign w:val="center"/>
          </w:tcPr>
          <w:p w:rsidR="00F57D2B" w:rsidRPr="00F57D2B" w:rsidRDefault="00F57D2B" w:rsidP="00FE6BA2">
            <w:pPr>
              <w:jc w:val="center"/>
              <w:rPr>
                <w:sz w:val="20"/>
                <w:szCs w:val="20"/>
              </w:rPr>
            </w:pPr>
            <w:r w:rsidRPr="00F57D2B">
              <w:rPr>
                <w:sz w:val="20"/>
                <w:szCs w:val="20"/>
              </w:rPr>
              <w:t>14 039,75</w:t>
            </w:r>
          </w:p>
        </w:tc>
      </w:tr>
      <w:tr w:rsidR="00F57D2B" w:rsidRPr="00F57D2B" w:rsidTr="00F57D2B">
        <w:trPr>
          <w:jc w:val="center"/>
        </w:trPr>
        <w:tc>
          <w:tcPr>
            <w:tcW w:w="2547" w:type="dxa"/>
            <w:gridSpan w:val="3"/>
          </w:tcPr>
          <w:p w:rsidR="00F57D2B" w:rsidRPr="00F57D2B" w:rsidRDefault="00F57D2B" w:rsidP="00FE6BA2">
            <w:pPr>
              <w:rPr>
                <w:rFonts w:eastAsia="Calibri"/>
                <w:b/>
                <w:sz w:val="20"/>
                <w:szCs w:val="20"/>
              </w:rPr>
            </w:pPr>
            <w:r w:rsidRPr="00F57D2B">
              <w:rPr>
                <w:b/>
                <w:sz w:val="20"/>
                <w:szCs w:val="20"/>
              </w:rPr>
              <w:t xml:space="preserve">2. Поставка и установка оборудования </w:t>
            </w:r>
            <w:proofErr w:type="spellStart"/>
            <w:r w:rsidRPr="00F57D2B">
              <w:rPr>
                <w:b/>
                <w:sz w:val="20"/>
                <w:szCs w:val="20"/>
              </w:rPr>
              <w:t>валидации</w:t>
            </w:r>
            <w:proofErr w:type="spellEnd"/>
            <w:r w:rsidRPr="00F57D2B">
              <w:rPr>
                <w:b/>
                <w:sz w:val="20"/>
                <w:szCs w:val="20"/>
              </w:rPr>
              <w:t xml:space="preserve"> для турникетного прохода</w:t>
            </w:r>
            <w:r w:rsidRPr="00F57D2B">
              <w:rPr>
                <w:b/>
                <w:sz w:val="20"/>
                <w:szCs w:val="20"/>
                <w:lang w:eastAsia="en-US"/>
              </w:rPr>
              <w:t xml:space="preserve"> </w:t>
            </w:r>
            <w:r w:rsidRPr="00F57D2B">
              <w:rPr>
                <w:b/>
                <w:sz w:val="20"/>
                <w:szCs w:val="20"/>
              </w:rPr>
              <w:t>УТ-2012</w:t>
            </w:r>
          </w:p>
        </w:tc>
        <w:tc>
          <w:tcPr>
            <w:tcW w:w="680" w:type="dxa"/>
            <w:vAlign w:val="center"/>
          </w:tcPr>
          <w:p w:rsidR="00F57D2B" w:rsidRPr="00F57D2B" w:rsidRDefault="00F57D2B" w:rsidP="00FE6BA2">
            <w:pPr>
              <w:jc w:val="center"/>
              <w:rPr>
                <w:sz w:val="20"/>
                <w:szCs w:val="20"/>
              </w:rPr>
            </w:pPr>
            <w:r w:rsidRPr="00F57D2B">
              <w:rPr>
                <w:sz w:val="20"/>
                <w:szCs w:val="20"/>
              </w:rPr>
              <w:t>-</w:t>
            </w:r>
          </w:p>
        </w:tc>
        <w:tc>
          <w:tcPr>
            <w:tcW w:w="596" w:type="dxa"/>
            <w:vAlign w:val="center"/>
          </w:tcPr>
          <w:p w:rsidR="00F57D2B" w:rsidRPr="00F57D2B" w:rsidRDefault="00F57D2B" w:rsidP="00FE6BA2">
            <w:pPr>
              <w:jc w:val="center"/>
              <w:rPr>
                <w:sz w:val="20"/>
                <w:szCs w:val="20"/>
              </w:rPr>
            </w:pPr>
            <w:r w:rsidRPr="00F57D2B">
              <w:rPr>
                <w:sz w:val="20"/>
                <w:szCs w:val="20"/>
              </w:rPr>
              <w:t>-</w:t>
            </w:r>
          </w:p>
        </w:tc>
        <w:tc>
          <w:tcPr>
            <w:tcW w:w="1417" w:type="dxa"/>
            <w:vAlign w:val="center"/>
          </w:tcPr>
          <w:p w:rsidR="00F57D2B" w:rsidRPr="00F57D2B" w:rsidRDefault="00F57D2B" w:rsidP="00FE6BA2">
            <w:pPr>
              <w:jc w:val="center"/>
              <w:rPr>
                <w:bCs/>
                <w:color w:val="000000"/>
                <w:sz w:val="20"/>
                <w:szCs w:val="20"/>
              </w:rPr>
            </w:pPr>
            <w:r w:rsidRPr="00F57D2B">
              <w:rPr>
                <w:sz w:val="20"/>
                <w:szCs w:val="20"/>
              </w:rPr>
              <w:t>-</w:t>
            </w:r>
          </w:p>
        </w:tc>
        <w:tc>
          <w:tcPr>
            <w:tcW w:w="1418" w:type="dxa"/>
            <w:vAlign w:val="center"/>
          </w:tcPr>
          <w:p w:rsidR="00F57D2B" w:rsidRPr="00F57D2B" w:rsidRDefault="00F57D2B" w:rsidP="00FE6BA2">
            <w:pPr>
              <w:jc w:val="center"/>
              <w:rPr>
                <w:bCs/>
                <w:color w:val="000000"/>
                <w:sz w:val="20"/>
                <w:szCs w:val="20"/>
              </w:rPr>
            </w:pPr>
            <w:r w:rsidRPr="00F57D2B">
              <w:rPr>
                <w:sz w:val="20"/>
                <w:szCs w:val="20"/>
              </w:rPr>
              <w:t>-</w:t>
            </w:r>
          </w:p>
        </w:tc>
        <w:tc>
          <w:tcPr>
            <w:tcW w:w="1417" w:type="dxa"/>
            <w:vAlign w:val="center"/>
          </w:tcPr>
          <w:p w:rsidR="00F57D2B" w:rsidRPr="00F57D2B" w:rsidRDefault="00F57D2B" w:rsidP="00FE6BA2">
            <w:pPr>
              <w:jc w:val="center"/>
              <w:rPr>
                <w:b/>
                <w:bCs/>
                <w:color w:val="000000"/>
                <w:sz w:val="20"/>
                <w:szCs w:val="20"/>
              </w:rPr>
            </w:pPr>
            <w:r w:rsidRPr="00F57D2B">
              <w:rPr>
                <w:b/>
                <w:bCs/>
                <w:color w:val="000000"/>
                <w:sz w:val="20"/>
                <w:szCs w:val="20"/>
              </w:rPr>
              <w:t>3 989 823,41</w:t>
            </w:r>
          </w:p>
        </w:tc>
        <w:tc>
          <w:tcPr>
            <w:tcW w:w="2098" w:type="dxa"/>
            <w:vAlign w:val="center"/>
          </w:tcPr>
          <w:p w:rsidR="00F57D2B" w:rsidRPr="00F57D2B" w:rsidRDefault="00F57D2B" w:rsidP="00FE6BA2">
            <w:pPr>
              <w:jc w:val="center"/>
              <w:rPr>
                <w:b/>
                <w:color w:val="000000"/>
                <w:sz w:val="20"/>
                <w:szCs w:val="20"/>
              </w:rPr>
            </w:pPr>
            <w:r w:rsidRPr="00F57D2B">
              <w:rPr>
                <w:b/>
                <w:color w:val="000000"/>
                <w:sz w:val="20"/>
                <w:szCs w:val="20"/>
              </w:rPr>
              <w:t>4 787 788,11</w:t>
            </w:r>
          </w:p>
        </w:tc>
      </w:tr>
      <w:tr w:rsidR="00F57D2B" w:rsidRPr="00F57D2B" w:rsidTr="00F57D2B">
        <w:trPr>
          <w:jc w:val="center"/>
        </w:trPr>
        <w:tc>
          <w:tcPr>
            <w:tcW w:w="2547" w:type="dxa"/>
            <w:gridSpan w:val="3"/>
            <w:vAlign w:val="center"/>
          </w:tcPr>
          <w:p w:rsidR="00F57D2B" w:rsidRPr="00F57D2B" w:rsidRDefault="00F57D2B" w:rsidP="00FE6BA2">
            <w:pPr>
              <w:rPr>
                <w:rFonts w:eastAsia="Calibri"/>
                <w:sz w:val="20"/>
                <w:szCs w:val="20"/>
              </w:rPr>
            </w:pPr>
            <w:r w:rsidRPr="00F57D2B">
              <w:rPr>
                <w:sz w:val="20"/>
                <w:szCs w:val="20"/>
              </w:rPr>
              <w:t xml:space="preserve">2.1. </w:t>
            </w:r>
            <w:proofErr w:type="spellStart"/>
            <w:r w:rsidRPr="00F57D2B">
              <w:rPr>
                <w:sz w:val="20"/>
                <w:szCs w:val="20"/>
              </w:rPr>
              <w:t>Валидатор</w:t>
            </w:r>
            <w:proofErr w:type="spellEnd"/>
            <w:r w:rsidRPr="00F57D2B">
              <w:rPr>
                <w:sz w:val="20"/>
                <w:szCs w:val="20"/>
              </w:rPr>
              <w:t xml:space="preserve"> (промышленный ПК)</w:t>
            </w:r>
          </w:p>
        </w:tc>
        <w:tc>
          <w:tcPr>
            <w:tcW w:w="680" w:type="dxa"/>
            <w:vAlign w:val="center"/>
          </w:tcPr>
          <w:p w:rsidR="00F57D2B" w:rsidRPr="00F57D2B" w:rsidRDefault="00F57D2B" w:rsidP="00FE6BA2">
            <w:pPr>
              <w:jc w:val="center"/>
              <w:rPr>
                <w:sz w:val="20"/>
                <w:szCs w:val="20"/>
              </w:rPr>
            </w:pPr>
            <w:r w:rsidRPr="00F57D2B">
              <w:rPr>
                <w:rFonts w:eastAsiaTheme="minorHAnsi"/>
                <w:sz w:val="20"/>
                <w:szCs w:val="20"/>
                <w:lang w:eastAsia="en-US"/>
              </w:rPr>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6</w:t>
            </w:r>
          </w:p>
        </w:tc>
        <w:tc>
          <w:tcPr>
            <w:tcW w:w="1417" w:type="dxa"/>
            <w:vAlign w:val="center"/>
          </w:tcPr>
          <w:p w:rsidR="00F57D2B" w:rsidRPr="00F57D2B" w:rsidRDefault="00F57D2B" w:rsidP="00FE6BA2">
            <w:pPr>
              <w:jc w:val="center"/>
              <w:rPr>
                <w:sz w:val="20"/>
                <w:szCs w:val="20"/>
              </w:rPr>
            </w:pPr>
            <w:r w:rsidRPr="00F57D2B">
              <w:rPr>
                <w:sz w:val="20"/>
                <w:szCs w:val="20"/>
              </w:rPr>
              <w:t>107 311,80</w:t>
            </w:r>
          </w:p>
        </w:tc>
        <w:tc>
          <w:tcPr>
            <w:tcW w:w="1418" w:type="dxa"/>
            <w:vAlign w:val="center"/>
          </w:tcPr>
          <w:p w:rsidR="00F57D2B" w:rsidRPr="00F57D2B" w:rsidRDefault="00F57D2B" w:rsidP="00FE6BA2">
            <w:pPr>
              <w:jc w:val="center"/>
              <w:rPr>
                <w:sz w:val="20"/>
                <w:szCs w:val="20"/>
              </w:rPr>
            </w:pPr>
            <w:r w:rsidRPr="00F57D2B">
              <w:rPr>
                <w:sz w:val="20"/>
                <w:szCs w:val="20"/>
              </w:rPr>
              <w:t>128 774,16</w:t>
            </w:r>
          </w:p>
        </w:tc>
        <w:tc>
          <w:tcPr>
            <w:tcW w:w="1417" w:type="dxa"/>
            <w:vAlign w:val="center"/>
          </w:tcPr>
          <w:p w:rsidR="00F57D2B" w:rsidRPr="00F57D2B" w:rsidRDefault="00F57D2B" w:rsidP="00FE6BA2">
            <w:pPr>
              <w:jc w:val="center"/>
              <w:rPr>
                <w:sz w:val="20"/>
                <w:szCs w:val="20"/>
              </w:rPr>
            </w:pPr>
            <w:r w:rsidRPr="00F57D2B">
              <w:rPr>
                <w:bCs/>
                <w:color w:val="000000"/>
                <w:sz w:val="20"/>
                <w:szCs w:val="20"/>
              </w:rPr>
              <w:t>643 870,80</w:t>
            </w:r>
          </w:p>
        </w:tc>
        <w:tc>
          <w:tcPr>
            <w:tcW w:w="2098" w:type="dxa"/>
            <w:vAlign w:val="center"/>
          </w:tcPr>
          <w:p w:rsidR="00F57D2B" w:rsidRPr="00F57D2B" w:rsidRDefault="00F57D2B" w:rsidP="00FE6BA2">
            <w:pPr>
              <w:jc w:val="center"/>
              <w:rPr>
                <w:sz w:val="20"/>
                <w:szCs w:val="20"/>
              </w:rPr>
            </w:pPr>
            <w:r w:rsidRPr="00F57D2B">
              <w:rPr>
                <w:bCs/>
                <w:color w:val="000000"/>
                <w:sz w:val="20"/>
                <w:szCs w:val="20"/>
              </w:rPr>
              <w:t>772 644,96</w:t>
            </w:r>
          </w:p>
        </w:tc>
      </w:tr>
      <w:tr w:rsidR="00F57D2B" w:rsidRPr="00F57D2B" w:rsidTr="00F57D2B">
        <w:trPr>
          <w:jc w:val="center"/>
        </w:trPr>
        <w:tc>
          <w:tcPr>
            <w:tcW w:w="2547" w:type="dxa"/>
            <w:gridSpan w:val="3"/>
            <w:vAlign w:val="center"/>
          </w:tcPr>
          <w:p w:rsidR="00F57D2B" w:rsidRPr="00F57D2B" w:rsidRDefault="00F57D2B" w:rsidP="00FE6BA2">
            <w:pPr>
              <w:rPr>
                <w:rFonts w:eastAsia="Calibri"/>
                <w:sz w:val="20"/>
                <w:szCs w:val="20"/>
              </w:rPr>
            </w:pPr>
            <w:r w:rsidRPr="00F57D2B">
              <w:rPr>
                <w:sz w:val="20"/>
                <w:szCs w:val="20"/>
              </w:rPr>
              <w:t xml:space="preserve">2.2. </w:t>
            </w:r>
            <w:proofErr w:type="spellStart"/>
            <w:r w:rsidRPr="00F57D2B">
              <w:rPr>
                <w:sz w:val="20"/>
                <w:szCs w:val="20"/>
              </w:rPr>
              <w:t>Ридер</w:t>
            </w:r>
            <w:proofErr w:type="spellEnd"/>
            <w:r w:rsidRPr="00F57D2B">
              <w:rPr>
                <w:sz w:val="20"/>
                <w:szCs w:val="20"/>
              </w:rPr>
              <w:t xml:space="preserve"> БСК (Модуль UEMR ЭЛСИ SAM2)</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12</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23 001,27</w:t>
            </w:r>
          </w:p>
        </w:tc>
        <w:tc>
          <w:tcPr>
            <w:tcW w:w="1418" w:type="dxa"/>
            <w:vAlign w:val="center"/>
          </w:tcPr>
          <w:p w:rsidR="00F57D2B" w:rsidRPr="00F57D2B" w:rsidRDefault="00F57D2B" w:rsidP="00FE6BA2">
            <w:pPr>
              <w:jc w:val="center"/>
              <w:rPr>
                <w:bCs/>
                <w:color w:val="000000"/>
                <w:sz w:val="20"/>
                <w:szCs w:val="20"/>
              </w:rPr>
            </w:pPr>
            <w:r w:rsidRPr="00F57D2B">
              <w:rPr>
                <w:bCs/>
                <w:color w:val="000000"/>
                <w:sz w:val="20"/>
                <w:szCs w:val="20"/>
              </w:rPr>
              <w:t>27 601,52</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276 015,24</w:t>
            </w:r>
          </w:p>
        </w:tc>
        <w:tc>
          <w:tcPr>
            <w:tcW w:w="2098" w:type="dxa"/>
            <w:vAlign w:val="center"/>
          </w:tcPr>
          <w:p w:rsidR="00F57D2B" w:rsidRPr="00F57D2B" w:rsidRDefault="00F57D2B" w:rsidP="00FE6BA2">
            <w:pPr>
              <w:jc w:val="center"/>
              <w:rPr>
                <w:bCs/>
                <w:color w:val="000000"/>
                <w:sz w:val="20"/>
                <w:szCs w:val="20"/>
              </w:rPr>
            </w:pPr>
            <w:r w:rsidRPr="00F57D2B">
              <w:rPr>
                <w:bCs/>
                <w:color w:val="000000"/>
                <w:sz w:val="20"/>
                <w:szCs w:val="20"/>
              </w:rPr>
              <w:t>331 218,24</w:t>
            </w:r>
          </w:p>
        </w:tc>
      </w:tr>
      <w:tr w:rsidR="00F57D2B" w:rsidRPr="00F57D2B" w:rsidTr="00F57D2B">
        <w:trPr>
          <w:jc w:val="center"/>
        </w:trPr>
        <w:tc>
          <w:tcPr>
            <w:tcW w:w="2547" w:type="dxa"/>
            <w:gridSpan w:val="3"/>
            <w:vAlign w:val="center"/>
          </w:tcPr>
          <w:p w:rsidR="00F57D2B" w:rsidRPr="00F57D2B" w:rsidRDefault="00F57D2B" w:rsidP="00FE6BA2">
            <w:pPr>
              <w:rPr>
                <w:rFonts w:eastAsia="Calibri"/>
                <w:sz w:val="20"/>
                <w:szCs w:val="20"/>
              </w:rPr>
            </w:pPr>
            <w:r w:rsidRPr="00F57D2B">
              <w:rPr>
                <w:rFonts w:eastAsia="Calibri"/>
                <w:sz w:val="20"/>
                <w:szCs w:val="20"/>
              </w:rPr>
              <w:t>2.3. Сканер ШК (</w:t>
            </w:r>
            <w:r w:rsidRPr="00F57D2B">
              <w:rPr>
                <w:rFonts w:eastAsia="Calibri"/>
                <w:sz w:val="20"/>
                <w:szCs w:val="20"/>
                <w:lang w:val="en-US"/>
              </w:rPr>
              <w:t>FM</w:t>
            </w:r>
            <w:r w:rsidRPr="00F57D2B">
              <w:rPr>
                <w:rFonts w:eastAsia="Calibri"/>
                <w:sz w:val="20"/>
                <w:szCs w:val="20"/>
              </w:rPr>
              <w:t xml:space="preserve"> 5 </w:t>
            </w:r>
            <w:r w:rsidRPr="00F57D2B">
              <w:rPr>
                <w:rFonts w:eastAsia="Calibri"/>
                <w:sz w:val="20"/>
                <w:szCs w:val="20"/>
                <w:lang w:val="en-US"/>
              </w:rPr>
              <w:t>RS</w:t>
            </w:r>
            <w:r w:rsidRPr="00F57D2B">
              <w:rPr>
                <w:rFonts w:eastAsia="Calibri"/>
                <w:sz w:val="20"/>
                <w:szCs w:val="20"/>
              </w:rPr>
              <w:t>232)</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12</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72 924,00</w:t>
            </w:r>
          </w:p>
        </w:tc>
        <w:tc>
          <w:tcPr>
            <w:tcW w:w="1418" w:type="dxa"/>
            <w:vAlign w:val="center"/>
          </w:tcPr>
          <w:p w:rsidR="00F57D2B" w:rsidRPr="00F57D2B" w:rsidRDefault="00F57D2B" w:rsidP="00FE6BA2">
            <w:pPr>
              <w:jc w:val="center"/>
              <w:rPr>
                <w:bCs/>
                <w:color w:val="000000"/>
                <w:sz w:val="20"/>
                <w:szCs w:val="20"/>
              </w:rPr>
            </w:pPr>
            <w:r w:rsidRPr="00F57D2B">
              <w:rPr>
                <w:bCs/>
                <w:color w:val="000000"/>
                <w:sz w:val="20"/>
                <w:szCs w:val="20"/>
              </w:rPr>
              <w:t>87 508,80</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875 088,00</w:t>
            </w:r>
          </w:p>
        </w:tc>
        <w:tc>
          <w:tcPr>
            <w:tcW w:w="2098" w:type="dxa"/>
            <w:vAlign w:val="center"/>
          </w:tcPr>
          <w:p w:rsidR="00F57D2B" w:rsidRPr="00F57D2B" w:rsidRDefault="00F57D2B" w:rsidP="00FE6BA2">
            <w:pPr>
              <w:jc w:val="center"/>
              <w:rPr>
                <w:bCs/>
                <w:color w:val="000000"/>
                <w:sz w:val="20"/>
                <w:szCs w:val="20"/>
              </w:rPr>
            </w:pPr>
            <w:r w:rsidRPr="00F57D2B">
              <w:rPr>
                <w:bCs/>
                <w:color w:val="000000"/>
                <w:sz w:val="20"/>
                <w:szCs w:val="20"/>
              </w:rPr>
              <w:t>1 050 105,60</w:t>
            </w:r>
          </w:p>
        </w:tc>
      </w:tr>
      <w:tr w:rsidR="00F57D2B" w:rsidRPr="00F57D2B" w:rsidTr="00F57D2B">
        <w:trPr>
          <w:jc w:val="center"/>
        </w:trPr>
        <w:tc>
          <w:tcPr>
            <w:tcW w:w="2547" w:type="dxa"/>
            <w:gridSpan w:val="3"/>
            <w:vAlign w:val="center"/>
          </w:tcPr>
          <w:p w:rsidR="00F57D2B" w:rsidRPr="00F57D2B" w:rsidRDefault="00F57D2B" w:rsidP="00FE6BA2">
            <w:pPr>
              <w:rPr>
                <w:rFonts w:eastAsia="Calibri"/>
                <w:sz w:val="20"/>
                <w:szCs w:val="20"/>
              </w:rPr>
            </w:pPr>
            <w:r w:rsidRPr="00F57D2B">
              <w:rPr>
                <w:sz w:val="20"/>
                <w:szCs w:val="20"/>
              </w:rPr>
              <w:t xml:space="preserve">2.4. Щит Элси </w:t>
            </w:r>
            <w:r w:rsidRPr="00F57D2B">
              <w:rPr>
                <w:color w:val="000000"/>
                <w:sz w:val="20"/>
                <w:szCs w:val="20"/>
              </w:rPr>
              <w:t>(ЭЛСИ.936.00.01.050</w:t>
            </w:r>
            <w:proofErr w:type="gramStart"/>
            <w:r w:rsidRPr="00F57D2B">
              <w:rPr>
                <w:color w:val="000000"/>
                <w:sz w:val="20"/>
                <w:szCs w:val="20"/>
              </w:rPr>
              <w:t>СБ</w:t>
            </w:r>
            <w:proofErr w:type="gramEnd"/>
            <w:r w:rsidRPr="00F57D2B">
              <w:rPr>
                <w:color w:val="000000"/>
                <w:sz w:val="20"/>
                <w:szCs w:val="20"/>
              </w:rPr>
              <w:t>)</w:t>
            </w:r>
            <w:r w:rsidRPr="00F57D2B">
              <w:rPr>
                <w:sz w:val="20"/>
                <w:szCs w:val="20"/>
              </w:rPr>
              <w:t xml:space="preserve">, комплект кабеля </w:t>
            </w:r>
            <w:r w:rsidRPr="00F57D2B">
              <w:rPr>
                <w:color w:val="000000"/>
                <w:sz w:val="20"/>
                <w:szCs w:val="20"/>
              </w:rPr>
              <w:t>(ЭЛСИ.1228.К.2009)</w:t>
            </w:r>
            <w:r w:rsidRPr="00F57D2B">
              <w:rPr>
                <w:sz w:val="20"/>
                <w:szCs w:val="20"/>
              </w:rPr>
              <w:t>, пластина опорная, пластиковая заглушка для уловителя билетов, пластиковая накладка с кронштейном</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6</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157 825,00</w:t>
            </w:r>
          </w:p>
        </w:tc>
        <w:tc>
          <w:tcPr>
            <w:tcW w:w="1418" w:type="dxa"/>
            <w:vAlign w:val="center"/>
          </w:tcPr>
          <w:p w:rsidR="00F57D2B" w:rsidRPr="00F57D2B" w:rsidRDefault="00F57D2B" w:rsidP="00FE6BA2">
            <w:pPr>
              <w:jc w:val="center"/>
              <w:rPr>
                <w:bCs/>
                <w:color w:val="000000"/>
                <w:sz w:val="20"/>
                <w:szCs w:val="20"/>
              </w:rPr>
            </w:pPr>
            <w:r w:rsidRPr="00F57D2B">
              <w:rPr>
                <w:bCs/>
                <w:color w:val="000000"/>
                <w:sz w:val="20"/>
                <w:szCs w:val="20"/>
              </w:rPr>
              <w:t>189 390,00</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946 950,00</w:t>
            </w:r>
          </w:p>
        </w:tc>
        <w:tc>
          <w:tcPr>
            <w:tcW w:w="2098" w:type="dxa"/>
            <w:vAlign w:val="center"/>
          </w:tcPr>
          <w:p w:rsidR="00F57D2B" w:rsidRPr="00F57D2B" w:rsidRDefault="00F57D2B" w:rsidP="00FE6BA2">
            <w:pPr>
              <w:jc w:val="center"/>
              <w:rPr>
                <w:bCs/>
                <w:color w:val="000000"/>
                <w:sz w:val="20"/>
                <w:szCs w:val="20"/>
              </w:rPr>
            </w:pPr>
            <w:r w:rsidRPr="00F57D2B">
              <w:rPr>
                <w:bCs/>
                <w:color w:val="000000"/>
                <w:sz w:val="20"/>
                <w:szCs w:val="20"/>
              </w:rPr>
              <w:t>1 136 340,00</w:t>
            </w:r>
          </w:p>
        </w:tc>
      </w:tr>
      <w:tr w:rsidR="00F57D2B" w:rsidRPr="00F57D2B" w:rsidTr="00F57D2B">
        <w:trPr>
          <w:jc w:val="center"/>
        </w:trPr>
        <w:tc>
          <w:tcPr>
            <w:tcW w:w="2547" w:type="dxa"/>
            <w:gridSpan w:val="3"/>
            <w:vAlign w:val="center"/>
          </w:tcPr>
          <w:p w:rsidR="00F57D2B" w:rsidRPr="00F57D2B" w:rsidRDefault="00F57D2B" w:rsidP="00FE6BA2">
            <w:pPr>
              <w:rPr>
                <w:rFonts w:eastAsia="Calibri"/>
                <w:sz w:val="20"/>
                <w:szCs w:val="20"/>
              </w:rPr>
            </w:pPr>
            <w:r w:rsidRPr="00F57D2B">
              <w:rPr>
                <w:sz w:val="20"/>
                <w:szCs w:val="20"/>
              </w:rPr>
              <w:t>2.5. Плата E8017</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6</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29 400,00</w:t>
            </w:r>
          </w:p>
        </w:tc>
        <w:tc>
          <w:tcPr>
            <w:tcW w:w="1418" w:type="dxa"/>
            <w:vAlign w:val="center"/>
          </w:tcPr>
          <w:p w:rsidR="00F57D2B" w:rsidRPr="00F57D2B" w:rsidRDefault="00F57D2B" w:rsidP="00FE6BA2">
            <w:pPr>
              <w:jc w:val="center"/>
              <w:rPr>
                <w:bCs/>
                <w:color w:val="000000"/>
                <w:sz w:val="20"/>
                <w:szCs w:val="20"/>
              </w:rPr>
            </w:pPr>
            <w:r w:rsidRPr="00F57D2B">
              <w:rPr>
                <w:bCs/>
                <w:color w:val="000000"/>
                <w:sz w:val="20"/>
                <w:szCs w:val="20"/>
              </w:rPr>
              <w:t>35 280,00</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176 400,00</w:t>
            </w:r>
          </w:p>
        </w:tc>
        <w:tc>
          <w:tcPr>
            <w:tcW w:w="2098" w:type="dxa"/>
            <w:vAlign w:val="center"/>
          </w:tcPr>
          <w:p w:rsidR="00F57D2B" w:rsidRPr="00F57D2B" w:rsidRDefault="00F57D2B" w:rsidP="00FE6BA2">
            <w:pPr>
              <w:jc w:val="center"/>
              <w:rPr>
                <w:bCs/>
                <w:color w:val="000000"/>
                <w:sz w:val="20"/>
                <w:szCs w:val="20"/>
              </w:rPr>
            </w:pPr>
            <w:r w:rsidRPr="00F57D2B">
              <w:rPr>
                <w:bCs/>
                <w:color w:val="000000"/>
                <w:sz w:val="20"/>
                <w:szCs w:val="20"/>
              </w:rPr>
              <w:t>211 680,00</w:t>
            </w:r>
          </w:p>
        </w:tc>
      </w:tr>
      <w:tr w:rsidR="00F57D2B" w:rsidRPr="00F57D2B" w:rsidTr="00F57D2B">
        <w:trPr>
          <w:jc w:val="center"/>
        </w:trPr>
        <w:tc>
          <w:tcPr>
            <w:tcW w:w="2547" w:type="dxa"/>
            <w:gridSpan w:val="3"/>
            <w:vAlign w:val="center"/>
          </w:tcPr>
          <w:p w:rsidR="00F57D2B" w:rsidRPr="00F57D2B" w:rsidRDefault="00F57D2B" w:rsidP="00FE6BA2">
            <w:pPr>
              <w:rPr>
                <w:rFonts w:eastAsia="Calibri"/>
                <w:sz w:val="20"/>
                <w:szCs w:val="20"/>
              </w:rPr>
            </w:pPr>
            <w:r w:rsidRPr="00F57D2B">
              <w:rPr>
                <w:bCs/>
                <w:sz w:val="20"/>
                <w:szCs w:val="20"/>
              </w:rPr>
              <w:t xml:space="preserve">2.6. Смарт-карта NXP SAM AV2 в формате ID-000 (SIM </w:t>
            </w:r>
            <w:proofErr w:type="spellStart"/>
            <w:r w:rsidRPr="00F57D2B">
              <w:rPr>
                <w:bCs/>
                <w:sz w:val="20"/>
                <w:szCs w:val="20"/>
              </w:rPr>
              <w:t>size</w:t>
            </w:r>
            <w:proofErr w:type="spellEnd"/>
            <w:r w:rsidRPr="00F57D2B">
              <w:rPr>
                <w:bCs/>
                <w:sz w:val="20"/>
                <w:szCs w:val="20"/>
              </w:rPr>
              <w:t xml:space="preserve">) </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12</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1 653,53</w:t>
            </w:r>
          </w:p>
        </w:tc>
        <w:tc>
          <w:tcPr>
            <w:tcW w:w="1418" w:type="dxa"/>
            <w:vAlign w:val="center"/>
          </w:tcPr>
          <w:p w:rsidR="00F57D2B" w:rsidRPr="00F57D2B" w:rsidRDefault="00F57D2B" w:rsidP="00FE6BA2">
            <w:pPr>
              <w:jc w:val="center"/>
              <w:rPr>
                <w:bCs/>
                <w:color w:val="000000"/>
                <w:sz w:val="20"/>
                <w:szCs w:val="20"/>
              </w:rPr>
            </w:pPr>
            <w:r w:rsidRPr="00F57D2B">
              <w:rPr>
                <w:bCs/>
                <w:color w:val="000000"/>
                <w:sz w:val="20"/>
                <w:szCs w:val="20"/>
              </w:rPr>
              <w:t>1 984,24</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19 842,36</w:t>
            </w:r>
          </w:p>
        </w:tc>
        <w:tc>
          <w:tcPr>
            <w:tcW w:w="2098" w:type="dxa"/>
            <w:vAlign w:val="center"/>
          </w:tcPr>
          <w:p w:rsidR="00F57D2B" w:rsidRPr="00F57D2B" w:rsidRDefault="00F57D2B" w:rsidP="00FE6BA2">
            <w:pPr>
              <w:jc w:val="center"/>
              <w:rPr>
                <w:bCs/>
                <w:color w:val="000000"/>
                <w:sz w:val="20"/>
                <w:szCs w:val="20"/>
              </w:rPr>
            </w:pPr>
            <w:r w:rsidRPr="00F57D2B">
              <w:rPr>
                <w:bCs/>
                <w:color w:val="000000"/>
                <w:sz w:val="20"/>
                <w:szCs w:val="20"/>
              </w:rPr>
              <w:t>23 810,88</w:t>
            </w:r>
          </w:p>
        </w:tc>
      </w:tr>
      <w:tr w:rsidR="00F57D2B" w:rsidRPr="00F57D2B" w:rsidTr="00F57D2B">
        <w:trPr>
          <w:jc w:val="center"/>
        </w:trPr>
        <w:tc>
          <w:tcPr>
            <w:tcW w:w="2547" w:type="dxa"/>
            <w:gridSpan w:val="3"/>
            <w:vAlign w:val="center"/>
          </w:tcPr>
          <w:p w:rsidR="00F57D2B" w:rsidRPr="00F57D2B" w:rsidRDefault="00F57D2B" w:rsidP="00FE6BA2">
            <w:pPr>
              <w:jc w:val="both"/>
              <w:rPr>
                <w:rFonts w:eastAsia="Calibri"/>
                <w:sz w:val="20"/>
                <w:szCs w:val="20"/>
              </w:rPr>
            </w:pPr>
            <w:r w:rsidRPr="00F57D2B">
              <w:rPr>
                <w:bCs/>
                <w:sz w:val="20"/>
                <w:szCs w:val="20"/>
              </w:rPr>
              <w:t xml:space="preserve">2.7. АРМ концентратор </w:t>
            </w:r>
            <w:r w:rsidRPr="00F57D2B">
              <w:rPr>
                <w:bCs/>
                <w:sz w:val="20"/>
                <w:szCs w:val="20"/>
              </w:rPr>
              <w:lastRenderedPageBreak/>
              <w:t>турникетов с лицензионным системным и базовым программным обеспечением с комплектом сетевого оборудования</w:t>
            </w:r>
          </w:p>
        </w:tc>
        <w:tc>
          <w:tcPr>
            <w:tcW w:w="680" w:type="dxa"/>
            <w:vAlign w:val="center"/>
          </w:tcPr>
          <w:p w:rsidR="00F57D2B" w:rsidRPr="00F57D2B" w:rsidRDefault="00F57D2B" w:rsidP="00FE6BA2">
            <w:pPr>
              <w:jc w:val="center"/>
              <w:rPr>
                <w:sz w:val="20"/>
                <w:szCs w:val="20"/>
              </w:rPr>
            </w:pPr>
            <w:r w:rsidRPr="00F57D2B">
              <w:rPr>
                <w:sz w:val="20"/>
                <w:szCs w:val="20"/>
              </w:rPr>
              <w:lastRenderedPageBreak/>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1</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204 496,68</w:t>
            </w:r>
          </w:p>
        </w:tc>
        <w:tc>
          <w:tcPr>
            <w:tcW w:w="1418" w:type="dxa"/>
            <w:vAlign w:val="center"/>
          </w:tcPr>
          <w:p w:rsidR="00F57D2B" w:rsidRPr="00F57D2B" w:rsidRDefault="00F57D2B" w:rsidP="00FE6BA2">
            <w:pPr>
              <w:jc w:val="center"/>
              <w:rPr>
                <w:bCs/>
                <w:color w:val="000000"/>
                <w:sz w:val="20"/>
                <w:szCs w:val="20"/>
              </w:rPr>
            </w:pPr>
            <w:r w:rsidRPr="00F57D2B">
              <w:rPr>
                <w:bCs/>
                <w:color w:val="000000"/>
                <w:sz w:val="20"/>
                <w:szCs w:val="20"/>
              </w:rPr>
              <w:t>245 396,02</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204 496,68</w:t>
            </w:r>
          </w:p>
        </w:tc>
        <w:tc>
          <w:tcPr>
            <w:tcW w:w="2098" w:type="dxa"/>
            <w:vAlign w:val="center"/>
          </w:tcPr>
          <w:p w:rsidR="00F57D2B" w:rsidRPr="00F57D2B" w:rsidRDefault="00F57D2B" w:rsidP="00FE6BA2">
            <w:pPr>
              <w:jc w:val="center"/>
              <w:rPr>
                <w:bCs/>
                <w:color w:val="000000"/>
                <w:sz w:val="20"/>
                <w:szCs w:val="20"/>
              </w:rPr>
            </w:pPr>
            <w:r w:rsidRPr="00F57D2B">
              <w:rPr>
                <w:bCs/>
                <w:color w:val="000000"/>
                <w:sz w:val="20"/>
                <w:szCs w:val="20"/>
              </w:rPr>
              <w:t>245 396,02</w:t>
            </w:r>
          </w:p>
        </w:tc>
      </w:tr>
      <w:tr w:rsidR="00F57D2B" w:rsidRPr="00F57D2B" w:rsidTr="00F57D2B">
        <w:trPr>
          <w:jc w:val="center"/>
        </w:trPr>
        <w:tc>
          <w:tcPr>
            <w:tcW w:w="2547" w:type="dxa"/>
            <w:gridSpan w:val="3"/>
            <w:vAlign w:val="center"/>
          </w:tcPr>
          <w:p w:rsidR="00F57D2B" w:rsidRPr="00F57D2B" w:rsidRDefault="00F57D2B" w:rsidP="00FE6BA2">
            <w:pPr>
              <w:jc w:val="both"/>
              <w:rPr>
                <w:rFonts w:eastAsia="Calibri"/>
                <w:sz w:val="20"/>
                <w:szCs w:val="20"/>
              </w:rPr>
            </w:pPr>
            <w:r w:rsidRPr="00F57D2B">
              <w:rPr>
                <w:bCs/>
                <w:sz w:val="20"/>
                <w:szCs w:val="20"/>
              </w:rPr>
              <w:lastRenderedPageBreak/>
              <w:t xml:space="preserve">2.8. ИБП </w:t>
            </w:r>
            <w:r w:rsidRPr="00F57D2B">
              <w:rPr>
                <w:bCs/>
                <w:sz w:val="20"/>
                <w:szCs w:val="20"/>
                <w:lang w:val="en-US"/>
              </w:rPr>
              <w:t>EATON</w:t>
            </w:r>
            <w:r w:rsidRPr="00F57D2B">
              <w:rPr>
                <w:bCs/>
                <w:sz w:val="20"/>
                <w:szCs w:val="20"/>
              </w:rPr>
              <w:t xml:space="preserve"> 9</w:t>
            </w:r>
            <w:r w:rsidRPr="00F57D2B">
              <w:rPr>
                <w:bCs/>
                <w:sz w:val="20"/>
                <w:szCs w:val="20"/>
                <w:lang w:val="en-US"/>
              </w:rPr>
              <w:t>SX</w:t>
            </w:r>
            <w:r w:rsidRPr="00F57D2B">
              <w:rPr>
                <w:bCs/>
                <w:sz w:val="20"/>
                <w:szCs w:val="20"/>
              </w:rPr>
              <w:t xml:space="preserve"> 2000</w:t>
            </w:r>
            <w:r w:rsidRPr="00F57D2B">
              <w:rPr>
                <w:bCs/>
                <w:sz w:val="20"/>
                <w:szCs w:val="20"/>
                <w:lang w:val="en-US"/>
              </w:rPr>
              <w:t>i</w:t>
            </w:r>
            <w:r w:rsidRPr="00F57D2B">
              <w:rPr>
                <w:bCs/>
                <w:sz w:val="20"/>
                <w:szCs w:val="20"/>
              </w:rPr>
              <w:t xml:space="preserve"> напольный</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1</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52 528,49</w:t>
            </w:r>
          </w:p>
        </w:tc>
        <w:tc>
          <w:tcPr>
            <w:tcW w:w="1418" w:type="dxa"/>
            <w:vAlign w:val="center"/>
          </w:tcPr>
          <w:p w:rsidR="00F57D2B" w:rsidRPr="00F57D2B" w:rsidRDefault="00F57D2B" w:rsidP="00FE6BA2">
            <w:pPr>
              <w:jc w:val="center"/>
              <w:rPr>
                <w:bCs/>
                <w:color w:val="000000"/>
                <w:sz w:val="20"/>
                <w:szCs w:val="20"/>
              </w:rPr>
            </w:pPr>
            <w:r w:rsidRPr="00F57D2B">
              <w:rPr>
                <w:bCs/>
                <w:color w:val="000000"/>
                <w:sz w:val="20"/>
                <w:szCs w:val="20"/>
              </w:rPr>
              <w:t>63 034,19</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52 528,49</w:t>
            </w:r>
          </w:p>
        </w:tc>
        <w:tc>
          <w:tcPr>
            <w:tcW w:w="2098" w:type="dxa"/>
            <w:vAlign w:val="center"/>
          </w:tcPr>
          <w:p w:rsidR="00F57D2B" w:rsidRPr="00F57D2B" w:rsidRDefault="00F57D2B" w:rsidP="00FE6BA2">
            <w:pPr>
              <w:jc w:val="center"/>
              <w:rPr>
                <w:bCs/>
                <w:color w:val="000000"/>
                <w:sz w:val="20"/>
                <w:szCs w:val="20"/>
              </w:rPr>
            </w:pPr>
            <w:r w:rsidRPr="00F57D2B">
              <w:rPr>
                <w:bCs/>
                <w:color w:val="000000"/>
                <w:sz w:val="20"/>
                <w:szCs w:val="20"/>
              </w:rPr>
              <w:t>63 034,19</w:t>
            </w:r>
          </w:p>
        </w:tc>
      </w:tr>
      <w:tr w:rsidR="00F57D2B" w:rsidRPr="00F57D2B" w:rsidTr="00F57D2B">
        <w:trPr>
          <w:jc w:val="center"/>
        </w:trPr>
        <w:tc>
          <w:tcPr>
            <w:tcW w:w="2547" w:type="dxa"/>
            <w:gridSpan w:val="3"/>
            <w:vAlign w:val="center"/>
          </w:tcPr>
          <w:p w:rsidR="00F57D2B" w:rsidRPr="00F57D2B" w:rsidRDefault="00F57D2B" w:rsidP="00FE6BA2">
            <w:pPr>
              <w:jc w:val="both"/>
              <w:rPr>
                <w:rFonts w:eastAsia="Calibri"/>
                <w:sz w:val="20"/>
                <w:szCs w:val="20"/>
              </w:rPr>
            </w:pPr>
            <w:r w:rsidRPr="00F57D2B">
              <w:rPr>
                <w:sz w:val="20"/>
                <w:szCs w:val="20"/>
              </w:rPr>
              <w:t xml:space="preserve">2.9. Работы по установке и вводу в эксплуатацию оборудования </w:t>
            </w:r>
            <w:proofErr w:type="spellStart"/>
            <w:r w:rsidRPr="00F57D2B">
              <w:rPr>
                <w:sz w:val="20"/>
                <w:szCs w:val="20"/>
              </w:rPr>
              <w:t>валидации</w:t>
            </w:r>
            <w:proofErr w:type="spellEnd"/>
            <w:r w:rsidRPr="00F57D2B">
              <w:rPr>
                <w:sz w:val="20"/>
                <w:szCs w:val="20"/>
              </w:rPr>
              <w:t xml:space="preserve"> турникетного прохода</w:t>
            </w:r>
            <w:r w:rsidRPr="00F57D2B">
              <w:rPr>
                <w:sz w:val="20"/>
                <w:szCs w:val="20"/>
                <w:lang w:eastAsia="en-US"/>
              </w:rPr>
              <w:t xml:space="preserve"> </w:t>
            </w:r>
            <w:r w:rsidRPr="00F57D2B">
              <w:rPr>
                <w:sz w:val="20"/>
                <w:szCs w:val="20"/>
              </w:rPr>
              <w:t>УТ-2012</w:t>
            </w:r>
          </w:p>
        </w:tc>
        <w:tc>
          <w:tcPr>
            <w:tcW w:w="680" w:type="dxa"/>
            <w:vAlign w:val="center"/>
          </w:tcPr>
          <w:p w:rsidR="00F57D2B" w:rsidRPr="00F57D2B" w:rsidRDefault="00F57D2B" w:rsidP="00FE6BA2">
            <w:pPr>
              <w:jc w:val="center"/>
              <w:rPr>
                <w:sz w:val="20"/>
                <w:szCs w:val="20"/>
              </w:rPr>
            </w:pPr>
            <w:r w:rsidRPr="00F57D2B">
              <w:rPr>
                <w:sz w:val="20"/>
                <w:szCs w:val="20"/>
              </w:rPr>
              <w:t>шт.</w:t>
            </w:r>
          </w:p>
        </w:tc>
        <w:tc>
          <w:tcPr>
            <w:tcW w:w="596" w:type="dxa"/>
            <w:vAlign w:val="center"/>
          </w:tcPr>
          <w:p w:rsidR="00F57D2B" w:rsidRPr="00F57D2B" w:rsidRDefault="00F57D2B" w:rsidP="00FE6BA2">
            <w:pPr>
              <w:jc w:val="center"/>
              <w:rPr>
                <w:sz w:val="20"/>
                <w:szCs w:val="20"/>
              </w:rPr>
            </w:pPr>
            <w:r w:rsidRPr="00F57D2B">
              <w:rPr>
                <w:rFonts w:eastAsiaTheme="minorHAnsi"/>
                <w:sz w:val="20"/>
                <w:szCs w:val="20"/>
                <w:lang w:eastAsia="en-US"/>
              </w:rPr>
              <w:t>6</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132 438,64</w:t>
            </w:r>
          </w:p>
        </w:tc>
        <w:tc>
          <w:tcPr>
            <w:tcW w:w="1418" w:type="dxa"/>
            <w:vAlign w:val="center"/>
          </w:tcPr>
          <w:p w:rsidR="00F57D2B" w:rsidRPr="00F57D2B" w:rsidRDefault="00F57D2B" w:rsidP="00FE6BA2">
            <w:pPr>
              <w:jc w:val="center"/>
              <w:rPr>
                <w:bCs/>
                <w:color w:val="000000"/>
                <w:sz w:val="20"/>
                <w:szCs w:val="20"/>
              </w:rPr>
            </w:pPr>
            <w:r w:rsidRPr="00F57D2B">
              <w:rPr>
                <w:bCs/>
                <w:color w:val="000000"/>
                <w:sz w:val="20"/>
                <w:szCs w:val="20"/>
              </w:rPr>
              <w:t>158 926,37</w:t>
            </w:r>
          </w:p>
        </w:tc>
        <w:tc>
          <w:tcPr>
            <w:tcW w:w="1417" w:type="dxa"/>
            <w:vAlign w:val="center"/>
          </w:tcPr>
          <w:p w:rsidR="00F57D2B" w:rsidRPr="00F57D2B" w:rsidRDefault="00F57D2B" w:rsidP="00FE6BA2">
            <w:pPr>
              <w:jc w:val="center"/>
              <w:rPr>
                <w:bCs/>
                <w:color w:val="000000"/>
                <w:sz w:val="20"/>
                <w:szCs w:val="20"/>
              </w:rPr>
            </w:pPr>
            <w:r w:rsidRPr="00F57D2B">
              <w:rPr>
                <w:bCs/>
                <w:color w:val="000000"/>
                <w:sz w:val="20"/>
                <w:szCs w:val="20"/>
              </w:rPr>
              <w:t>794 631,84</w:t>
            </w:r>
          </w:p>
        </w:tc>
        <w:tc>
          <w:tcPr>
            <w:tcW w:w="2098" w:type="dxa"/>
            <w:vAlign w:val="center"/>
          </w:tcPr>
          <w:p w:rsidR="00F57D2B" w:rsidRPr="00F57D2B" w:rsidRDefault="00F57D2B" w:rsidP="00FE6BA2">
            <w:pPr>
              <w:jc w:val="center"/>
              <w:rPr>
                <w:bCs/>
                <w:color w:val="000000"/>
                <w:sz w:val="20"/>
                <w:szCs w:val="20"/>
              </w:rPr>
            </w:pPr>
            <w:r w:rsidRPr="00F57D2B">
              <w:rPr>
                <w:bCs/>
                <w:color w:val="000000"/>
                <w:sz w:val="20"/>
                <w:szCs w:val="20"/>
              </w:rPr>
              <w:t>953 558,22</w:t>
            </w:r>
          </w:p>
        </w:tc>
      </w:tr>
      <w:tr w:rsidR="00F57D2B" w:rsidRPr="00F57D2B" w:rsidTr="00F57D2B">
        <w:trPr>
          <w:jc w:val="center"/>
        </w:trPr>
        <w:tc>
          <w:tcPr>
            <w:tcW w:w="2547" w:type="dxa"/>
            <w:gridSpan w:val="3"/>
          </w:tcPr>
          <w:p w:rsidR="00F57D2B" w:rsidRPr="00F57D2B" w:rsidRDefault="00F57D2B" w:rsidP="00FE6BA2">
            <w:pPr>
              <w:jc w:val="both"/>
              <w:rPr>
                <w:b/>
                <w:sz w:val="20"/>
                <w:szCs w:val="20"/>
              </w:rPr>
            </w:pPr>
            <w:r w:rsidRPr="00F57D2B">
              <w:rPr>
                <w:b/>
                <w:bCs/>
                <w:sz w:val="20"/>
                <w:szCs w:val="20"/>
              </w:rPr>
              <w:t>Порядок формирования начальной (максимальной) цены</w:t>
            </w:r>
            <w:r w:rsidRPr="00F57D2B">
              <w:rPr>
                <w:rStyle w:val="ad"/>
                <w:rFonts w:eastAsiaTheme="minorHAnsi"/>
                <w:sz w:val="20"/>
                <w:szCs w:val="20"/>
              </w:rPr>
              <w:footnoteReference w:id="3"/>
            </w:r>
          </w:p>
        </w:tc>
        <w:tc>
          <w:tcPr>
            <w:tcW w:w="7626" w:type="dxa"/>
            <w:gridSpan w:val="6"/>
          </w:tcPr>
          <w:p w:rsidR="00F57D2B" w:rsidRPr="00F57D2B" w:rsidRDefault="00F57D2B" w:rsidP="00FE6BA2">
            <w:pPr>
              <w:jc w:val="both"/>
              <w:rPr>
                <w:i/>
                <w:sz w:val="20"/>
                <w:szCs w:val="20"/>
              </w:rPr>
            </w:pPr>
            <w:r w:rsidRPr="00F57D2B">
              <w:rPr>
                <w:bCs/>
                <w:sz w:val="20"/>
                <w:szCs w:val="20"/>
              </w:rPr>
              <w:t xml:space="preserve">Начальная (максимальная) цена договора включает в цену расходы, на перевозку, страхование, доставку, монтаж, пуско-наладку, уплату таможенных пошлин, налогов, </w:t>
            </w:r>
            <w:r w:rsidRPr="00F57D2B">
              <w:rPr>
                <w:sz w:val="20"/>
                <w:szCs w:val="20"/>
              </w:rPr>
              <w:t>все расходы победителя открытого конкурса, связанные с оказанием Услуг по договору, заключаемому по итогам открытого конкурса между Заказчиком и победителем открытого конкурса.</w:t>
            </w:r>
          </w:p>
        </w:tc>
      </w:tr>
      <w:tr w:rsidR="00F57D2B" w:rsidRPr="00F57D2B" w:rsidTr="00F57D2B">
        <w:trPr>
          <w:jc w:val="center"/>
        </w:trPr>
        <w:tc>
          <w:tcPr>
            <w:tcW w:w="10173" w:type="dxa"/>
            <w:gridSpan w:val="9"/>
          </w:tcPr>
          <w:p w:rsidR="00F57D2B" w:rsidRPr="00F57D2B" w:rsidRDefault="00F57D2B" w:rsidP="00FE6BA2">
            <w:pPr>
              <w:jc w:val="both"/>
              <w:rPr>
                <w:b/>
                <w:bCs/>
                <w:i/>
                <w:sz w:val="20"/>
                <w:szCs w:val="20"/>
              </w:rPr>
            </w:pPr>
            <w:r w:rsidRPr="00F57D2B">
              <w:rPr>
                <w:b/>
                <w:sz w:val="20"/>
                <w:szCs w:val="20"/>
              </w:rPr>
              <w:t>2. Требования к Услугам</w:t>
            </w:r>
          </w:p>
        </w:tc>
      </w:tr>
      <w:tr w:rsidR="00F57D2B" w:rsidRPr="00F57D2B" w:rsidTr="00F57D2B">
        <w:trPr>
          <w:jc w:val="center"/>
        </w:trPr>
        <w:tc>
          <w:tcPr>
            <w:tcW w:w="1101" w:type="dxa"/>
            <w:vMerge w:val="restart"/>
          </w:tcPr>
          <w:p w:rsidR="00F57D2B" w:rsidRPr="00F57D2B" w:rsidRDefault="00F57D2B" w:rsidP="00FE6BA2">
            <w:pPr>
              <w:jc w:val="both"/>
              <w:rPr>
                <w:sz w:val="20"/>
                <w:szCs w:val="20"/>
              </w:rPr>
            </w:pPr>
            <w:r w:rsidRPr="00F57D2B">
              <w:rPr>
                <w:sz w:val="20"/>
                <w:szCs w:val="20"/>
              </w:rPr>
              <w:t xml:space="preserve">Модернизация оборудования </w:t>
            </w:r>
            <w:proofErr w:type="spellStart"/>
            <w:r w:rsidRPr="00F57D2B">
              <w:rPr>
                <w:sz w:val="20"/>
                <w:szCs w:val="20"/>
              </w:rPr>
              <w:t>валидации</w:t>
            </w:r>
            <w:proofErr w:type="spellEnd"/>
          </w:p>
        </w:tc>
        <w:tc>
          <w:tcPr>
            <w:tcW w:w="1134" w:type="dxa"/>
          </w:tcPr>
          <w:p w:rsidR="00F57D2B" w:rsidRPr="00F57D2B" w:rsidRDefault="00F57D2B" w:rsidP="00FE6BA2">
            <w:pPr>
              <w:jc w:val="both"/>
              <w:rPr>
                <w:sz w:val="20"/>
                <w:szCs w:val="20"/>
              </w:rPr>
            </w:pPr>
            <w:r w:rsidRPr="00F57D2B">
              <w:rPr>
                <w:bCs/>
                <w:sz w:val="20"/>
                <w:szCs w:val="20"/>
              </w:rPr>
              <w:t>Нормативные документы, согласно которым установлены требования</w:t>
            </w:r>
          </w:p>
        </w:tc>
        <w:tc>
          <w:tcPr>
            <w:tcW w:w="7938" w:type="dxa"/>
            <w:gridSpan w:val="7"/>
          </w:tcPr>
          <w:p w:rsidR="00F57D2B" w:rsidRPr="00F57D2B" w:rsidRDefault="00F57D2B" w:rsidP="00FE6BA2">
            <w:pPr>
              <w:jc w:val="both"/>
              <w:rPr>
                <w:sz w:val="20"/>
                <w:szCs w:val="20"/>
              </w:rPr>
            </w:pPr>
            <w:r w:rsidRPr="00F57D2B">
              <w:rPr>
                <w:sz w:val="20"/>
                <w:szCs w:val="20"/>
              </w:rPr>
              <w:t xml:space="preserve">Приказ Минтранса России №473 от 19.12.2013г. «Об утверждении правил перевозок пассажиров, багажа, </w:t>
            </w:r>
            <w:proofErr w:type="spellStart"/>
            <w:r w:rsidRPr="00F57D2B">
              <w:rPr>
                <w:sz w:val="20"/>
                <w:szCs w:val="20"/>
              </w:rPr>
              <w:t>грузобагажа</w:t>
            </w:r>
            <w:proofErr w:type="spellEnd"/>
            <w:r w:rsidRPr="00F57D2B">
              <w:rPr>
                <w:sz w:val="20"/>
                <w:szCs w:val="20"/>
              </w:rPr>
              <w:t xml:space="preserve"> железнодорожным транспортом».</w:t>
            </w:r>
          </w:p>
        </w:tc>
      </w:tr>
      <w:tr w:rsidR="00F57D2B" w:rsidRPr="00F57D2B" w:rsidTr="00F57D2B">
        <w:trPr>
          <w:jc w:val="center"/>
        </w:trPr>
        <w:tc>
          <w:tcPr>
            <w:tcW w:w="1101" w:type="dxa"/>
            <w:vMerge/>
          </w:tcPr>
          <w:p w:rsidR="00F57D2B" w:rsidRPr="00F57D2B" w:rsidRDefault="00F57D2B" w:rsidP="00FE6BA2">
            <w:pPr>
              <w:jc w:val="both"/>
              <w:rPr>
                <w:i/>
                <w:sz w:val="20"/>
                <w:szCs w:val="20"/>
              </w:rPr>
            </w:pPr>
          </w:p>
        </w:tc>
        <w:tc>
          <w:tcPr>
            <w:tcW w:w="1134" w:type="dxa"/>
          </w:tcPr>
          <w:p w:rsidR="00F57D2B" w:rsidRPr="00F57D2B" w:rsidRDefault="00F57D2B" w:rsidP="00FE6BA2">
            <w:pPr>
              <w:jc w:val="both"/>
              <w:rPr>
                <w:i/>
                <w:sz w:val="20"/>
                <w:szCs w:val="20"/>
              </w:rPr>
            </w:pPr>
            <w:r w:rsidRPr="00F57D2B">
              <w:rPr>
                <w:bCs/>
                <w:sz w:val="20"/>
                <w:szCs w:val="20"/>
              </w:rPr>
              <w:t>Технические и функциональные характеристики Услуг</w:t>
            </w:r>
          </w:p>
        </w:tc>
        <w:tc>
          <w:tcPr>
            <w:tcW w:w="7938" w:type="dxa"/>
            <w:gridSpan w:val="7"/>
          </w:tcPr>
          <w:p w:rsidR="00F57D2B" w:rsidRPr="00F57D2B" w:rsidRDefault="00F57D2B" w:rsidP="00FE6BA2">
            <w:pPr>
              <w:tabs>
                <w:tab w:val="left" w:pos="1134"/>
                <w:tab w:val="left" w:pos="1701"/>
                <w:tab w:val="left" w:pos="1843"/>
              </w:tabs>
              <w:ind w:left="-92" w:right="170" w:firstLine="469"/>
              <w:contextualSpacing/>
              <w:jc w:val="both"/>
              <w:rPr>
                <w:b/>
                <w:sz w:val="20"/>
                <w:szCs w:val="20"/>
              </w:rPr>
            </w:pPr>
            <w:r w:rsidRPr="00F57D2B">
              <w:rPr>
                <w:b/>
                <w:sz w:val="20"/>
                <w:szCs w:val="20"/>
              </w:rPr>
              <w:t xml:space="preserve">Исполнитель Услуг должен: </w:t>
            </w:r>
          </w:p>
          <w:p w:rsidR="00F57D2B" w:rsidRPr="00F57D2B" w:rsidRDefault="00F57D2B" w:rsidP="000220D4">
            <w:pPr>
              <w:numPr>
                <w:ilvl w:val="0"/>
                <w:numId w:val="6"/>
              </w:numPr>
              <w:tabs>
                <w:tab w:val="left" w:pos="1134"/>
                <w:tab w:val="left" w:pos="1701"/>
                <w:tab w:val="left" w:pos="1843"/>
              </w:tabs>
              <w:spacing w:line="276" w:lineRule="auto"/>
              <w:ind w:left="-92" w:right="170"/>
              <w:contextualSpacing/>
              <w:jc w:val="both"/>
              <w:rPr>
                <w:sz w:val="20"/>
                <w:szCs w:val="20"/>
                <w:lang w:eastAsia="en-US"/>
              </w:rPr>
            </w:pPr>
            <w:r w:rsidRPr="00F57D2B">
              <w:rPr>
                <w:sz w:val="20"/>
                <w:szCs w:val="20"/>
                <w:lang w:eastAsia="en-US"/>
              </w:rPr>
              <w:t xml:space="preserve">         - осуществить модернизацию оборудования </w:t>
            </w:r>
            <w:proofErr w:type="spellStart"/>
            <w:r w:rsidRPr="00F57D2B">
              <w:rPr>
                <w:sz w:val="20"/>
                <w:szCs w:val="20"/>
                <w:lang w:eastAsia="en-US"/>
              </w:rPr>
              <w:t>валидации</w:t>
            </w:r>
            <w:proofErr w:type="spellEnd"/>
            <w:r w:rsidRPr="00F57D2B">
              <w:rPr>
                <w:sz w:val="20"/>
                <w:szCs w:val="20"/>
                <w:lang w:eastAsia="en-US"/>
              </w:rPr>
              <w:t xml:space="preserve"> с использованием комплектов модернизации в количестве 16 шт. для турникетов УТ-2000 и 1 шт. для турникетов УТ-2000.9 производства ЗАО «ЭЛСИ».  </w:t>
            </w:r>
          </w:p>
          <w:p w:rsidR="00F57D2B" w:rsidRPr="00F57D2B" w:rsidRDefault="00F57D2B" w:rsidP="00FE6BA2">
            <w:pPr>
              <w:spacing w:line="276" w:lineRule="auto"/>
              <w:ind w:left="-92" w:firstLine="425"/>
              <w:contextualSpacing/>
              <w:jc w:val="both"/>
              <w:rPr>
                <w:sz w:val="20"/>
                <w:szCs w:val="20"/>
                <w:lang w:eastAsia="en-US"/>
              </w:rPr>
            </w:pPr>
            <w:r w:rsidRPr="00F57D2B">
              <w:rPr>
                <w:sz w:val="20"/>
                <w:szCs w:val="20"/>
                <w:lang w:eastAsia="en-US"/>
              </w:rPr>
              <w:t xml:space="preserve">- произвести монтаж и пуско-наладочные работы комплектов модернизации системы </w:t>
            </w:r>
            <w:proofErr w:type="spellStart"/>
            <w:r w:rsidRPr="00F57D2B">
              <w:rPr>
                <w:sz w:val="20"/>
                <w:szCs w:val="20"/>
                <w:lang w:eastAsia="en-US"/>
              </w:rPr>
              <w:t>валидации</w:t>
            </w:r>
            <w:proofErr w:type="spellEnd"/>
            <w:r w:rsidRPr="00F57D2B">
              <w:rPr>
                <w:sz w:val="20"/>
                <w:szCs w:val="20"/>
                <w:lang w:eastAsia="en-US"/>
              </w:rPr>
              <w:t xml:space="preserve"> УТ-2000 УТ-2000.9, позволяющих осуществить контроль проездных билетов, оформляемых через все типы клиентских устройств Заказчика с бумажных носителей и электронных билетов с экранов мобильных устройств.</w:t>
            </w:r>
          </w:p>
          <w:p w:rsidR="00F57D2B" w:rsidRPr="00F57D2B" w:rsidRDefault="00F57D2B" w:rsidP="00FE6BA2">
            <w:pPr>
              <w:ind w:firstLine="469"/>
              <w:jc w:val="both"/>
              <w:rPr>
                <w:sz w:val="20"/>
                <w:szCs w:val="20"/>
              </w:rPr>
            </w:pPr>
            <w:proofErr w:type="gramStart"/>
            <w:r w:rsidRPr="00F57D2B">
              <w:rPr>
                <w:sz w:val="20"/>
                <w:szCs w:val="20"/>
              </w:rPr>
              <w:t xml:space="preserve">Поставляемые комплекты модернизации </w:t>
            </w:r>
            <w:proofErr w:type="spellStart"/>
            <w:r w:rsidRPr="00F57D2B">
              <w:rPr>
                <w:sz w:val="20"/>
                <w:szCs w:val="20"/>
              </w:rPr>
              <w:t>валидации</w:t>
            </w:r>
            <w:proofErr w:type="spellEnd"/>
            <w:r w:rsidRPr="00F57D2B">
              <w:rPr>
                <w:sz w:val="20"/>
                <w:szCs w:val="20"/>
              </w:rPr>
              <w:t xml:space="preserve"> </w:t>
            </w:r>
            <w:r w:rsidRPr="00F57D2B">
              <w:rPr>
                <w:sz w:val="20"/>
                <w:szCs w:val="20"/>
                <w:lang w:eastAsia="en-US"/>
              </w:rPr>
              <w:t xml:space="preserve">для турникетных линеек                 УТ-2000, УТ-2000.9 </w:t>
            </w:r>
            <w:r w:rsidRPr="00F57D2B">
              <w:rPr>
                <w:sz w:val="20"/>
                <w:szCs w:val="20"/>
              </w:rPr>
              <w:t>в рамке оказания Услуг должны быть новыми не ранее 2019 года выпуска, ранее в эксплуатации не находившиеся, поставляться должны в соответствии с комплектацией, установленной заводом-изготовителем, а также необходимой документацией по его обслуживанию и эксплуатации.</w:t>
            </w:r>
            <w:proofErr w:type="gramEnd"/>
          </w:p>
          <w:p w:rsidR="00F57D2B" w:rsidRPr="00F57D2B" w:rsidRDefault="00F57D2B" w:rsidP="00FE6BA2">
            <w:pPr>
              <w:ind w:firstLine="469"/>
              <w:jc w:val="both"/>
              <w:rPr>
                <w:sz w:val="20"/>
                <w:szCs w:val="20"/>
              </w:rPr>
            </w:pPr>
            <w:r w:rsidRPr="00F57D2B">
              <w:rPr>
                <w:sz w:val="20"/>
                <w:szCs w:val="20"/>
              </w:rPr>
              <w:t>Поставляемый товар должен соответствовать нормам безопасности установленных законодательством РФ.</w:t>
            </w:r>
          </w:p>
          <w:p w:rsidR="00F57D2B" w:rsidRPr="00F57D2B" w:rsidRDefault="00F57D2B" w:rsidP="00FE6BA2">
            <w:pPr>
              <w:ind w:firstLine="469"/>
              <w:jc w:val="both"/>
              <w:rPr>
                <w:b/>
                <w:sz w:val="20"/>
                <w:szCs w:val="20"/>
              </w:rPr>
            </w:pPr>
            <w:r w:rsidRPr="00F57D2B">
              <w:rPr>
                <w:b/>
                <w:sz w:val="20"/>
                <w:szCs w:val="20"/>
              </w:rPr>
              <w:t>Требования к комплектам модернизации УТ-2000/2000.9, составным частям системы:</w:t>
            </w:r>
          </w:p>
          <w:p w:rsidR="00F57D2B" w:rsidRPr="00F57D2B" w:rsidRDefault="00F57D2B" w:rsidP="00FE6BA2">
            <w:pPr>
              <w:tabs>
                <w:tab w:val="left" w:pos="851"/>
                <w:tab w:val="left" w:pos="1134"/>
                <w:tab w:val="left" w:pos="1843"/>
              </w:tabs>
              <w:autoSpaceDE w:val="0"/>
              <w:autoSpaceDN w:val="0"/>
              <w:adjustRightInd w:val="0"/>
              <w:ind w:right="170" w:firstLine="567"/>
              <w:jc w:val="both"/>
              <w:rPr>
                <w:sz w:val="20"/>
                <w:szCs w:val="20"/>
              </w:rPr>
            </w:pPr>
            <w:r w:rsidRPr="00F57D2B">
              <w:rPr>
                <w:sz w:val="20"/>
                <w:szCs w:val="20"/>
              </w:rPr>
              <w:t xml:space="preserve">Конструкция комплектов модернизации должна отвечать требованиям </w:t>
            </w:r>
            <w:proofErr w:type="spellStart"/>
            <w:r w:rsidRPr="00F57D2B">
              <w:rPr>
                <w:sz w:val="20"/>
                <w:szCs w:val="20"/>
              </w:rPr>
              <w:t>блочно</w:t>
            </w:r>
            <w:proofErr w:type="spellEnd"/>
            <w:r w:rsidRPr="00F57D2B">
              <w:rPr>
                <w:sz w:val="20"/>
                <w:szCs w:val="20"/>
              </w:rPr>
              <w:t>-модульного построения, обеспечивающим:</w:t>
            </w:r>
          </w:p>
          <w:p w:rsidR="00F57D2B" w:rsidRPr="00F57D2B" w:rsidRDefault="00F57D2B" w:rsidP="000220D4">
            <w:pPr>
              <w:numPr>
                <w:ilvl w:val="0"/>
                <w:numId w:val="6"/>
              </w:numPr>
              <w:tabs>
                <w:tab w:val="left" w:pos="851"/>
                <w:tab w:val="left" w:pos="1134"/>
                <w:tab w:val="left" w:pos="1843"/>
              </w:tabs>
              <w:autoSpaceDE w:val="0"/>
              <w:autoSpaceDN w:val="0"/>
              <w:adjustRightInd w:val="0"/>
              <w:ind w:right="170"/>
              <w:jc w:val="both"/>
              <w:rPr>
                <w:sz w:val="20"/>
                <w:szCs w:val="20"/>
              </w:rPr>
            </w:pPr>
            <w:r w:rsidRPr="00F57D2B">
              <w:rPr>
                <w:sz w:val="20"/>
                <w:szCs w:val="20"/>
              </w:rPr>
              <w:t>необходимую вариацию комплектности;</w:t>
            </w:r>
          </w:p>
          <w:p w:rsidR="00F57D2B" w:rsidRPr="00F57D2B" w:rsidRDefault="00F57D2B" w:rsidP="000220D4">
            <w:pPr>
              <w:numPr>
                <w:ilvl w:val="0"/>
                <w:numId w:val="6"/>
              </w:numPr>
              <w:tabs>
                <w:tab w:val="left" w:pos="851"/>
                <w:tab w:val="left" w:pos="1134"/>
                <w:tab w:val="left" w:pos="1843"/>
              </w:tabs>
              <w:autoSpaceDE w:val="0"/>
              <w:autoSpaceDN w:val="0"/>
              <w:adjustRightInd w:val="0"/>
              <w:ind w:right="170"/>
              <w:jc w:val="both"/>
              <w:rPr>
                <w:sz w:val="20"/>
                <w:szCs w:val="20"/>
              </w:rPr>
            </w:pPr>
            <w:r w:rsidRPr="00F57D2B">
              <w:rPr>
                <w:sz w:val="20"/>
                <w:szCs w:val="20"/>
              </w:rPr>
              <w:t>взаимозаменяемость сменных одноименных составных частей;</w:t>
            </w:r>
          </w:p>
          <w:p w:rsidR="00F57D2B" w:rsidRPr="00F57D2B" w:rsidRDefault="00F57D2B" w:rsidP="000220D4">
            <w:pPr>
              <w:numPr>
                <w:ilvl w:val="0"/>
                <w:numId w:val="6"/>
              </w:numPr>
              <w:tabs>
                <w:tab w:val="left" w:pos="851"/>
                <w:tab w:val="left" w:pos="1134"/>
                <w:tab w:val="left" w:pos="1843"/>
              </w:tabs>
              <w:autoSpaceDE w:val="0"/>
              <w:autoSpaceDN w:val="0"/>
              <w:adjustRightInd w:val="0"/>
              <w:ind w:right="170"/>
              <w:jc w:val="both"/>
              <w:rPr>
                <w:sz w:val="20"/>
                <w:szCs w:val="20"/>
              </w:rPr>
            </w:pPr>
            <w:r w:rsidRPr="00F57D2B">
              <w:rPr>
                <w:sz w:val="20"/>
                <w:szCs w:val="20"/>
              </w:rPr>
              <w:t>ремонтопригодность.</w:t>
            </w:r>
          </w:p>
          <w:p w:rsidR="00F57D2B" w:rsidRPr="00F57D2B" w:rsidRDefault="00F57D2B" w:rsidP="00FE6BA2">
            <w:pPr>
              <w:suppressAutoHyphens/>
              <w:jc w:val="both"/>
              <w:rPr>
                <w:rFonts w:eastAsia="MS Mincho"/>
                <w:b/>
                <w:sz w:val="20"/>
                <w:szCs w:val="20"/>
              </w:rPr>
            </w:pPr>
          </w:p>
          <w:p w:rsidR="00F57D2B" w:rsidRPr="00F57D2B" w:rsidRDefault="00F57D2B" w:rsidP="00FE6BA2">
            <w:pPr>
              <w:suppressAutoHyphens/>
              <w:jc w:val="both"/>
              <w:rPr>
                <w:rFonts w:eastAsia="MS Mincho"/>
                <w:b/>
                <w:sz w:val="20"/>
                <w:szCs w:val="20"/>
              </w:rPr>
            </w:pPr>
            <w:r w:rsidRPr="00F57D2B">
              <w:rPr>
                <w:rFonts w:eastAsia="MS Mincho"/>
                <w:b/>
                <w:sz w:val="20"/>
                <w:szCs w:val="20"/>
              </w:rPr>
              <w:t>Состав одного комплекта модернизации реверсивного оборудования УТ-2000 для чтения с электронных носителей:</w:t>
            </w:r>
          </w:p>
          <w:p w:rsidR="00F57D2B" w:rsidRPr="00F57D2B" w:rsidRDefault="00F57D2B" w:rsidP="00FE6BA2">
            <w:pPr>
              <w:suppressAutoHyphens/>
              <w:jc w:val="both"/>
              <w:rPr>
                <w:rFonts w:eastAsia="MS Mincho"/>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8"/>
              <w:gridCol w:w="1413"/>
              <w:gridCol w:w="288"/>
            </w:tblGrid>
            <w:tr w:rsidR="00F57D2B" w:rsidRPr="00F57D2B" w:rsidTr="00FE6BA2">
              <w:trPr>
                <w:trHeight w:val="285"/>
              </w:trPr>
              <w:tc>
                <w:tcPr>
                  <w:tcW w:w="3825" w:type="pct"/>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color w:val="000000"/>
                      <w:sz w:val="20"/>
                      <w:szCs w:val="20"/>
                    </w:rPr>
                  </w:pPr>
                  <w:r w:rsidRPr="00F57D2B">
                    <w:rPr>
                      <w:color w:val="000000"/>
                      <w:sz w:val="20"/>
                      <w:szCs w:val="20"/>
                    </w:rPr>
                    <w:t xml:space="preserve">Металлический корпус и пластиковая накладка (крышка, </w:t>
                  </w:r>
                  <w:r w:rsidRPr="00F57D2B">
                    <w:rPr>
                      <w:color w:val="000000"/>
                      <w:sz w:val="20"/>
                      <w:szCs w:val="20"/>
                    </w:rPr>
                    <w:lastRenderedPageBreak/>
                    <w:t>соединительные провода)</w:t>
                  </w:r>
                </w:p>
              </w:tc>
              <w:tc>
                <w:tcPr>
                  <w:tcW w:w="976" w:type="pct"/>
                  <w:tcBorders>
                    <w:top w:val="single" w:sz="4" w:space="0" w:color="auto"/>
                    <w:left w:val="single" w:sz="4" w:space="0" w:color="auto"/>
                    <w:bottom w:val="single" w:sz="4" w:space="0" w:color="auto"/>
                    <w:right w:val="single" w:sz="4" w:space="0" w:color="auto"/>
                  </w:tcBorders>
                  <w:noWrap/>
                  <w:vAlign w:val="bottom"/>
                </w:tcPr>
                <w:p w:rsidR="00F57D2B" w:rsidRPr="00F57D2B" w:rsidRDefault="00F57D2B" w:rsidP="00FE6BA2">
                  <w:pPr>
                    <w:rPr>
                      <w:color w:val="000000"/>
                      <w:sz w:val="20"/>
                      <w:szCs w:val="20"/>
                    </w:rPr>
                  </w:pPr>
                  <w:r w:rsidRPr="00F57D2B">
                    <w:rPr>
                      <w:color w:val="000000"/>
                      <w:sz w:val="20"/>
                      <w:szCs w:val="20"/>
                    </w:rPr>
                    <w:lastRenderedPageBreak/>
                    <w:t>ЭЛСИ.1213.Г</w:t>
                  </w:r>
                  <w:r w:rsidRPr="00F57D2B">
                    <w:rPr>
                      <w:color w:val="000000"/>
                      <w:sz w:val="20"/>
                      <w:szCs w:val="20"/>
                    </w:rPr>
                    <w:lastRenderedPageBreak/>
                    <w:t>.2000</w:t>
                  </w:r>
                </w:p>
              </w:tc>
              <w:tc>
                <w:tcPr>
                  <w:tcW w:w="199" w:type="pct"/>
                  <w:tcBorders>
                    <w:top w:val="single" w:sz="4" w:space="0" w:color="auto"/>
                    <w:left w:val="single" w:sz="4" w:space="0" w:color="auto"/>
                    <w:bottom w:val="single" w:sz="4" w:space="0" w:color="auto"/>
                    <w:right w:val="single" w:sz="4" w:space="0" w:color="auto"/>
                  </w:tcBorders>
                  <w:noWrap/>
                  <w:vAlign w:val="bottom"/>
                </w:tcPr>
                <w:p w:rsidR="00F57D2B" w:rsidRPr="00F57D2B" w:rsidRDefault="00F57D2B" w:rsidP="00FE6BA2">
                  <w:pPr>
                    <w:jc w:val="center"/>
                    <w:rPr>
                      <w:color w:val="000000"/>
                      <w:sz w:val="20"/>
                      <w:szCs w:val="20"/>
                    </w:rPr>
                  </w:pPr>
                  <w:r w:rsidRPr="00F57D2B">
                    <w:rPr>
                      <w:color w:val="000000"/>
                      <w:sz w:val="20"/>
                      <w:szCs w:val="20"/>
                    </w:rPr>
                    <w:lastRenderedPageBreak/>
                    <w:t>1</w:t>
                  </w:r>
                </w:p>
              </w:tc>
            </w:tr>
            <w:tr w:rsidR="00F57D2B" w:rsidRPr="00F57D2B" w:rsidTr="00FE6BA2">
              <w:trPr>
                <w:trHeight w:val="285"/>
              </w:trPr>
              <w:tc>
                <w:tcPr>
                  <w:tcW w:w="3825" w:type="pct"/>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color w:val="000000"/>
                      <w:sz w:val="20"/>
                      <w:szCs w:val="20"/>
                    </w:rPr>
                  </w:pPr>
                  <w:r w:rsidRPr="00F57D2B">
                    <w:rPr>
                      <w:color w:val="000000"/>
                      <w:sz w:val="20"/>
                      <w:szCs w:val="20"/>
                    </w:rPr>
                    <w:lastRenderedPageBreak/>
                    <w:t xml:space="preserve">Сканер ШК Сканер ШК </w:t>
                  </w:r>
                </w:p>
              </w:tc>
              <w:tc>
                <w:tcPr>
                  <w:tcW w:w="976" w:type="pct"/>
                  <w:tcBorders>
                    <w:top w:val="single" w:sz="4" w:space="0" w:color="auto"/>
                    <w:left w:val="single" w:sz="4" w:space="0" w:color="auto"/>
                    <w:bottom w:val="single" w:sz="4" w:space="0" w:color="auto"/>
                    <w:right w:val="single" w:sz="4" w:space="0" w:color="auto"/>
                  </w:tcBorders>
                  <w:noWrap/>
                  <w:vAlign w:val="bottom"/>
                </w:tcPr>
                <w:p w:rsidR="00F57D2B" w:rsidRPr="00F57D2B" w:rsidRDefault="00F57D2B" w:rsidP="00FE6BA2">
                  <w:pPr>
                    <w:rPr>
                      <w:color w:val="000000"/>
                      <w:sz w:val="20"/>
                      <w:szCs w:val="20"/>
                    </w:rPr>
                  </w:pPr>
                  <w:r w:rsidRPr="00F57D2B">
                    <w:rPr>
                      <w:color w:val="000000"/>
                      <w:sz w:val="20"/>
                      <w:szCs w:val="20"/>
                    </w:rPr>
                    <w:t>FM 5 RS232</w:t>
                  </w:r>
                </w:p>
              </w:tc>
              <w:tc>
                <w:tcPr>
                  <w:tcW w:w="199" w:type="pct"/>
                  <w:tcBorders>
                    <w:top w:val="single" w:sz="4" w:space="0" w:color="auto"/>
                    <w:left w:val="single" w:sz="4" w:space="0" w:color="auto"/>
                    <w:bottom w:val="single" w:sz="4" w:space="0" w:color="auto"/>
                    <w:right w:val="single" w:sz="4" w:space="0" w:color="auto"/>
                  </w:tcBorders>
                  <w:noWrap/>
                  <w:vAlign w:val="bottom"/>
                </w:tcPr>
                <w:p w:rsidR="00F57D2B" w:rsidRPr="00F57D2B" w:rsidRDefault="00F57D2B" w:rsidP="00FE6BA2">
                  <w:pPr>
                    <w:jc w:val="center"/>
                    <w:rPr>
                      <w:color w:val="000000"/>
                      <w:sz w:val="20"/>
                      <w:szCs w:val="20"/>
                    </w:rPr>
                  </w:pPr>
                  <w:r w:rsidRPr="00F57D2B">
                    <w:rPr>
                      <w:color w:val="000000"/>
                      <w:sz w:val="20"/>
                      <w:szCs w:val="20"/>
                    </w:rPr>
                    <w:t>1</w:t>
                  </w:r>
                </w:p>
              </w:tc>
            </w:tr>
          </w:tbl>
          <w:p w:rsidR="00F57D2B" w:rsidRPr="00F57D2B" w:rsidRDefault="00F57D2B" w:rsidP="00FE6BA2">
            <w:pPr>
              <w:tabs>
                <w:tab w:val="left" w:pos="1134"/>
                <w:tab w:val="left" w:pos="1843"/>
              </w:tabs>
              <w:ind w:right="170"/>
              <w:jc w:val="both"/>
              <w:rPr>
                <w:b/>
                <w:sz w:val="20"/>
                <w:szCs w:val="20"/>
              </w:rPr>
            </w:pPr>
          </w:p>
          <w:p w:rsidR="00F57D2B" w:rsidRPr="00F57D2B" w:rsidRDefault="00F57D2B" w:rsidP="00FE6BA2">
            <w:pPr>
              <w:tabs>
                <w:tab w:val="left" w:pos="1134"/>
                <w:tab w:val="left" w:pos="1843"/>
              </w:tabs>
              <w:ind w:right="170"/>
              <w:jc w:val="both"/>
              <w:rPr>
                <w:b/>
                <w:sz w:val="20"/>
                <w:szCs w:val="20"/>
              </w:rPr>
            </w:pPr>
            <w:r w:rsidRPr="00F57D2B">
              <w:rPr>
                <w:b/>
                <w:sz w:val="20"/>
                <w:szCs w:val="20"/>
              </w:rPr>
              <w:t xml:space="preserve">Схема унифицированного кожуха передней секции оборудования </w:t>
            </w:r>
            <w:proofErr w:type="spellStart"/>
            <w:r w:rsidRPr="00F57D2B">
              <w:rPr>
                <w:b/>
                <w:sz w:val="20"/>
                <w:szCs w:val="20"/>
              </w:rPr>
              <w:t>валидации</w:t>
            </w:r>
            <w:proofErr w:type="spellEnd"/>
            <w:r w:rsidRPr="00F57D2B">
              <w:rPr>
                <w:b/>
                <w:sz w:val="20"/>
                <w:szCs w:val="20"/>
              </w:rPr>
              <w:t xml:space="preserve"> с габаритными размерами:</w:t>
            </w:r>
          </w:p>
          <w:p w:rsidR="00F57D2B" w:rsidRPr="00F57D2B" w:rsidRDefault="00F57D2B" w:rsidP="00FE6BA2">
            <w:pPr>
              <w:tabs>
                <w:tab w:val="left" w:pos="1134"/>
                <w:tab w:val="left" w:pos="1843"/>
              </w:tabs>
              <w:ind w:right="170"/>
              <w:jc w:val="both"/>
              <w:rPr>
                <w:b/>
                <w:sz w:val="20"/>
                <w:szCs w:val="20"/>
              </w:rPr>
            </w:pPr>
          </w:p>
          <w:p w:rsidR="00F57D2B" w:rsidRPr="00F57D2B" w:rsidRDefault="00F57D2B" w:rsidP="00FE6BA2">
            <w:pPr>
              <w:tabs>
                <w:tab w:val="left" w:pos="1134"/>
                <w:tab w:val="left" w:pos="1843"/>
              </w:tabs>
              <w:ind w:right="170"/>
              <w:jc w:val="both"/>
              <w:rPr>
                <w:b/>
                <w:sz w:val="20"/>
                <w:szCs w:val="20"/>
              </w:rPr>
            </w:pPr>
            <w:r w:rsidRPr="00F57D2B">
              <w:rPr>
                <w:b/>
                <w:noProof/>
                <w:sz w:val="20"/>
                <w:szCs w:val="20"/>
              </w:rPr>
              <w:drawing>
                <wp:inline distT="0" distB="0" distL="0" distR="0" wp14:anchorId="4A5982C5" wp14:editId="66FAA637">
                  <wp:extent cx="3911600" cy="15792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600" cy="1579245"/>
                          </a:xfrm>
                          <a:prstGeom prst="rect">
                            <a:avLst/>
                          </a:prstGeom>
                          <a:noFill/>
                          <a:ln>
                            <a:noFill/>
                          </a:ln>
                        </pic:spPr>
                      </pic:pic>
                    </a:graphicData>
                  </a:graphic>
                </wp:inline>
              </w:drawing>
            </w:r>
          </w:p>
          <w:p w:rsidR="00F57D2B" w:rsidRPr="00F57D2B" w:rsidRDefault="00F57D2B" w:rsidP="00FE6BA2">
            <w:pPr>
              <w:tabs>
                <w:tab w:val="left" w:pos="1134"/>
                <w:tab w:val="left" w:pos="1843"/>
              </w:tabs>
              <w:ind w:right="170"/>
              <w:jc w:val="center"/>
              <w:rPr>
                <w:b/>
                <w:sz w:val="20"/>
                <w:szCs w:val="20"/>
              </w:rPr>
            </w:pPr>
          </w:p>
          <w:p w:rsidR="00F57D2B" w:rsidRPr="00F57D2B" w:rsidRDefault="00F57D2B" w:rsidP="00FE6BA2">
            <w:pPr>
              <w:suppressAutoHyphens/>
              <w:jc w:val="both"/>
              <w:rPr>
                <w:rFonts w:eastAsia="MS Mincho"/>
                <w:b/>
                <w:sz w:val="20"/>
                <w:szCs w:val="20"/>
              </w:rPr>
            </w:pPr>
          </w:p>
          <w:p w:rsidR="00F57D2B" w:rsidRPr="00F57D2B" w:rsidRDefault="00F57D2B" w:rsidP="00FE6BA2">
            <w:pPr>
              <w:suppressAutoHyphens/>
              <w:jc w:val="both"/>
              <w:rPr>
                <w:rFonts w:eastAsia="MS Mincho"/>
                <w:b/>
                <w:sz w:val="20"/>
                <w:szCs w:val="20"/>
              </w:rPr>
            </w:pPr>
            <w:r w:rsidRPr="00F57D2B">
              <w:rPr>
                <w:rFonts w:eastAsia="MS Mincho"/>
                <w:b/>
                <w:sz w:val="20"/>
                <w:szCs w:val="20"/>
              </w:rPr>
              <w:t>Состав одного комплекта модернизации реверсивного оборудования УТ-2000.9 для чтения с электронных носителей:</w:t>
            </w:r>
          </w:p>
          <w:p w:rsidR="00F57D2B" w:rsidRPr="00F57D2B" w:rsidRDefault="00F57D2B" w:rsidP="00FE6BA2">
            <w:pPr>
              <w:suppressAutoHyphens/>
              <w:jc w:val="both"/>
              <w:rPr>
                <w:rFonts w:eastAsia="MS Mincho"/>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gridCol w:w="1503"/>
              <w:gridCol w:w="287"/>
            </w:tblGrid>
            <w:tr w:rsidR="00F57D2B" w:rsidRPr="00F57D2B" w:rsidTr="00FE6BA2">
              <w:trPr>
                <w:trHeight w:val="285"/>
              </w:trPr>
              <w:tc>
                <w:tcPr>
                  <w:tcW w:w="3764" w:type="pct"/>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color w:val="000000"/>
                      <w:sz w:val="20"/>
                      <w:szCs w:val="20"/>
                    </w:rPr>
                  </w:pPr>
                  <w:r w:rsidRPr="00F57D2B">
                    <w:rPr>
                      <w:color w:val="000000"/>
                      <w:sz w:val="20"/>
                      <w:szCs w:val="20"/>
                    </w:rPr>
                    <w:t>Металлический корпус и пластиковая накладка (крышка, соединительные провода)</w:t>
                  </w:r>
                </w:p>
              </w:tc>
              <w:tc>
                <w:tcPr>
                  <w:tcW w:w="1038" w:type="pct"/>
                  <w:tcBorders>
                    <w:top w:val="single" w:sz="4" w:space="0" w:color="auto"/>
                    <w:left w:val="single" w:sz="4" w:space="0" w:color="auto"/>
                    <w:bottom w:val="single" w:sz="4" w:space="0" w:color="auto"/>
                    <w:right w:val="single" w:sz="4" w:space="0" w:color="auto"/>
                  </w:tcBorders>
                  <w:noWrap/>
                  <w:vAlign w:val="bottom"/>
                </w:tcPr>
                <w:p w:rsidR="00F57D2B" w:rsidRPr="00F57D2B" w:rsidRDefault="00F57D2B" w:rsidP="00FE6BA2">
                  <w:pPr>
                    <w:rPr>
                      <w:color w:val="000000"/>
                      <w:sz w:val="20"/>
                      <w:szCs w:val="20"/>
                    </w:rPr>
                  </w:pPr>
                  <w:r w:rsidRPr="00F57D2B">
                    <w:rPr>
                      <w:color w:val="000000"/>
                      <w:sz w:val="20"/>
                      <w:szCs w:val="20"/>
                    </w:rPr>
                    <w:t>ЭЛСИ.1213.Г.2000.9</w:t>
                  </w:r>
                </w:p>
              </w:tc>
              <w:tc>
                <w:tcPr>
                  <w:tcW w:w="198" w:type="pct"/>
                  <w:tcBorders>
                    <w:top w:val="single" w:sz="4" w:space="0" w:color="auto"/>
                    <w:left w:val="single" w:sz="4" w:space="0" w:color="auto"/>
                    <w:bottom w:val="single" w:sz="4" w:space="0" w:color="auto"/>
                    <w:right w:val="single" w:sz="4" w:space="0" w:color="auto"/>
                  </w:tcBorders>
                  <w:noWrap/>
                  <w:vAlign w:val="bottom"/>
                </w:tcPr>
                <w:p w:rsidR="00F57D2B" w:rsidRPr="00F57D2B" w:rsidRDefault="00F57D2B" w:rsidP="00FE6BA2">
                  <w:pPr>
                    <w:jc w:val="center"/>
                    <w:rPr>
                      <w:color w:val="000000"/>
                      <w:sz w:val="20"/>
                      <w:szCs w:val="20"/>
                    </w:rPr>
                  </w:pPr>
                  <w:r w:rsidRPr="00F57D2B">
                    <w:rPr>
                      <w:color w:val="000000"/>
                      <w:sz w:val="20"/>
                      <w:szCs w:val="20"/>
                    </w:rPr>
                    <w:t>1</w:t>
                  </w:r>
                </w:p>
              </w:tc>
            </w:tr>
            <w:tr w:rsidR="00F57D2B" w:rsidRPr="00F57D2B" w:rsidTr="00FE6BA2">
              <w:trPr>
                <w:trHeight w:val="285"/>
              </w:trPr>
              <w:tc>
                <w:tcPr>
                  <w:tcW w:w="3764" w:type="pct"/>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color w:val="000000"/>
                      <w:sz w:val="20"/>
                      <w:szCs w:val="20"/>
                    </w:rPr>
                  </w:pPr>
                  <w:r w:rsidRPr="00F57D2B">
                    <w:rPr>
                      <w:color w:val="000000"/>
                      <w:sz w:val="20"/>
                      <w:szCs w:val="20"/>
                    </w:rPr>
                    <w:t xml:space="preserve">Сканер ШК Сканер ШК </w:t>
                  </w:r>
                </w:p>
              </w:tc>
              <w:tc>
                <w:tcPr>
                  <w:tcW w:w="1038" w:type="pct"/>
                  <w:tcBorders>
                    <w:top w:val="single" w:sz="4" w:space="0" w:color="auto"/>
                    <w:left w:val="single" w:sz="4" w:space="0" w:color="auto"/>
                    <w:bottom w:val="single" w:sz="4" w:space="0" w:color="auto"/>
                    <w:right w:val="single" w:sz="4" w:space="0" w:color="auto"/>
                  </w:tcBorders>
                  <w:noWrap/>
                  <w:vAlign w:val="bottom"/>
                </w:tcPr>
                <w:p w:rsidR="00F57D2B" w:rsidRPr="00F57D2B" w:rsidRDefault="00F57D2B" w:rsidP="00FE6BA2">
                  <w:pPr>
                    <w:rPr>
                      <w:color w:val="000000"/>
                      <w:sz w:val="20"/>
                      <w:szCs w:val="20"/>
                    </w:rPr>
                  </w:pPr>
                  <w:r w:rsidRPr="00F57D2B">
                    <w:rPr>
                      <w:color w:val="000000"/>
                      <w:sz w:val="20"/>
                      <w:szCs w:val="20"/>
                    </w:rPr>
                    <w:t>FM 5 RS232</w:t>
                  </w:r>
                </w:p>
              </w:tc>
              <w:tc>
                <w:tcPr>
                  <w:tcW w:w="198" w:type="pct"/>
                  <w:tcBorders>
                    <w:top w:val="single" w:sz="4" w:space="0" w:color="auto"/>
                    <w:left w:val="single" w:sz="4" w:space="0" w:color="auto"/>
                    <w:bottom w:val="single" w:sz="4" w:space="0" w:color="auto"/>
                    <w:right w:val="single" w:sz="4" w:space="0" w:color="auto"/>
                  </w:tcBorders>
                  <w:noWrap/>
                  <w:vAlign w:val="bottom"/>
                </w:tcPr>
                <w:p w:rsidR="00F57D2B" w:rsidRPr="00F57D2B" w:rsidRDefault="00F57D2B" w:rsidP="00FE6BA2">
                  <w:pPr>
                    <w:jc w:val="center"/>
                    <w:rPr>
                      <w:color w:val="000000"/>
                      <w:sz w:val="20"/>
                      <w:szCs w:val="20"/>
                    </w:rPr>
                  </w:pPr>
                  <w:r w:rsidRPr="00F57D2B">
                    <w:rPr>
                      <w:color w:val="000000"/>
                      <w:sz w:val="20"/>
                      <w:szCs w:val="20"/>
                    </w:rPr>
                    <w:t>1</w:t>
                  </w:r>
                </w:p>
              </w:tc>
            </w:tr>
          </w:tbl>
          <w:p w:rsidR="00F57D2B" w:rsidRPr="00F57D2B" w:rsidRDefault="00F57D2B" w:rsidP="00FE6BA2">
            <w:pPr>
              <w:ind w:right="170" w:firstLine="567"/>
              <w:jc w:val="both"/>
              <w:rPr>
                <w:sz w:val="20"/>
                <w:szCs w:val="20"/>
              </w:rPr>
            </w:pPr>
          </w:p>
          <w:p w:rsidR="00F57D2B" w:rsidRPr="00F57D2B" w:rsidRDefault="00F57D2B" w:rsidP="00FE6BA2">
            <w:pPr>
              <w:ind w:right="170" w:firstLine="567"/>
              <w:jc w:val="both"/>
              <w:rPr>
                <w:sz w:val="20"/>
                <w:szCs w:val="20"/>
              </w:rPr>
            </w:pPr>
            <w:r w:rsidRPr="00F57D2B">
              <w:rPr>
                <w:noProof/>
                <w:sz w:val="20"/>
                <w:szCs w:val="20"/>
              </w:rPr>
              <w:drawing>
                <wp:inline distT="0" distB="0" distL="0" distR="0" wp14:anchorId="38C78657" wp14:editId="597982D5">
                  <wp:extent cx="3303905" cy="27343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r="41966"/>
                          <a:stretch>
                            <a:fillRect/>
                          </a:stretch>
                        </pic:blipFill>
                        <pic:spPr bwMode="auto">
                          <a:xfrm>
                            <a:off x="0" y="0"/>
                            <a:ext cx="3303905" cy="2734310"/>
                          </a:xfrm>
                          <a:prstGeom prst="rect">
                            <a:avLst/>
                          </a:prstGeom>
                          <a:noFill/>
                          <a:ln>
                            <a:noFill/>
                          </a:ln>
                        </pic:spPr>
                      </pic:pic>
                    </a:graphicData>
                  </a:graphic>
                </wp:inline>
              </w:drawing>
            </w:r>
          </w:p>
          <w:p w:rsidR="00F57D2B" w:rsidRPr="00F57D2B" w:rsidRDefault="00F57D2B" w:rsidP="00FE6BA2">
            <w:pPr>
              <w:ind w:right="170" w:firstLine="567"/>
              <w:jc w:val="both"/>
              <w:rPr>
                <w:sz w:val="20"/>
                <w:szCs w:val="20"/>
              </w:rPr>
            </w:pPr>
            <w:proofErr w:type="spellStart"/>
            <w:r w:rsidRPr="00F57D2B">
              <w:rPr>
                <w:sz w:val="20"/>
                <w:szCs w:val="20"/>
              </w:rPr>
              <w:t>Валидация</w:t>
            </w:r>
            <w:proofErr w:type="spellEnd"/>
            <w:r w:rsidRPr="00F57D2B">
              <w:rPr>
                <w:sz w:val="20"/>
                <w:szCs w:val="20"/>
              </w:rPr>
              <w:t xml:space="preserve"> проездных документов (билетов) должна обеспечивать взаимодействие с уже эксплуатируемой </w:t>
            </w:r>
            <w:proofErr w:type="spellStart"/>
            <w:r w:rsidRPr="00F57D2B">
              <w:rPr>
                <w:sz w:val="20"/>
                <w:szCs w:val="20"/>
              </w:rPr>
              <w:t>валидацией</w:t>
            </w:r>
            <w:proofErr w:type="spellEnd"/>
            <w:r w:rsidRPr="00F57D2B">
              <w:rPr>
                <w:sz w:val="20"/>
                <w:szCs w:val="20"/>
              </w:rPr>
              <w:t xml:space="preserve"> проездных билетов АСУ ППК. В частности, установленное оборудование </w:t>
            </w:r>
            <w:proofErr w:type="spellStart"/>
            <w:r w:rsidRPr="00F57D2B">
              <w:rPr>
                <w:sz w:val="20"/>
                <w:szCs w:val="20"/>
              </w:rPr>
              <w:t>валидации</w:t>
            </w:r>
            <w:proofErr w:type="spellEnd"/>
            <w:r w:rsidRPr="00F57D2B">
              <w:rPr>
                <w:sz w:val="20"/>
                <w:szCs w:val="20"/>
              </w:rPr>
              <w:t xml:space="preserve"> должно обеспечивать прием числовых последовательностей со сканеров-штрих-кода, в том числе при предъявлении электронного билета. </w:t>
            </w:r>
          </w:p>
          <w:p w:rsidR="00F57D2B" w:rsidRPr="00F57D2B" w:rsidRDefault="00F57D2B" w:rsidP="00FE6BA2">
            <w:pPr>
              <w:ind w:right="170" w:firstLine="567"/>
              <w:jc w:val="both"/>
              <w:rPr>
                <w:bCs/>
                <w:iCs/>
                <w:sz w:val="20"/>
                <w:szCs w:val="20"/>
              </w:rPr>
            </w:pPr>
            <w:r w:rsidRPr="00F57D2B">
              <w:rPr>
                <w:sz w:val="20"/>
                <w:szCs w:val="20"/>
              </w:rPr>
              <w:t>Каждая единица УТ-2000/2000.9 после поставки комплекта модернизации, монтажа и пуско-наладки системы прохода пассажиров должен име</w:t>
            </w:r>
            <w:r w:rsidRPr="00F57D2B">
              <w:rPr>
                <w:bCs/>
                <w:iCs/>
                <w:sz w:val="20"/>
                <w:szCs w:val="20"/>
              </w:rPr>
              <w:t>ть техническую возможность:</w:t>
            </w:r>
          </w:p>
          <w:p w:rsidR="00F57D2B" w:rsidRPr="00F57D2B" w:rsidRDefault="00F57D2B" w:rsidP="000220D4">
            <w:pPr>
              <w:numPr>
                <w:ilvl w:val="0"/>
                <w:numId w:val="6"/>
              </w:numPr>
              <w:tabs>
                <w:tab w:val="left" w:pos="1134"/>
                <w:tab w:val="left" w:pos="1843"/>
              </w:tabs>
              <w:ind w:right="170"/>
              <w:jc w:val="both"/>
              <w:rPr>
                <w:sz w:val="20"/>
                <w:szCs w:val="20"/>
              </w:rPr>
            </w:pPr>
            <w:r w:rsidRPr="00F57D2B">
              <w:rPr>
                <w:sz w:val="20"/>
                <w:szCs w:val="20"/>
              </w:rPr>
              <w:t>работы на открытие в обоих направлениях (реверсивное оборудование), либо работы на вход или на выход (однонаправленное оборудование);</w:t>
            </w:r>
          </w:p>
          <w:p w:rsidR="00F57D2B" w:rsidRPr="00F57D2B" w:rsidRDefault="00F57D2B" w:rsidP="000220D4">
            <w:pPr>
              <w:numPr>
                <w:ilvl w:val="0"/>
                <w:numId w:val="6"/>
              </w:numPr>
              <w:tabs>
                <w:tab w:val="left" w:pos="1134"/>
                <w:tab w:val="left" w:pos="1843"/>
              </w:tabs>
              <w:ind w:right="170"/>
              <w:jc w:val="both"/>
              <w:rPr>
                <w:sz w:val="20"/>
                <w:szCs w:val="20"/>
              </w:rPr>
            </w:pPr>
            <w:r w:rsidRPr="00F57D2B">
              <w:rPr>
                <w:sz w:val="20"/>
                <w:szCs w:val="20"/>
              </w:rPr>
              <w:t>индикации направления прохода (вход/выход) и индикацию разрешения прохода;</w:t>
            </w:r>
          </w:p>
          <w:p w:rsidR="00F57D2B" w:rsidRPr="00F57D2B" w:rsidRDefault="00F57D2B" w:rsidP="000220D4">
            <w:pPr>
              <w:numPr>
                <w:ilvl w:val="0"/>
                <w:numId w:val="6"/>
              </w:numPr>
              <w:tabs>
                <w:tab w:val="left" w:pos="1134"/>
                <w:tab w:val="left" w:pos="1843"/>
              </w:tabs>
              <w:ind w:right="170"/>
              <w:jc w:val="both"/>
              <w:rPr>
                <w:sz w:val="20"/>
                <w:szCs w:val="20"/>
              </w:rPr>
            </w:pPr>
            <w:r w:rsidRPr="00F57D2B">
              <w:rPr>
                <w:sz w:val="20"/>
                <w:szCs w:val="20"/>
              </w:rPr>
              <w:t>разблокировки створок при отключении питания;</w:t>
            </w:r>
          </w:p>
          <w:p w:rsidR="00F57D2B" w:rsidRPr="00F57D2B" w:rsidRDefault="00F57D2B" w:rsidP="000220D4">
            <w:pPr>
              <w:numPr>
                <w:ilvl w:val="0"/>
                <w:numId w:val="6"/>
              </w:numPr>
              <w:tabs>
                <w:tab w:val="left" w:pos="1134"/>
                <w:tab w:val="left" w:pos="1843"/>
              </w:tabs>
              <w:ind w:right="170"/>
              <w:jc w:val="both"/>
              <w:rPr>
                <w:sz w:val="20"/>
                <w:szCs w:val="20"/>
              </w:rPr>
            </w:pPr>
            <w:r w:rsidRPr="00F57D2B">
              <w:rPr>
                <w:sz w:val="20"/>
                <w:szCs w:val="20"/>
              </w:rPr>
              <w:t>пропускной способности не менее 20 чел/мин;</w:t>
            </w:r>
          </w:p>
          <w:p w:rsidR="00F57D2B" w:rsidRPr="00F57D2B" w:rsidRDefault="00F57D2B" w:rsidP="000220D4">
            <w:pPr>
              <w:numPr>
                <w:ilvl w:val="0"/>
                <w:numId w:val="6"/>
              </w:numPr>
              <w:tabs>
                <w:tab w:val="left" w:pos="1134"/>
                <w:tab w:val="left" w:pos="1843"/>
              </w:tabs>
              <w:ind w:right="170"/>
              <w:jc w:val="both"/>
              <w:rPr>
                <w:sz w:val="20"/>
                <w:szCs w:val="20"/>
              </w:rPr>
            </w:pPr>
            <w:r w:rsidRPr="00F57D2B">
              <w:rPr>
                <w:sz w:val="20"/>
                <w:szCs w:val="20"/>
              </w:rPr>
              <w:t xml:space="preserve">обеспечивать </w:t>
            </w:r>
            <w:proofErr w:type="spellStart"/>
            <w:r w:rsidRPr="00F57D2B">
              <w:rPr>
                <w:sz w:val="20"/>
                <w:szCs w:val="20"/>
              </w:rPr>
              <w:t>валидацию</w:t>
            </w:r>
            <w:proofErr w:type="spellEnd"/>
            <w:r w:rsidRPr="00F57D2B">
              <w:rPr>
                <w:sz w:val="20"/>
                <w:szCs w:val="20"/>
              </w:rPr>
              <w:t xml:space="preserve"> электронных билетов.</w:t>
            </w:r>
          </w:p>
          <w:p w:rsidR="00F57D2B" w:rsidRPr="00F57D2B" w:rsidRDefault="00F57D2B" w:rsidP="00FE6BA2">
            <w:pPr>
              <w:tabs>
                <w:tab w:val="left" w:pos="1134"/>
                <w:tab w:val="left" w:pos="1843"/>
              </w:tabs>
              <w:ind w:left="1287" w:right="170"/>
              <w:jc w:val="both"/>
              <w:rPr>
                <w:sz w:val="20"/>
                <w:szCs w:val="20"/>
              </w:rPr>
            </w:pPr>
          </w:p>
          <w:p w:rsidR="00F57D2B" w:rsidRPr="00F57D2B" w:rsidRDefault="00F57D2B" w:rsidP="00FE6BA2">
            <w:pPr>
              <w:tabs>
                <w:tab w:val="left" w:pos="851"/>
                <w:tab w:val="left" w:pos="1134"/>
                <w:tab w:val="left" w:pos="1843"/>
              </w:tabs>
              <w:ind w:right="170"/>
              <w:contextualSpacing/>
              <w:jc w:val="center"/>
              <w:rPr>
                <w:b/>
                <w:sz w:val="20"/>
                <w:szCs w:val="20"/>
              </w:rPr>
            </w:pPr>
            <w:r w:rsidRPr="00F57D2B">
              <w:rPr>
                <w:b/>
                <w:sz w:val="20"/>
                <w:szCs w:val="20"/>
              </w:rPr>
              <w:lastRenderedPageBreak/>
              <w:t>Требования к режиму функционирования и климатическим условиям.</w:t>
            </w:r>
          </w:p>
          <w:p w:rsidR="00F57D2B" w:rsidRPr="00F57D2B" w:rsidRDefault="00F57D2B" w:rsidP="00FE6BA2">
            <w:pPr>
              <w:ind w:right="170" w:firstLine="567"/>
              <w:jc w:val="both"/>
              <w:rPr>
                <w:sz w:val="20"/>
                <w:szCs w:val="20"/>
              </w:rPr>
            </w:pPr>
            <w:r w:rsidRPr="00F57D2B">
              <w:rPr>
                <w:sz w:val="20"/>
                <w:szCs w:val="20"/>
              </w:rPr>
              <w:t>Система должна функционировать в режиме 24х7х365, т.е. 24 часа 7 дней в неделю 365 дней в году. Простои каждого из компонентов системы, связанные с проведением планово-профилактических работ, не должны превышать 48 часов в год.</w:t>
            </w:r>
          </w:p>
          <w:p w:rsidR="00F57D2B" w:rsidRPr="00F57D2B" w:rsidRDefault="00F57D2B" w:rsidP="00FE6BA2">
            <w:pPr>
              <w:ind w:right="170" w:firstLine="567"/>
              <w:jc w:val="both"/>
              <w:rPr>
                <w:sz w:val="20"/>
                <w:szCs w:val="20"/>
              </w:rPr>
            </w:pPr>
            <w:r w:rsidRPr="00F57D2B">
              <w:rPr>
                <w:sz w:val="20"/>
                <w:szCs w:val="20"/>
              </w:rPr>
              <w:t>Оборудование должно быть предназначено для работы в закрытых павильонах железнодорожных станций при температуре окружающего воздуха от -5</w:t>
            </w:r>
            <w:proofErr w:type="gramStart"/>
            <w:r w:rsidRPr="00F57D2B">
              <w:rPr>
                <w:sz w:val="20"/>
                <w:szCs w:val="20"/>
              </w:rPr>
              <w:sym w:font="Symbol" w:char="F0B0"/>
            </w:r>
            <w:r w:rsidRPr="00F57D2B">
              <w:rPr>
                <w:sz w:val="20"/>
                <w:szCs w:val="20"/>
              </w:rPr>
              <w:t>С</w:t>
            </w:r>
            <w:proofErr w:type="gramEnd"/>
            <w:r w:rsidRPr="00F57D2B">
              <w:rPr>
                <w:sz w:val="20"/>
                <w:szCs w:val="20"/>
              </w:rPr>
              <w:t xml:space="preserve"> до 40</w:t>
            </w:r>
            <w:r w:rsidRPr="00F57D2B">
              <w:rPr>
                <w:sz w:val="20"/>
                <w:szCs w:val="20"/>
              </w:rPr>
              <w:sym w:font="Symbol" w:char="F0B0"/>
            </w:r>
            <w:r w:rsidRPr="00F57D2B">
              <w:rPr>
                <w:sz w:val="20"/>
                <w:szCs w:val="20"/>
              </w:rPr>
              <w:t>С при относительной влажности воздуха до 95% (при 25</w:t>
            </w:r>
            <w:r w:rsidRPr="00F57D2B">
              <w:rPr>
                <w:sz w:val="20"/>
                <w:szCs w:val="20"/>
              </w:rPr>
              <w:sym w:font="Symbol" w:char="F0B0"/>
            </w:r>
            <w:r w:rsidRPr="00F57D2B">
              <w:rPr>
                <w:sz w:val="20"/>
                <w:szCs w:val="20"/>
              </w:rPr>
              <w:t xml:space="preserve">С). </w:t>
            </w:r>
          </w:p>
          <w:p w:rsidR="00F57D2B" w:rsidRPr="00F57D2B" w:rsidRDefault="00F57D2B" w:rsidP="00FE6BA2">
            <w:pPr>
              <w:rPr>
                <w:color w:val="000000"/>
                <w:sz w:val="20"/>
                <w:szCs w:val="20"/>
                <w:u w:val="single"/>
              </w:rPr>
            </w:pPr>
            <w:r w:rsidRPr="00F57D2B">
              <w:rPr>
                <w:color w:val="000000"/>
                <w:sz w:val="20"/>
                <w:szCs w:val="20"/>
                <w:u w:val="single"/>
              </w:rPr>
              <w:t>Исполнитель</w:t>
            </w:r>
            <w:r w:rsidRPr="00F57D2B">
              <w:rPr>
                <w:sz w:val="20"/>
                <w:szCs w:val="20"/>
                <w:u w:val="single"/>
              </w:rPr>
              <w:t xml:space="preserve"> должен обеспечить проведение п</w:t>
            </w:r>
            <w:r w:rsidRPr="00F57D2B">
              <w:rPr>
                <w:color w:val="000000"/>
                <w:sz w:val="20"/>
                <w:szCs w:val="20"/>
                <w:u w:val="single"/>
              </w:rPr>
              <w:t>уско-наладочные работы турникетного оборудования:</w:t>
            </w:r>
          </w:p>
          <w:p w:rsidR="00F57D2B" w:rsidRPr="00F57D2B" w:rsidRDefault="00F57D2B" w:rsidP="000220D4">
            <w:pPr>
              <w:numPr>
                <w:ilvl w:val="0"/>
                <w:numId w:val="6"/>
              </w:numPr>
              <w:contextualSpacing/>
              <w:jc w:val="both"/>
              <w:rPr>
                <w:sz w:val="20"/>
                <w:szCs w:val="20"/>
              </w:rPr>
            </w:pPr>
            <w:r w:rsidRPr="00F57D2B">
              <w:rPr>
                <w:sz w:val="20"/>
                <w:szCs w:val="20"/>
              </w:rPr>
              <w:t>Пуско-наладка и ввод в эксплуатацию периферийного оборудования и контроллеров турникетов.</w:t>
            </w:r>
          </w:p>
          <w:p w:rsidR="00F57D2B" w:rsidRPr="00F57D2B" w:rsidRDefault="00F57D2B" w:rsidP="000220D4">
            <w:pPr>
              <w:numPr>
                <w:ilvl w:val="0"/>
                <w:numId w:val="6"/>
              </w:numPr>
              <w:contextualSpacing/>
              <w:jc w:val="both"/>
              <w:rPr>
                <w:sz w:val="20"/>
                <w:szCs w:val="20"/>
              </w:rPr>
            </w:pPr>
            <w:r w:rsidRPr="00F57D2B">
              <w:rPr>
                <w:sz w:val="20"/>
                <w:szCs w:val="20"/>
              </w:rPr>
              <w:t xml:space="preserve">Пуско-наладка и ввод в эксплуатацию устройств </w:t>
            </w:r>
            <w:proofErr w:type="spellStart"/>
            <w:r w:rsidRPr="00F57D2B">
              <w:rPr>
                <w:sz w:val="20"/>
                <w:szCs w:val="20"/>
              </w:rPr>
              <w:t>валидации</w:t>
            </w:r>
            <w:proofErr w:type="spellEnd"/>
            <w:r w:rsidRPr="00F57D2B">
              <w:rPr>
                <w:sz w:val="20"/>
                <w:szCs w:val="20"/>
              </w:rPr>
              <w:t xml:space="preserve"> билетов и концентраторов турникетов.</w:t>
            </w:r>
          </w:p>
          <w:p w:rsidR="00F57D2B" w:rsidRPr="00F57D2B" w:rsidRDefault="00F57D2B" w:rsidP="000220D4">
            <w:pPr>
              <w:numPr>
                <w:ilvl w:val="0"/>
                <w:numId w:val="6"/>
              </w:numPr>
              <w:contextualSpacing/>
              <w:jc w:val="both"/>
              <w:rPr>
                <w:sz w:val="20"/>
                <w:szCs w:val="20"/>
              </w:rPr>
            </w:pPr>
            <w:r w:rsidRPr="00F57D2B">
              <w:rPr>
                <w:sz w:val="20"/>
                <w:szCs w:val="20"/>
              </w:rPr>
              <w:t>Проверка/отладка работы сканеров штрих-кода, датчиков прохода, датчиков наличия билета, датчиков положения створок, средств индикации, приводов створок турникетов.</w:t>
            </w:r>
          </w:p>
          <w:p w:rsidR="00F57D2B" w:rsidRPr="00F57D2B" w:rsidRDefault="00F57D2B" w:rsidP="000220D4">
            <w:pPr>
              <w:numPr>
                <w:ilvl w:val="0"/>
                <w:numId w:val="6"/>
              </w:numPr>
              <w:contextualSpacing/>
              <w:jc w:val="both"/>
              <w:rPr>
                <w:sz w:val="20"/>
                <w:szCs w:val="20"/>
              </w:rPr>
            </w:pPr>
            <w:r w:rsidRPr="00F57D2B">
              <w:rPr>
                <w:sz w:val="20"/>
                <w:szCs w:val="20"/>
              </w:rPr>
              <w:t>Проверка/отладка обмена данными (сигналами) между контроллерами турникетов и периферийным оборудованием турникетов.</w:t>
            </w:r>
          </w:p>
          <w:p w:rsidR="00F57D2B" w:rsidRPr="00F57D2B" w:rsidRDefault="00F57D2B" w:rsidP="000220D4">
            <w:pPr>
              <w:numPr>
                <w:ilvl w:val="0"/>
                <w:numId w:val="6"/>
              </w:numPr>
              <w:contextualSpacing/>
              <w:jc w:val="both"/>
              <w:rPr>
                <w:sz w:val="20"/>
                <w:szCs w:val="20"/>
              </w:rPr>
            </w:pPr>
            <w:r w:rsidRPr="00F57D2B">
              <w:rPr>
                <w:sz w:val="20"/>
                <w:szCs w:val="20"/>
              </w:rPr>
              <w:t xml:space="preserve">Проверка/отладка обмена данными (сигналами) между контроллерами турникетов и устройств </w:t>
            </w:r>
            <w:proofErr w:type="spellStart"/>
            <w:r w:rsidRPr="00F57D2B">
              <w:rPr>
                <w:sz w:val="20"/>
                <w:szCs w:val="20"/>
              </w:rPr>
              <w:t>валидации</w:t>
            </w:r>
            <w:proofErr w:type="spellEnd"/>
            <w:r w:rsidRPr="00F57D2B">
              <w:rPr>
                <w:sz w:val="20"/>
                <w:szCs w:val="20"/>
              </w:rPr>
              <w:t xml:space="preserve"> проездных документов.</w:t>
            </w:r>
          </w:p>
          <w:p w:rsidR="00F57D2B" w:rsidRPr="00F57D2B" w:rsidRDefault="00F57D2B" w:rsidP="000220D4">
            <w:pPr>
              <w:numPr>
                <w:ilvl w:val="0"/>
                <w:numId w:val="6"/>
              </w:numPr>
              <w:contextualSpacing/>
              <w:jc w:val="both"/>
              <w:rPr>
                <w:sz w:val="20"/>
                <w:szCs w:val="20"/>
              </w:rPr>
            </w:pPr>
            <w:r w:rsidRPr="00F57D2B">
              <w:rPr>
                <w:sz w:val="20"/>
                <w:szCs w:val="20"/>
              </w:rPr>
              <w:t xml:space="preserve">Конфигурирование устройств </w:t>
            </w:r>
            <w:proofErr w:type="spellStart"/>
            <w:r w:rsidRPr="00F57D2B">
              <w:rPr>
                <w:sz w:val="20"/>
                <w:szCs w:val="20"/>
              </w:rPr>
              <w:t>валидации</w:t>
            </w:r>
            <w:proofErr w:type="spellEnd"/>
            <w:r w:rsidRPr="00F57D2B">
              <w:rPr>
                <w:sz w:val="20"/>
                <w:szCs w:val="20"/>
              </w:rPr>
              <w:t>.</w:t>
            </w:r>
          </w:p>
          <w:p w:rsidR="00F57D2B" w:rsidRPr="00F57D2B" w:rsidRDefault="00F57D2B" w:rsidP="000220D4">
            <w:pPr>
              <w:numPr>
                <w:ilvl w:val="0"/>
                <w:numId w:val="6"/>
              </w:numPr>
              <w:contextualSpacing/>
              <w:jc w:val="both"/>
              <w:rPr>
                <w:sz w:val="20"/>
                <w:szCs w:val="20"/>
              </w:rPr>
            </w:pPr>
            <w:r w:rsidRPr="00F57D2B">
              <w:rPr>
                <w:sz w:val="20"/>
                <w:szCs w:val="20"/>
              </w:rPr>
              <w:t xml:space="preserve">Установка и настройка </w:t>
            </w:r>
            <w:proofErr w:type="gramStart"/>
            <w:r w:rsidRPr="00F57D2B">
              <w:rPr>
                <w:sz w:val="20"/>
                <w:szCs w:val="20"/>
              </w:rPr>
              <w:t>системного</w:t>
            </w:r>
            <w:proofErr w:type="gramEnd"/>
            <w:r w:rsidRPr="00F57D2B">
              <w:rPr>
                <w:sz w:val="20"/>
                <w:szCs w:val="20"/>
              </w:rPr>
              <w:t xml:space="preserve"> и прикладного ПО.</w:t>
            </w:r>
          </w:p>
          <w:p w:rsidR="00F57D2B" w:rsidRPr="00F57D2B" w:rsidRDefault="00F57D2B" w:rsidP="000220D4">
            <w:pPr>
              <w:numPr>
                <w:ilvl w:val="0"/>
                <w:numId w:val="6"/>
              </w:numPr>
              <w:contextualSpacing/>
              <w:jc w:val="both"/>
              <w:rPr>
                <w:sz w:val="20"/>
                <w:szCs w:val="20"/>
              </w:rPr>
            </w:pPr>
            <w:r w:rsidRPr="00F57D2B">
              <w:rPr>
                <w:sz w:val="20"/>
                <w:szCs w:val="20"/>
              </w:rPr>
              <w:t>Проведение инструктажа персоналу Заказчика о порядке эксплуатации и обслуживания турникетного оборудования.</w:t>
            </w:r>
          </w:p>
          <w:p w:rsidR="00F57D2B" w:rsidRPr="00F57D2B" w:rsidRDefault="00F57D2B" w:rsidP="00FE6BA2">
            <w:pPr>
              <w:ind w:right="170" w:firstLine="567"/>
              <w:jc w:val="both"/>
              <w:rPr>
                <w:sz w:val="20"/>
                <w:szCs w:val="20"/>
              </w:rPr>
            </w:pPr>
          </w:p>
          <w:p w:rsidR="00F57D2B" w:rsidRPr="00F57D2B" w:rsidRDefault="00F57D2B" w:rsidP="00FE6BA2">
            <w:pPr>
              <w:tabs>
                <w:tab w:val="left" w:pos="993"/>
                <w:tab w:val="left" w:pos="1134"/>
                <w:tab w:val="left" w:pos="1418"/>
                <w:tab w:val="left" w:pos="1843"/>
              </w:tabs>
              <w:autoSpaceDE w:val="0"/>
              <w:autoSpaceDN w:val="0"/>
              <w:adjustRightInd w:val="0"/>
              <w:ind w:right="170" w:firstLine="502"/>
              <w:contextualSpacing/>
              <w:rPr>
                <w:b/>
                <w:bCs/>
                <w:iCs/>
                <w:sz w:val="20"/>
                <w:szCs w:val="20"/>
              </w:rPr>
            </w:pPr>
            <w:r w:rsidRPr="00F57D2B">
              <w:rPr>
                <w:b/>
                <w:bCs/>
                <w:iCs/>
                <w:sz w:val="20"/>
                <w:szCs w:val="20"/>
              </w:rPr>
              <w:t>Требования к информационной и программной совместимости.</w:t>
            </w:r>
          </w:p>
          <w:p w:rsidR="00F57D2B" w:rsidRPr="00F57D2B" w:rsidRDefault="00F57D2B" w:rsidP="00FE6BA2">
            <w:pPr>
              <w:autoSpaceDE w:val="0"/>
              <w:autoSpaceDN w:val="0"/>
              <w:adjustRightInd w:val="0"/>
              <w:ind w:right="170" w:firstLine="502"/>
              <w:jc w:val="both"/>
              <w:rPr>
                <w:sz w:val="20"/>
                <w:szCs w:val="20"/>
              </w:rPr>
            </w:pPr>
            <w:proofErr w:type="gramStart"/>
            <w:r w:rsidRPr="00F57D2B">
              <w:rPr>
                <w:sz w:val="20"/>
                <w:szCs w:val="20"/>
              </w:rPr>
              <w:t xml:space="preserve">Все оборудование, поставляемое в составе комплектов модернизации, должно быть совместимо с программным обеспечением существующей системы </w:t>
            </w:r>
            <w:proofErr w:type="spellStart"/>
            <w:r w:rsidRPr="00F57D2B">
              <w:rPr>
                <w:sz w:val="20"/>
                <w:szCs w:val="20"/>
              </w:rPr>
              <w:t>валидации</w:t>
            </w:r>
            <w:proofErr w:type="spellEnd"/>
            <w:r w:rsidRPr="00F57D2B">
              <w:rPr>
                <w:sz w:val="20"/>
                <w:szCs w:val="20"/>
              </w:rPr>
              <w:t xml:space="preserve"> и уже установленным оборудованием для </w:t>
            </w:r>
            <w:proofErr w:type="spellStart"/>
            <w:r w:rsidRPr="00F57D2B">
              <w:rPr>
                <w:sz w:val="20"/>
                <w:szCs w:val="20"/>
              </w:rPr>
              <w:t>валидации</w:t>
            </w:r>
            <w:proofErr w:type="spellEnd"/>
            <w:r w:rsidRPr="00F57D2B">
              <w:rPr>
                <w:sz w:val="20"/>
                <w:szCs w:val="20"/>
              </w:rPr>
              <w:t xml:space="preserve">, а так же технологически и функционально совместимо с механической и программной частями ранее установленного турникетного оборудования УТ-2000, 2000.9 производства ЗАО «Элси». </w:t>
            </w:r>
            <w:proofErr w:type="gramEnd"/>
          </w:p>
        </w:tc>
      </w:tr>
      <w:tr w:rsidR="00F57D2B" w:rsidRPr="00F57D2B" w:rsidTr="00F57D2B">
        <w:trPr>
          <w:jc w:val="center"/>
        </w:trPr>
        <w:tc>
          <w:tcPr>
            <w:tcW w:w="1101" w:type="dxa"/>
            <w:vMerge/>
          </w:tcPr>
          <w:p w:rsidR="00F57D2B" w:rsidRPr="00F57D2B" w:rsidRDefault="00F57D2B" w:rsidP="00FE6BA2">
            <w:pPr>
              <w:jc w:val="both"/>
              <w:rPr>
                <w:i/>
                <w:sz w:val="20"/>
                <w:szCs w:val="20"/>
              </w:rPr>
            </w:pPr>
          </w:p>
        </w:tc>
        <w:tc>
          <w:tcPr>
            <w:tcW w:w="1134" w:type="dxa"/>
          </w:tcPr>
          <w:p w:rsidR="00F57D2B" w:rsidRPr="00F57D2B" w:rsidRDefault="00F57D2B" w:rsidP="00FE6BA2">
            <w:pPr>
              <w:jc w:val="both"/>
              <w:rPr>
                <w:i/>
                <w:sz w:val="20"/>
                <w:szCs w:val="20"/>
              </w:rPr>
            </w:pPr>
            <w:r w:rsidRPr="00F57D2B">
              <w:rPr>
                <w:bCs/>
                <w:sz w:val="20"/>
                <w:szCs w:val="20"/>
              </w:rPr>
              <w:t>Требования к качеству Услуг</w:t>
            </w:r>
          </w:p>
        </w:tc>
        <w:tc>
          <w:tcPr>
            <w:tcW w:w="7938" w:type="dxa"/>
            <w:gridSpan w:val="7"/>
          </w:tcPr>
          <w:p w:rsidR="00F57D2B" w:rsidRPr="00F57D2B" w:rsidRDefault="00F57D2B" w:rsidP="00FE6BA2">
            <w:pPr>
              <w:jc w:val="both"/>
              <w:rPr>
                <w:sz w:val="20"/>
                <w:szCs w:val="20"/>
              </w:rPr>
            </w:pPr>
            <w:r w:rsidRPr="00F57D2B">
              <w:rPr>
                <w:sz w:val="20"/>
                <w:szCs w:val="20"/>
              </w:rPr>
              <w:t xml:space="preserve">Поставляемые комплекты в рамках оказания Услуг </w:t>
            </w:r>
            <w:r w:rsidRPr="00F57D2B">
              <w:rPr>
                <w:bCs/>
                <w:sz w:val="20"/>
                <w:szCs w:val="20"/>
              </w:rPr>
              <w:t>должны быть новыми, без следов использования, в комплекте иметь набор шнуров и драйверов на устройство, если идут в комплекте, год выпуска не ранее 2019,</w:t>
            </w:r>
            <w:r w:rsidRPr="00F57D2B">
              <w:rPr>
                <w:sz w:val="20"/>
                <w:szCs w:val="20"/>
              </w:rPr>
              <w:t xml:space="preserve"> ранее в эксплуатации не находившиеся.</w:t>
            </w:r>
          </w:p>
          <w:p w:rsidR="00F57D2B" w:rsidRPr="00F57D2B" w:rsidRDefault="00F57D2B" w:rsidP="00FE6BA2">
            <w:pPr>
              <w:jc w:val="both"/>
              <w:rPr>
                <w:sz w:val="20"/>
                <w:szCs w:val="20"/>
              </w:rPr>
            </w:pPr>
            <w:r w:rsidRPr="00F57D2B">
              <w:rPr>
                <w:sz w:val="20"/>
                <w:szCs w:val="20"/>
              </w:rPr>
              <w:t>Гарантийный срок на оказанные Услуги, а также монтажные и пусконаладочные работы составляет 24 (двадцать четыре) месяца с момента подписания Сторонами акта приема-передачи.</w:t>
            </w:r>
          </w:p>
        </w:tc>
      </w:tr>
      <w:tr w:rsidR="00F57D2B" w:rsidRPr="00F57D2B" w:rsidTr="00F57D2B">
        <w:trPr>
          <w:jc w:val="center"/>
        </w:trPr>
        <w:tc>
          <w:tcPr>
            <w:tcW w:w="1101" w:type="dxa"/>
            <w:vMerge/>
          </w:tcPr>
          <w:p w:rsidR="00F57D2B" w:rsidRPr="00F57D2B" w:rsidRDefault="00F57D2B" w:rsidP="00FE6BA2">
            <w:pPr>
              <w:jc w:val="both"/>
              <w:rPr>
                <w:i/>
                <w:sz w:val="20"/>
                <w:szCs w:val="20"/>
              </w:rPr>
            </w:pPr>
          </w:p>
        </w:tc>
        <w:tc>
          <w:tcPr>
            <w:tcW w:w="1134" w:type="dxa"/>
          </w:tcPr>
          <w:p w:rsidR="00F57D2B" w:rsidRPr="00F57D2B" w:rsidRDefault="00F57D2B" w:rsidP="00FE6BA2">
            <w:pPr>
              <w:jc w:val="both"/>
              <w:rPr>
                <w:i/>
                <w:sz w:val="20"/>
                <w:szCs w:val="20"/>
              </w:rPr>
            </w:pPr>
            <w:r w:rsidRPr="00F57D2B">
              <w:rPr>
                <w:bCs/>
                <w:sz w:val="20"/>
                <w:szCs w:val="20"/>
              </w:rPr>
              <w:t>Сведения о возможности предоставить эквивалентные Услуги. Параметры эквивалентности</w:t>
            </w:r>
          </w:p>
        </w:tc>
        <w:tc>
          <w:tcPr>
            <w:tcW w:w="7938" w:type="dxa"/>
            <w:gridSpan w:val="7"/>
          </w:tcPr>
          <w:p w:rsidR="00F57D2B" w:rsidRPr="00F57D2B" w:rsidRDefault="00F57D2B" w:rsidP="00FE6BA2">
            <w:pPr>
              <w:jc w:val="both"/>
              <w:rPr>
                <w:sz w:val="20"/>
                <w:szCs w:val="20"/>
              </w:rPr>
            </w:pPr>
            <w:r w:rsidRPr="00F57D2B">
              <w:rPr>
                <w:bCs/>
                <w:sz w:val="20"/>
                <w:szCs w:val="20"/>
              </w:rPr>
              <w:t>Не предусмотрено</w:t>
            </w:r>
          </w:p>
        </w:tc>
      </w:tr>
      <w:tr w:rsidR="00F57D2B" w:rsidRPr="00F57D2B" w:rsidTr="00F57D2B">
        <w:trPr>
          <w:jc w:val="center"/>
        </w:trPr>
        <w:tc>
          <w:tcPr>
            <w:tcW w:w="1101" w:type="dxa"/>
            <w:vMerge/>
          </w:tcPr>
          <w:p w:rsidR="00F57D2B" w:rsidRPr="00F57D2B" w:rsidRDefault="00F57D2B" w:rsidP="00FE6BA2">
            <w:pPr>
              <w:jc w:val="both"/>
              <w:rPr>
                <w:i/>
                <w:sz w:val="20"/>
                <w:szCs w:val="20"/>
              </w:rPr>
            </w:pPr>
          </w:p>
        </w:tc>
        <w:tc>
          <w:tcPr>
            <w:tcW w:w="1134" w:type="dxa"/>
          </w:tcPr>
          <w:p w:rsidR="00F57D2B" w:rsidRPr="00F57D2B" w:rsidRDefault="00F57D2B" w:rsidP="00FE6BA2">
            <w:pPr>
              <w:jc w:val="both"/>
              <w:rPr>
                <w:sz w:val="20"/>
                <w:szCs w:val="20"/>
              </w:rPr>
            </w:pPr>
            <w:r w:rsidRPr="00F57D2B">
              <w:rPr>
                <w:sz w:val="20"/>
                <w:szCs w:val="20"/>
              </w:rPr>
              <w:t>Иные требования</w:t>
            </w:r>
            <w:r w:rsidRPr="00F57D2B">
              <w:rPr>
                <w:bCs/>
                <w:sz w:val="20"/>
                <w:szCs w:val="20"/>
              </w:rPr>
              <w:t xml:space="preserve"> связанные с определением </w:t>
            </w:r>
            <w:r w:rsidRPr="00F57D2B">
              <w:rPr>
                <w:bCs/>
                <w:sz w:val="20"/>
                <w:szCs w:val="20"/>
              </w:rPr>
              <w:lastRenderedPageBreak/>
              <w:t>соответствия оказываемым Услугам потребностям заказчика</w:t>
            </w:r>
            <w:r w:rsidRPr="00F57D2B">
              <w:rPr>
                <w:sz w:val="20"/>
                <w:szCs w:val="20"/>
              </w:rPr>
              <w:t xml:space="preserve"> </w:t>
            </w:r>
          </w:p>
        </w:tc>
        <w:tc>
          <w:tcPr>
            <w:tcW w:w="7938" w:type="dxa"/>
            <w:gridSpan w:val="7"/>
          </w:tcPr>
          <w:p w:rsidR="00F57D2B" w:rsidRPr="00F57D2B" w:rsidRDefault="00F57D2B" w:rsidP="00FE6BA2">
            <w:pPr>
              <w:tabs>
                <w:tab w:val="left" w:pos="1134"/>
                <w:tab w:val="left" w:pos="1701"/>
                <w:tab w:val="left" w:pos="1843"/>
              </w:tabs>
              <w:ind w:right="170"/>
              <w:contextualSpacing/>
              <w:jc w:val="both"/>
              <w:rPr>
                <w:sz w:val="20"/>
                <w:szCs w:val="20"/>
              </w:rPr>
            </w:pPr>
            <w:r w:rsidRPr="00F57D2B">
              <w:rPr>
                <w:sz w:val="20"/>
                <w:szCs w:val="20"/>
              </w:rPr>
              <w:lastRenderedPageBreak/>
              <w:t xml:space="preserve">Обязательное требование: комплекты модернизации должны быть совместимы с используемым на станциях оборудованием УТ-2000, 2000.9 и существующей системой </w:t>
            </w:r>
            <w:proofErr w:type="spellStart"/>
            <w:r w:rsidRPr="00F57D2B">
              <w:rPr>
                <w:sz w:val="20"/>
                <w:szCs w:val="20"/>
              </w:rPr>
              <w:t>валидации</w:t>
            </w:r>
            <w:proofErr w:type="spellEnd"/>
            <w:r w:rsidRPr="00F57D2B">
              <w:rPr>
                <w:sz w:val="20"/>
                <w:szCs w:val="20"/>
              </w:rPr>
              <w:t xml:space="preserve">. </w:t>
            </w:r>
          </w:p>
        </w:tc>
      </w:tr>
      <w:tr w:rsidR="00F57D2B" w:rsidRPr="00F57D2B" w:rsidTr="00F57D2B">
        <w:trPr>
          <w:jc w:val="center"/>
        </w:trPr>
        <w:tc>
          <w:tcPr>
            <w:tcW w:w="1101" w:type="dxa"/>
            <w:vMerge w:val="restart"/>
          </w:tcPr>
          <w:p w:rsidR="00F57D2B" w:rsidRPr="00F57D2B" w:rsidRDefault="00F57D2B" w:rsidP="00FE6BA2">
            <w:pPr>
              <w:jc w:val="both"/>
              <w:rPr>
                <w:sz w:val="20"/>
                <w:szCs w:val="20"/>
              </w:rPr>
            </w:pPr>
            <w:r w:rsidRPr="00F57D2B">
              <w:rPr>
                <w:sz w:val="20"/>
                <w:szCs w:val="20"/>
              </w:rPr>
              <w:lastRenderedPageBreak/>
              <w:t xml:space="preserve">Поставка и установка оборудования </w:t>
            </w:r>
            <w:proofErr w:type="spellStart"/>
            <w:r w:rsidRPr="00F57D2B">
              <w:rPr>
                <w:sz w:val="20"/>
                <w:szCs w:val="20"/>
              </w:rPr>
              <w:t>валидации</w:t>
            </w:r>
            <w:proofErr w:type="spellEnd"/>
            <w:r w:rsidRPr="00F57D2B">
              <w:rPr>
                <w:sz w:val="20"/>
                <w:szCs w:val="20"/>
              </w:rPr>
              <w:t xml:space="preserve"> для турникетной линейки УТ-2012 </w:t>
            </w:r>
          </w:p>
        </w:tc>
        <w:tc>
          <w:tcPr>
            <w:tcW w:w="1134" w:type="dxa"/>
          </w:tcPr>
          <w:p w:rsidR="00F57D2B" w:rsidRPr="00F57D2B" w:rsidRDefault="00F57D2B" w:rsidP="00FE6BA2">
            <w:pPr>
              <w:jc w:val="both"/>
              <w:rPr>
                <w:sz w:val="20"/>
                <w:szCs w:val="20"/>
              </w:rPr>
            </w:pPr>
            <w:r w:rsidRPr="00F57D2B">
              <w:rPr>
                <w:bCs/>
                <w:sz w:val="20"/>
                <w:szCs w:val="20"/>
              </w:rPr>
              <w:t>Нормативные документы, согласно которым установлены требования</w:t>
            </w:r>
          </w:p>
        </w:tc>
        <w:tc>
          <w:tcPr>
            <w:tcW w:w="7938" w:type="dxa"/>
            <w:gridSpan w:val="7"/>
          </w:tcPr>
          <w:p w:rsidR="00F57D2B" w:rsidRPr="00F57D2B" w:rsidRDefault="00F57D2B" w:rsidP="00FE6BA2">
            <w:pPr>
              <w:jc w:val="both"/>
              <w:rPr>
                <w:b/>
                <w:i/>
                <w:sz w:val="20"/>
                <w:szCs w:val="20"/>
              </w:rPr>
            </w:pPr>
            <w:r w:rsidRPr="00F57D2B">
              <w:rPr>
                <w:sz w:val="20"/>
                <w:szCs w:val="20"/>
              </w:rPr>
              <w:t xml:space="preserve">Приказ Минтранса России №473 от 19.12.2013г. «Об утверждении правил перевозок пассажиров, багажа, </w:t>
            </w:r>
            <w:proofErr w:type="spellStart"/>
            <w:r w:rsidRPr="00F57D2B">
              <w:rPr>
                <w:sz w:val="20"/>
                <w:szCs w:val="20"/>
              </w:rPr>
              <w:t>грузобагажа</w:t>
            </w:r>
            <w:proofErr w:type="spellEnd"/>
            <w:r w:rsidRPr="00F57D2B">
              <w:rPr>
                <w:sz w:val="20"/>
                <w:szCs w:val="20"/>
              </w:rPr>
              <w:t xml:space="preserve"> железнодорожным транспортом».</w:t>
            </w:r>
          </w:p>
        </w:tc>
      </w:tr>
      <w:tr w:rsidR="00F57D2B" w:rsidRPr="00F57D2B" w:rsidTr="00F57D2B">
        <w:trPr>
          <w:jc w:val="center"/>
        </w:trPr>
        <w:tc>
          <w:tcPr>
            <w:tcW w:w="1101" w:type="dxa"/>
            <w:vMerge/>
          </w:tcPr>
          <w:p w:rsidR="00F57D2B" w:rsidRPr="00F57D2B" w:rsidRDefault="00F57D2B" w:rsidP="00FE6BA2">
            <w:pPr>
              <w:jc w:val="both"/>
              <w:rPr>
                <w:b/>
                <w:i/>
                <w:sz w:val="20"/>
                <w:szCs w:val="20"/>
              </w:rPr>
            </w:pPr>
          </w:p>
        </w:tc>
        <w:tc>
          <w:tcPr>
            <w:tcW w:w="1134" w:type="dxa"/>
          </w:tcPr>
          <w:p w:rsidR="00F57D2B" w:rsidRPr="00F57D2B" w:rsidRDefault="00F57D2B" w:rsidP="00FE6BA2">
            <w:pPr>
              <w:jc w:val="both"/>
              <w:rPr>
                <w:i/>
                <w:sz w:val="20"/>
                <w:szCs w:val="20"/>
              </w:rPr>
            </w:pPr>
            <w:r w:rsidRPr="00F57D2B">
              <w:rPr>
                <w:bCs/>
                <w:sz w:val="20"/>
                <w:szCs w:val="20"/>
              </w:rPr>
              <w:t>Технические и функциональные характеристики Услуг</w:t>
            </w:r>
          </w:p>
        </w:tc>
        <w:tc>
          <w:tcPr>
            <w:tcW w:w="7938" w:type="dxa"/>
            <w:gridSpan w:val="7"/>
          </w:tcPr>
          <w:p w:rsidR="00F57D2B" w:rsidRPr="00F57D2B" w:rsidRDefault="00F57D2B" w:rsidP="00FE6BA2">
            <w:pPr>
              <w:spacing w:line="276" w:lineRule="auto"/>
              <w:ind w:left="-92" w:firstLine="425"/>
              <w:contextualSpacing/>
              <w:jc w:val="both"/>
              <w:rPr>
                <w:sz w:val="20"/>
                <w:szCs w:val="20"/>
                <w:lang w:eastAsia="en-US"/>
              </w:rPr>
            </w:pPr>
            <w:r w:rsidRPr="00F57D2B">
              <w:rPr>
                <w:b/>
                <w:sz w:val="20"/>
                <w:szCs w:val="20"/>
              </w:rPr>
              <w:t>Исполнитель Услуг должен:</w:t>
            </w:r>
          </w:p>
          <w:p w:rsidR="00F57D2B" w:rsidRPr="00F57D2B" w:rsidRDefault="00F57D2B" w:rsidP="00FE6BA2">
            <w:pPr>
              <w:spacing w:line="276" w:lineRule="auto"/>
              <w:ind w:left="-92" w:firstLine="425"/>
              <w:contextualSpacing/>
              <w:jc w:val="both"/>
              <w:rPr>
                <w:sz w:val="20"/>
                <w:szCs w:val="20"/>
                <w:lang w:eastAsia="en-US"/>
              </w:rPr>
            </w:pPr>
            <w:r w:rsidRPr="00F57D2B">
              <w:rPr>
                <w:sz w:val="20"/>
                <w:szCs w:val="20"/>
                <w:lang w:eastAsia="en-US"/>
              </w:rPr>
              <w:t xml:space="preserve">- произвести поставку и установку оборудования </w:t>
            </w:r>
            <w:proofErr w:type="spellStart"/>
            <w:r w:rsidRPr="00F57D2B">
              <w:rPr>
                <w:sz w:val="20"/>
                <w:szCs w:val="20"/>
                <w:lang w:eastAsia="en-US"/>
              </w:rPr>
              <w:t>валидации</w:t>
            </w:r>
            <w:proofErr w:type="spellEnd"/>
            <w:r w:rsidRPr="00F57D2B">
              <w:rPr>
                <w:sz w:val="20"/>
                <w:szCs w:val="20"/>
                <w:lang w:eastAsia="en-US"/>
              </w:rPr>
              <w:t xml:space="preserve"> для турникетной линейки УТ-2012 производства ЗАО «ЭЛСИ» из 6 реверсивных проходов для работы в системе АСУ ППК. Произвести пуско-наладочные работы установленного оборудования, позволяющего осуществить контроль проездных билетов, оформляемых через все типы клиентских устройств Заказчика с бумажных носителей и электронных билетов с экранов мобильных устройств.</w:t>
            </w:r>
          </w:p>
          <w:p w:rsidR="00F57D2B" w:rsidRPr="00F57D2B" w:rsidRDefault="00F57D2B" w:rsidP="00FE6BA2">
            <w:pPr>
              <w:ind w:firstLine="469"/>
              <w:jc w:val="both"/>
              <w:rPr>
                <w:sz w:val="20"/>
                <w:szCs w:val="20"/>
              </w:rPr>
            </w:pPr>
            <w:r w:rsidRPr="00F57D2B">
              <w:rPr>
                <w:sz w:val="20"/>
                <w:szCs w:val="20"/>
              </w:rPr>
              <w:t xml:space="preserve">Поставляемые оборудование </w:t>
            </w:r>
            <w:proofErr w:type="spellStart"/>
            <w:r w:rsidRPr="00F57D2B">
              <w:rPr>
                <w:sz w:val="20"/>
                <w:szCs w:val="20"/>
              </w:rPr>
              <w:t>валидации</w:t>
            </w:r>
            <w:proofErr w:type="spellEnd"/>
            <w:r w:rsidRPr="00F57D2B">
              <w:rPr>
                <w:sz w:val="20"/>
                <w:szCs w:val="20"/>
                <w:lang w:eastAsia="en-US"/>
              </w:rPr>
              <w:t xml:space="preserve"> для турникетных линеек УТ-2012 </w:t>
            </w:r>
            <w:r w:rsidRPr="00F57D2B">
              <w:rPr>
                <w:sz w:val="20"/>
                <w:szCs w:val="20"/>
              </w:rPr>
              <w:t>в рамке оказания Услуг должны быть новыми не ранее 2019 года выпуска, ранее в эксплуатации не находившиеся, поставляться должны в соответствии с комплектацией, установленной заводом-изготовителем, а также необходимой документацией по его обслуживанию и эксплуатации.</w:t>
            </w:r>
          </w:p>
          <w:p w:rsidR="00F57D2B" w:rsidRPr="00F57D2B" w:rsidRDefault="00F57D2B" w:rsidP="00FE6BA2">
            <w:pPr>
              <w:ind w:firstLine="469"/>
              <w:jc w:val="both"/>
              <w:rPr>
                <w:sz w:val="20"/>
                <w:szCs w:val="20"/>
              </w:rPr>
            </w:pPr>
            <w:r w:rsidRPr="00F57D2B">
              <w:rPr>
                <w:sz w:val="20"/>
                <w:szCs w:val="20"/>
              </w:rPr>
              <w:t>Поставляемый товар должен соответствовать нормам безопасности установленных законодательством РФ.</w:t>
            </w:r>
          </w:p>
          <w:p w:rsidR="00F57D2B" w:rsidRPr="00F57D2B" w:rsidRDefault="00F57D2B" w:rsidP="00FE6BA2">
            <w:pPr>
              <w:autoSpaceDE w:val="0"/>
              <w:autoSpaceDN w:val="0"/>
              <w:adjustRightInd w:val="0"/>
              <w:ind w:right="170" w:firstLine="709"/>
              <w:jc w:val="both"/>
              <w:rPr>
                <w:b/>
                <w:sz w:val="20"/>
                <w:szCs w:val="20"/>
              </w:rPr>
            </w:pPr>
          </w:p>
          <w:p w:rsidR="00F57D2B" w:rsidRPr="00F57D2B" w:rsidRDefault="00F57D2B" w:rsidP="00FE6BA2">
            <w:pPr>
              <w:autoSpaceDE w:val="0"/>
              <w:autoSpaceDN w:val="0"/>
              <w:adjustRightInd w:val="0"/>
              <w:ind w:right="170" w:firstLine="709"/>
              <w:jc w:val="center"/>
              <w:rPr>
                <w:b/>
                <w:sz w:val="20"/>
                <w:szCs w:val="20"/>
                <w:u w:val="single"/>
              </w:rPr>
            </w:pPr>
            <w:r w:rsidRPr="00F57D2B">
              <w:rPr>
                <w:b/>
                <w:sz w:val="20"/>
                <w:szCs w:val="20"/>
                <w:u w:val="single"/>
              </w:rPr>
              <w:t xml:space="preserve">Требования к оборудованию </w:t>
            </w:r>
            <w:proofErr w:type="spellStart"/>
            <w:r w:rsidRPr="00F57D2B">
              <w:rPr>
                <w:b/>
                <w:sz w:val="20"/>
                <w:szCs w:val="20"/>
                <w:u w:val="single"/>
              </w:rPr>
              <w:t>валидации</w:t>
            </w:r>
            <w:proofErr w:type="spellEnd"/>
            <w:r w:rsidRPr="00F57D2B">
              <w:rPr>
                <w:b/>
                <w:sz w:val="20"/>
                <w:szCs w:val="20"/>
                <w:u w:val="single"/>
              </w:rPr>
              <w:t xml:space="preserve"> для турникетной линейки            УТ-2012.</w:t>
            </w:r>
          </w:p>
          <w:p w:rsidR="00F57D2B" w:rsidRPr="00F57D2B" w:rsidRDefault="00F57D2B" w:rsidP="00FE6BA2">
            <w:pPr>
              <w:autoSpaceDE w:val="0"/>
              <w:autoSpaceDN w:val="0"/>
              <w:adjustRightInd w:val="0"/>
              <w:ind w:right="170" w:firstLine="709"/>
              <w:jc w:val="both"/>
              <w:rPr>
                <w:b/>
                <w:sz w:val="20"/>
                <w:szCs w:val="20"/>
              </w:rPr>
            </w:pPr>
          </w:p>
          <w:p w:rsidR="00F57D2B" w:rsidRPr="00F57D2B" w:rsidRDefault="00F57D2B" w:rsidP="00FE6BA2">
            <w:pPr>
              <w:suppressAutoHyphens/>
              <w:ind w:left="49" w:firstLine="567"/>
              <w:jc w:val="both"/>
              <w:rPr>
                <w:rFonts w:eastAsia="MS Mincho"/>
                <w:sz w:val="20"/>
                <w:szCs w:val="20"/>
              </w:rPr>
            </w:pPr>
            <w:r w:rsidRPr="00F57D2B">
              <w:rPr>
                <w:rFonts w:eastAsia="MS Mincho"/>
                <w:sz w:val="20"/>
                <w:szCs w:val="20"/>
              </w:rPr>
              <w:t xml:space="preserve">Состав одного комплекта оборудования </w:t>
            </w:r>
            <w:proofErr w:type="spellStart"/>
            <w:r w:rsidRPr="00F57D2B">
              <w:rPr>
                <w:rFonts w:eastAsia="MS Mincho"/>
                <w:sz w:val="20"/>
                <w:szCs w:val="20"/>
              </w:rPr>
              <w:t>валидации</w:t>
            </w:r>
            <w:proofErr w:type="spellEnd"/>
            <w:r w:rsidRPr="00F57D2B">
              <w:rPr>
                <w:rFonts w:eastAsia="MS Mincho"/>
                <w:sz w:val="20"/>
                <w:szCs w:val="20"/>
              </w:rPr>
              <w:t xml:space="preserve"> для реверсивного прохода               УТ-2012 для работы с АСУ ППК:</w:t>
            </w:r>
          </w:p>
          <w:tbl>
            <w:tblPr>
              <w:tblpPr w:leftFromText="180" w:rightFromText="180" w:vertAnchor="text" w:horzAnchor="margin" w:tblpY="199"/>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3118"/>
              <w:gridCol w:w="3544"/>
              <w:gridCol w:w="709"/>
            </w:tblGrid>
            <w:tr w:rsidR="00F57D2B" w:rsidRPr="00F57D2B" w:rsidTr="00FE6BA2">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F57D2B" w:rsidRPr="00F57D2B" w:rsidRDefault="00F57D2B" w:rsidP="00FE6BA2">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sz w:val="20"/>
                      <w:szCs w:val="20"/>
                    </w:rPr>
                  </w:pPr>
                  <w:r w:rsidRPr="00F57D2B">
                    <w:rPr>
                      <w:sz w:val="20"/>
                      <w:szCs w:val="20"/>
                    </w:rPr>
                    <w:t>Наименование</w:t>
                  </w:r>
                </w:p>
              </w:tc>
              <w:tc>
                <w:tcPr>
                  <w:tcW w:w="3544"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Модель</w:t>
                  </w:r>
                </w:p>
              </w:tc>
              <w:tc>
                <w:tcPr>
                  <w:tcW w:w="709"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Кол-во</w:t>
                  </w:r>
                </w:p>
              </w:tc>
            </w:tr>
            <w:tr w:rsidR="00F57D2B" w:rsidRPr="00F57D2B" w:rsidTr="00FE6BA2">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F57D2B" w:rsidRPr="00F57D2B" w:rsidRDefault="00F57D2B" w:rsidP="00FE6BA2">
                  <w:pPr>
                    <w:jc w:val="center"/>
                    <w:rPr>
                      <w:sz w:val="20"/>
                      <w:szCs w:val="20"/>
                    </w:rPr>
                  </w:pPr>
                  <w:r w:rsidRPr="00F57D2B">
                    <w:rPr>
                      <w:sz w:val="20"/>
                      <w:szCs w:val="20"/>
                    </w:rPr>
                    <w:t>1</w:t>
                  </w:r>
                </w:p>
              </w:tc>
              <w:tc>
                <w:tcPr>
                  <w:tcW w:w="3118"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sz w:val="20"/>
                      <w:szCs w:val="20"/>
                    </w:rPr>
                  </w:pPr>
                  <w:proofErr w:type="spellStart"/>
                  <w:r w:rsidRPr="00F57D2B">
                    <w:rPr>
                      <w:sz w:val="20"/>
                      <w:szCs w:val="20"/>
                    </w:rPr>
                    <w:t>Валидатор</w:t>
                  </w:r>
                  <w:proofErr w:type="spellEnd"/>
                  <w:r w:rsidRPr="00F57D2B">
                    <w:rPr>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Промышленный ПК с пассивной системой охлаждения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1</w:t>
                  </w:r>
                </w:p>
              </w:tc>
            </w:tr>
            <w:tr w:rsidR="00F57D2B" w:rsidRPr="00F57D2B" w:rsidTr="00FE6BA2">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F57D2B" w:rsidRPr="00F57D2B" w:rsidRDefault="00F57D2B" w:rsidP="00FE6BA2">
                  <w:pPr>
                    <w:jc w:val="center"/>
                    <w:rPr>
                      <w:sz w:val="20"/>
                      <w:szCs w:val="20"/>
                    </w:rPr>
                  </w:pPr>
                  <w:r w:rsidRPr="00F57D2B">
                    <w:rPr>
                      <w:sz w:val="20"/>
                      <w:szCs w:val="20"/>
                    </w:rPr>
                    <w:t>2</w:t>
                  </w:r>
                </w:p>
              </w:tc>
              <w:tc>
                <w:tcPr>
                  <w:tcW w:w="3118"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sz w:val="20"/>
                      <w:szCs w:val="20"/>
                    </w:rPr>
                  </w:pPr>
                  <w:proofErr w:type="spellStart"/>
                  <w:r w:rsidRPr="00F57D2B">
                    <w:rPr>
                      <w:sz w:val="20"/>
                      <w:szCs w:val="20"/>
                    </w:rPr>
                    <w:t>Ридер</w:t>
                  </w:r>
                  <w:proofErr w:type="spellEnd"/>
                  <w:r w:rsidRPr="00F57D2B">
                    <w:rPr>
                      <w:sz w:val="20"/>
                      <w:szCs w:val="20"/>
                    </w:rPr>
                    <w:t xml:space="preserve"> БСК</w:t>
                  </w:r>
                </w:p>
              </w:tc>
              <w:tc>
                <w:tcPr>
                  <w:tcW w:w="3544"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UEMR ЭЛСИ SAM2</w:t>
                  </w:r>
                </w:p>
              </w:tc>
              <w:tc>
                <w:tcPr>
                  <w:tcW w:w="709"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2</w:t>
                  </w:r>
                </w:p>
              </w:tc>
            </w:tr>
            <w:tr w:rsidR="00F57D2B" w:rsidRPr="00F57D2B" w:rsidTr="00FE6BA2">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F57D2B" w:rsidRPr="00F57D2B" w:rsidRDefault="00F57D2B" w:rsidP="00FE6BA2">
                  <w:pPr>
                    <w:jc w:val="center"/>
                    <w:rPr>
                      <w:sz w:val="20"/>
                      <w:szCs w:val="20"/>
                    </w:rPr>
                  </w:pPr>
                  <w:r w:rsidRPr="00F57D2B">
                    <w:rPr>
                      <w:sz w:val="20"/>
                      <w:szCs w:val="20"/>
                    </w:rPr>
                    <w:t>3</w:t>
                  </w:r>
                </w:p>
              </w:tc>
              <w:tc>
                <w:tcPr>
                  <w:tcW w:w="3118"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sz w:val="20"/>
                      <w:szCs w:val="20"/>
                    </w:rPr>
                  </w:pPr>
                  <w:r w:rsidRPr="00F57D2B">
                    <w:rPr>
                      <w:sz w:val="20"/>
                      <w:szCs w:val="20"/>
                    </w:rPr>
                    <w:t>Сканер ШК</w:t>
                  </w:r>
                </w:p>
              </w:tc>
              <w:tc>
                <w:tcPr>
                  <w:tcW w:w="3544"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color w:val="000000"/>
                      <w:sz w:val="20"/>
                      <w:szCs w:val="20"/>
                    </w:rPr>
                    <w:t>FM 5 RS232</w:t>
                  </w:r>
                </w:p>
              </w:tc>
              <w:tc>
                <w:tcPr>
                  <w:tcW w:w="709"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2</w:t>
                  </w:r>
                </w:p>
              </w:tc>
            </w:tr>
            <w:tr w:rsidR="00F57D2B" w:rsidRPr="00F57D2B" w:rsidTr="00FE6BA2">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F57D2B" w:rsidRPr="00F57D2B" w:rsidRDefault="00F57D2B" w:rsidP="00FE6BA2">
                  <w:pPr>
                    <w:jc w:val="center"/>
                    <w:rPr>
                      <w:sz w:val="20"/>
                      <w:szCs w:val="20"/>
                    </w:rPr>
                  </w:pPr>
                  <w:r w:rsidRPr="00F57D2B">
                    <w:rPr>
                      <w:sz w:val="20"/>
                      <w:szCs w:val="20"/>
                    </w:rPr>
                    <w:t>4</w:t>
                  </w:r>
                </w:p>
              </w:tc>
              <w:tc>
                <w:tcPr>
                  <w:tcW w:w="3118"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sz w:val="20"/>
                      <w:szCs w:val="20"/>
                    </w:rPr>
                  </w:pPr>
                  <w:r w:rsidRPr="00F57D2B">
                    <w:rPr>
                      <w:sz w:val="20"/>
                      <w:szCs w:val="20"/>
                    </w:rPr>
                    <w:t>Щит Элси, комплект кабеля, пластина опорная, пластиковая заглушка для уловителя билетов, пластиковая накладка с кронштейном</w:t>
                  </w:r>
                </w:p>
              </w:tc>
              <w:tc>
                <w:tcPr>
                  <w:tcW w:w="3544"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color w:val="000000"/>
                      <w:sz w:val="20"/>
                      <w:szCs w:val="20"/>
                    </w:rPr>
                    <w:t>ЭЛСИ.936.00.01.050</w:t>
                  </w:r>
                  <w:proofErr w:type="gramStart"/>
                  <w:r w:rsidRPr="00F57D2B">
                    <w:rPr>
                      <w:color w:val="000000"/>
                      <w:sz w:val="20"/>
                      <w:szCs w:val="20"/>
                    </w:rPr>
                    <w:t>СБ</w:t>
                  </w:r>
                  <w:proofErr w:type="gramEnd"/>
                  <w:r w:rsidRPr="00F57D2B">
                    <w:rPr>
                      <w:color w:val="000000"/>
                      <w:sz w:val="20"/>
                      <w:szCs w:val="20"/>
                    </w:rPr>
                    <w:t>, ЭЛСИ.1228.К.2009</w:t>
                  </w:r>
                </w:p>
              </w:tc>
              <w:tc>
                <w:tcPr>
                  <w:tcW w:w="709"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1</w:t>
                  </w:r>
                </w:p>
              </w:tc>
            </w:tr>
            <w:tr w:rsidR="00F57D2B" w:rsidRPr="00F57D2B" w:rsidTr="00FE6BA2">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F57D2B" w:rsidRPr="00F57D2B" w:rsidRDefault="00F57D2B" w:rsidP="00FE6BA2">
                  <w:pPr>
                    <w:jc w:val="center"/>
                    <w:rPr>
                      <w:bCs/>
                      <w:sz w:val="20"/>
                      <w:szCs w:val="20"/>
                    </w:rPr>
                  </w:pPr>
                  <w:r w:rsidRPr="00F57D2B">
                    <w:rPr>
                      <w:bCs/>
                      <w:sz w:val="20"/>
                      <w:szCs w:val="20"/>
                    </w:rPr>
                    <w:t>5</w:t>
                  </w:r>
                </w:p>
              </w:tc>
              <w:tc>
                <w:tcPr>
                  <w:tcW w:w="3118"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sz w:val="20"/>
                      <w:szCs w:val="20"/>
                    </w:rPr>
                  </w:pPr>
                  <w:r w:rsidRPr="00F57D2B">
                    <w:rPr>
                      <w:bCs/>
                      <w:sz w:val="20"/>
                      <w:szCs w:val="20"/>
                    </w:rPr>
                    <w:t xml:space="preserve">Смарт-карта </w:t>
                  </w:r>
                </w:p>
              </w:tc>
              <w:tc>
                <w:tcPr>
                  <w:tcW w:w="3544"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color w:val="000000"/>
                      <w:sz w:val="20"/>
                      <w:szCs w:val="20"/>
                      <w:lang w:val="en-US"/>
                    </w:rPr>
                  </w:pPr>
                  <w:r w:rsidRPr="00F57D2B">
                    <w:rPr>
                      <w:bCs/>
                      <w:sz w:val="20"/>
                      <w:szCs w:val="20"/>
                      <w:lang w:val="en-US"/>
                    </w:rPr>
                    <w:t xml:space="preserve">NXP SAM AV2 </w:t>
                  </w:r>
                  <w:r w:rsidRPr="00F57D2B">
                    <w:rPr>
                      <w:bCs/>
                      <w:sz w:val="20"/>
                      <w:szCs w:val="20"/>
                    </w:rPr>
                    <w:t>в</w:t>
                  </w:r>
                  <w:r w:rsidRPr="00F57D2B">
                    <w:rPr>
                      <w:bCs/>
                      <w:sz w:val="20"/>
                      <w:szCs w:val="20"/>
                      <w:lang w:val="en-US"/>
                    </w:rPr>
                    <w:t xml:space="preserve"> </w:t>
                  </w:r>
                  <w:r w:rsidRPr="00F57D2B">
                    <w:rPr>
                      <w:bCs/>
                      <w:sz w:val="20"/>
                      <w:szCs w:val="20"/>
                    </w:rPr>
                    <w:t>формате</w:t>
                  </w:r>
                  <w:r w:rsidRPr="00F57D2B">
                    <w:rPr>
                      <w:bCs/>
                      <w:sz w:val="20"/>
                      <w:szCs w:val="20"/>
                      <w:lang w:val="en-US"/>
                    </w:rPr>
                    <w:t xml:space="preserve"> ID-000 (SIM size)</w:t>
                  </w:r>
                </w:p>
              </w:tc>
              <w:tc>
                <w:tcPr>
                  <w:tcW w:w="709"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2</w:t>
                  </w:r>
                </w:p>
              </w:tc>
            </w:tr>
            <w:tr w:rsidR="00F57D2B" w:rsidRPr="00F57D2B" w:rsidTr="00FE6BA2">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F57D2B" w:rsidRPr="00F57D2B" w:rsidRDefault="00F57D2B" w:rsidP="00FE6BA2">
                  <w:pPr>
                    <w:jc w:val="center"/>
                    <w:rPr>
                      <w:bCs/>
                      <w:sz w:val="20"/>
                      <w:szCs w:val="20"/>
                    </w:rPr>
                  </w:pPr>
                  <w:r w:rsidRPr="00F57D2B">
                    <w:rPr>
                      <w:bCs/>
                      <w:sz w:val="20"/>
                      <w:szCs w:val="20"/>
                    </w:rPr>
                    <w:t>6</w:t>
                  </w:r>
                </w:p>
              </w:tc>
              <w:tc>
                <w:tcPr>
                  <w:tcW w:w="3118"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rPr>
                      <w:bCs/>
                      <w:sz w:val="20"/>
                      <w:szCs w:val="20"/>
                    </w:rPr>
                  </w:pPr>
                  <w:r w:rsidRPr="00F57D2B">
                    <w:rPr>
                      <w:bCs/>
                      <w:sz w:val="20"/>
                      <w:szCs w:val="20"/>
                    </w:rPr>
                    <w:t>Плата</w:t>
                  </w:r>
                </w:p>
              </w:tc>
              <w:tc>
                <w:tcPr>
                  <w:tcW w:w="3544"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bCs/>
                      <w:sz w:val="20"/>
                      <w:szCs w:val="20"/>
                    </w:rPr>
                  </w:pPr>
                  <w:r w:rsidRPr="00F57D2B">
                    <w:rPr>
                      <w:bCs/>
                      <w:sz w:val="20"/>
                      <w:szCs w:val="20"/>
                    </w:rPr>
                    <w:t>Е8017</w:t>
                  </w:r>
                </w:p>
              </w:tc>
              <w:tc>
                <w:tcPr>
                  <w:tcW w:w="709" w:type="dxa"/>
                  <w:tcBorders>
                    <w:top w:val="single" w:sz="4" w:space="0" w:color="auto"/>
                    <w:left w:val="single" w:sz="4" w:space="0" w:color="auto"/>
                    <w:bottom w:val="single" w:sz="4" w:space="0" w:color="auto"/>
                    <w:right w:val="single" w:sz="4" w:space="0" w:color="auto"/>
                  </w:tcBorders>
                  <w:noWrap/>
                  <w:vAlign w:val="center"/>
                </w:tcPr>
                <w:p w:rsidR="00F57D2B" w:rsidRPr="00F57D2B" w:rsidRDefault="00F57D2B" w:rsidP="00FE6BA2">
                  <w:pPr>
                    <w:jc w:val="center"/>
                    <w:rPr>
                      <w:sz w:val="20"/>
                      <w:szCs w:val="20"/>
                    </w:rPr>
                  </w:pPr>
                  <w:r w:rsidRPr="00F57D2B">
                    <w:rPr>
                      <w:sz w:val="20"/>
                      <w:szCs w:val="20"/>
                    </w:rPr>
                    <w:t>1</w:t>
                  </w:r>
                </w:p>
              </w:tc>
            </w:tr>
          </w:tbl>
          <w:p w:rsidR="00F57D2B" w:rsidRPr="00F57D2B" w:rsidRDefault="00F57D2B" w:rsidP="00FE6BA2">
            <w:pPr>
              <w:tabs>
                <w:tab w:val="left" w:pos="1134"/>
                <w:tab w:val="left" w:pos="1843"/>
              </w:tabs>
              <w:ind w:right="170"/>
              <w:jc w:val="both"/>
              <w:rPr>
                <w:b/>
                <w:sz w:val="20"/>
                <w:szCs w:val="20"/>
                <w:u w:val="single"/>
              </w:rPr>
            </w:pPr>
          </w:p>
          <w:p w:rsidR="00F57D2B" w:rsidRPr="00F57D2B" w:rsidRDefault="00F57D2B" w:rsidP="00FE6BA2">
            <w:pPr>
              <w:autoSpaceDE w:val="0"/>
              <w:autoSpaceDN w:val="0"/>
              <w:adjustRightInd w:val="0"/>
              <w:ind w:right="170" w:firstLine="709"/>
              <w:jc w:val="center"/>
              <w:rPr>
                <w:b/>
                <w:sz w:val="20"/>
                <w:szCs w:val="20"/>
                <w:u w:val="single"/>
              </w:rPr>
            </w:pPr>
            <w:r w:rsidRPr="00F57D2B">
              <w:rPr>
                <w:b/>
                <w:sz w:val="20"/>
                <w:szCs w:val="20"/>
                <w:u w:val="single"/>
              </w:rPr>
              <w:t xml:space="preserve">Технические характеристики </w:t>
            </w:r>
            <w:proofErr w:type="spellStart"/>
            <w:r w:rsidRPr="00F57D2B">
              <w:rPr>
                <w:b/>
                <w:sz w:val="20"/>
                <w:szCs w:val="20"/>
                <w:u w:val="single"/>
              </w:rPr>
              <w:t>Валидатора</w:t>
            </w:r>
            <w:proofErr w:type="spellEnd"/>
          </w:p>
          <w:p w:rsidR="00F57D2B" w:rsidRPr="00F57D2B" w:rsidRDefault="00F57D2B" w:rsidP="00FE6BA2">
            <w:pPr>
              <w:jc w:val="both"/>
              <w:rPr>
                <w:sz w:val="20"/>
                <w:szCs w:val="20"/>
              </w:rPr>
            </w:pPr>
            <w:r w:rsidRPr="00F57D2B">
              <w:rPr>
                <w:sz w:val="20"/>
                <w:szCs w:val="20"/>
              </w:rPr>
              <w:t xml:space="preserve">           </w:t>
            </w:r>
            <w:proofErr w:type="spellStart"/>
            <w:r w:rsidRPr="00F57D2B">
              <w:rPr>
                <w:sz w:val="20"/>
                <w:szCs w:val="20"/>
              </w:rPr>
              <w:t>Валидатор</w:t>
            </w:r>
            <w:proofErr w:type="spellEnd"/>
            <w:r w:rsidRPr="00F57D2B">
              <w:rPr>
                <w:sz w:val="20"/>
                <w:szCs w:val="20"/>
              </w:rPr>
              <w:t xml:space="preserve"> </w:t>
            </w:r>
            <w:proofErr w:type="gramStart"/>
            <w:r w:rsidRPr="00F57D2B">
              <w:rPr>
                <w:sz w:val="20"/>
                <w:szCs w:val="20"/>
              </w:rPr>
              <w:t>предназначен</w:t>
            </w:r>
            <w:proofErr w:type="gramEnd"/>
            <w:r w:rsidRPr="00F57D2B">
              <w:rPr>
                <w:sz w:val="20"/>
                <w:szCs w:val="20"/>
              </w:rPr>
              <w:t xml:space="preserve"> для отображения и/или проверки проездных билетов, записанных на бесконтактные или контактные электронные носители для оперативного контроля над правомерностью прохода пассажира на/с посадочную платформу.</w:t>
            </w:r>
          </w:p>
          <w:p w:rsidR="00F57D2B" w:rsidRPr="00F57D2B" w:rsidRDefault="00F57D2B" w:rsidP="00FE6BA2">
            <w:pPr>
              <w:jc w:val="both"/>
              <w:rPr>
                <w:color w:val="000000"/>
                <w:sz w:val="20"/>
                <w:szCs w:val="20"/>
              </w:rPr>
            </w:pPr>
            <w:r w:rsidRPr="00F57D2B">
              <w:rPr>
                <w:color w:val="000000"/>
                <w:sz w:val="20"/>
                <w:szCs w:val="20"/>
              </w:rPr>
              <w:t xml:space="preserve">          Оборудование </w:t>
            </w:r>
            <w:proofErr w:type="spellStart"/>
            <w:r w:rsidRPr="00F57D2B">
              <w:rPr>
                <w:color w:val="000000"/>
                <w:sz w:val="20"/>
                <w:szCs w:val="20"/>
              </w:rPr>
              <w:t>валидации</w:t>
            </w:r>
            <w:proofErr w:type="spellEnd"/>
            <w:r w:rsidRPr="00F57D2B">
              <w:rPr>
                <w:color w:val="000000"/>
                <w:sz w:val="20"/>
                <w:szCs w:val="20"/>
              </w:rPr>
              <w:t xml:space="preserve"> должно обеспечивать режим ограниченной функциональности, используемый в случае вынужденного отключения АРМ </w:t>
            </w:r>
            <w:r w:rsidRPr="00F57D2B">
              <w:rPr>
                <w:color w:val="000000"/>
                <w:sz w:val="20"/>
                <w:szCs w:val="20"/>
              </w:rPr>
              <w:lastRenderedPageBreak/>
              <w:t xml:space="preserve">концентратора турникетной линии либо повреждения линии связи между АРМ концентратора и турникетной линией. Режим ограниченной функциональности должен обеспечивать </w:t>
            </w:r>
            <w:proofErr w:type="spellStart"/>
            <w:r w:rsidRPr="00F57D2B">
              <w:rPr>
                <w:color w:val="000000"/>
                <w:sz w:val="20"/>
                <w:szCs w:val="20"/>
              </w:rPr>
              <w:t>валидацию</w:t>
            </w:r>
            <w:proofErr w:type="spellEnd"/>
            <w:r w:rsidRPr="00F57D2B">
              <w:rPr>
                <w:color w:val="000000"/>
                <w:sz w:val="20"/>
                <w:szCs w:val="20"/>
              </w:rPr>
              <w:t xml:space="preserve"> проездных билетов со </w:t>
            </w:r>
            <w:proofErr w:type="gramStart"/>
            <w:r w:rsidRPr="00F57D2B">
              <w:rPr>
                <w:color w:val="000000"/>
                <w:sz w:val="20"/>
                <w:szCs w:val="20"/>
              </w:rPr>
              <w:t>штрих-кодом</w:t>
            </w:r>
            <w:proofErr w:type="gramEnd"/>
            <w:r w:rsidRPr="00F57D2B">
              <w:rPr>
                <w:color w:val="000000"/>
                <w:sz w:val="20"/>
                <w:szCs w:val="20"/>
              </w:rPr>
              <w:t xml:space="preserve"> в следующем объеме:</w:t>
            </w:r>
          </w:p>
          <w:p w:rsidR="00F57D2B" w:rsidRPr="00F57D2B" w:rsidRDefault="00F57D2B" w:rsidP="00FE6BA2">
            <w:pPr>
              <w:jc w:val="both"/>
              <w:rPr>
                <w:color w:val="000000"/>
                <w:sz w:val="20"/>
                <w:szCs w:val="20"/>
              </w:rPr>
            </w:pPr>
            <w:r w:rsidRPr="00F57D2B">
              <w:rPr>
                <w:color w:val="000000"/>
                <w:sz w:val="20"/>
                <w:szCs w:val="20"/>
              </w:rPr>
              <w:t>- проверка проездного билета по внешним признакам (длина штрих-кода, контрольная сумма, стартовые и стоповые символы);</w:t>
            </w:r>
          </w:p>
          <w:p w:rsidR="00F57D2B" w:rsidRPr="00F57D2B" w:rsidRDefault="00F57D2B" w:rsidP="00FE6BA2">
            <w:pPr>
              <w:jc w:val="both"/>
              <w:rPr>
                <w:color w:val="000000"/>
                <w:sz w:val="20"/>
                <w:szCs w:val="20"/>
              </w:rPr>
            </w:pPr>
            <w:r w:rsidRPr="00F57D2B">
              <w:rPr>
                <w:color w:val="000000"/>
                <w:sz w:val="20"/>
                <w:szCs w:val="20"/>
              </w:rPr>
              <w:t>- ведение списка пройденных проездных документов и предотвращение попыток повторного прохода.</w:t>
            </w:r>
          </w:p>
          <w:p w:rsidR="00F57D2B" w:rsidRPr="00F57D2B" w:rsidRDefault="00F57D2B" w:rsidP="00FE6BA2">
            <w:pPr>
              <w:jc w:val="both"/>
              <w:rPr>
                <w:color w:val="000000"/>
                <w:sz w:val="20"/>
                <w:szCs w:val="20"/>
              </w:rPr>
            </w:pPr>
            <w:r w:rsidRPr="00F57D2B">
              <w:rPr>
                <w:color w:val="000000"/>
                <w:sz w:val="20"/>
                <w:szCs w:val="20"/>
              </w:rPr>
              <w:t xml:space="preserve">           В режиме ограниченной функциональности (автономный режим) оборудования </w:t>
            </w:r>
            <w:proofErr w:type="spellStart"/>
            <w:r w:rsidRPr="00F57D2B">
              <w:rPr>
                <w:color w:val="000000"/>
                <w:sz w:val="20"/>
                <w:szCs w:val="20"/>
              </w:rPr>
              <w:t>валидации</w:t>
            </w:r>
            <w:proofErr w:type="spellEnd"/>
            <w:r w:rsidRPr="00F57D2B">
              <w:rPr>
                <w:color w:val="000000"/>
                <w:sz w:val="20"/>
                <w:szCs w:val="20"/>
              </w:rPr>
              <w:t xml:space="preserve"> должна быть обеспечена возможность прохода через турникеты по служебным картам БСК.</w:t>
            </w:r>
          </w:p>
          <w:p w:rsidR="00F57D2B" w:rsidRPr="00F57D2B" w:rsidRDefault="00F57D2B" w:rsidP="000220D4">
            <w:pPr>
              <w:numPr>
                <w:ilvl w:val="0"/>
                <w:numId w:val="6"/>
              </w:numPr>
              <w:jc w:val="both"/>
              <w:rPr>
                <w:rFonts w:eastAsia="SimSun"/>
                <w:sz w:val="20"/>
                <w:szCs w:val="20"/>
              </w:rPr>
            </w:pPr>
            <w:r w:rsidRPr="00F57D2B">
              <w:rPr>
                <w:rFonts w:eastAsia="SimSun"/>
                <w:sz w:val="20"/>
                <w:szCs w:val="20"/>
              </w:rPr>
              <w:t>форм-фактор, позволяющий выполнить установку внутрь  турникета                      УТ-2012;</w:t>
            </w:r>
          </w:p>
          <w:p w:rsidR="00F57D2B" w:rsidRPr="00F57D2B" w:rsidRDefault="00F57D2B" w:rsidP="000220D4">
            <w:pPr>
              <w:numPr>
                <w:ilvl w:val="0"/>
                <w:numId w:val="6"/>
              </w:numPr>
              <w:jc w:val="both"/>
              <w:rPr>
                <w:rFonts w:eastAsia="SimSun"/>
                <w:sz w:val="20"/>
                <w:szCs w:val="20"/>
              </w:rPr>
            </w:pPr>
            <w:r w:rsidRPr="00F57D2B">
              <w:rPr>
                <w:rFonts w:eastAsia="SimSun"/>
                <w:sz w:val="20"/>
                <w:szCs w:val="20"/>
              </w:rPr>
              <w:t>Совместимость с программным обеспечением АСУ ППК;</w:t>
            </w:r>
          </w:p>
          <w:p w:rsidR="00F57D2B" w:rsidRPr="00F57D2B" w:rsidRDefault="00F57D2B" w:rsidP="000220D4">
            <w:pPr>
              <w:numPr>
                <w:ilvl w:val="0"/>
                <w:numId w:val="6"/>
              </w:numPr>
              <w:jc w:val="both"/>
              <w:rPr>
                <w:rFonts w:eastAsia="SimSun"/>
                <w:sz w:val="20"/>
                <w:szCs w:val="20"/>
              </w:rPr>
            </w:pPr>
            <w:r w:rsidRPr="00F57D2B">
              <w:rPr>
                <w:rFonts w:eastAsia="SimSun"/>
                <w:sz w:val="20"/>
                <w:szCs w:val="20"/>
              </w:rPr>
              <w:t>Отсутствие активного охлаждения (</w:t>
            </w:r>
            <w:proofErr w:type="spellStart"/>
            <w:r w:rsidRPr="00F57D2B">
              <w:rPr>
                <w:rFonts w:eastAsia="SimSun"/>
                <w:sz w:val="20"/>
                <w:szCs w:val="20"/>
              </w:rPr>
              <w:t>безвентиляторное</w:t>
            </w:r>
            <w:proofErr w:type="spellEnd"/>
            <w:r w:rsidRPr="00F57D2B">
              <w:rPr>
                <w:rFonts w:eastAsia="SimSun"/>
                <w:sz w:val="20"/>
                <w:szCs w:val="20"/>
              </w:rPr>
              <w:t xml:space="preserve"> охлаждение);</w:t>
            </w:r>
          </w:p>
          <w:p w:rsidR="00F57D2B" w:rsidRPr="00F57D2B" w:rsidRDefault="00F57D2B" w:rsidP="000220D4">
            <w:pPr>
              <w:numPr>
                <w:ilvl w:val="0"/>
                <w:numId w:val="6"/>
              </w:numPr>
              <w:jc w:val="both"/>
              <w:rPr>
                <w:sz w:val="20"/>
                <w:szCs w:val="20"/>
              </w:rPr>
            </w:pPr>
            <w:r w:rsidRPr="00F57D2B">
              <w:rPr>
                <w:rFonts w:eastAsia="SimSun"/>
                <w:sz w:val="20"/>
                <w:szCs w:val="20"/>
                <w:lang w:eastAsia="zh-CN"/>
              </w:rPr>
              <w:t>Номинал напряжения питания 12В;</w:t>
            </w:r>
          </w:p>
          <w:p w:rsidR="00F57D2B" w:rsidRPr="00F57D2B" w:rsidRDefault="00F57D2B" w:rsidP="000220D4">
            <w:pPr>
              <w:numPr>
                <w:ilvl w:val="0"/>
                <w:numId w:val="6"/>
              </w:numPr>
              <w:jc w:val="both"/>
              <w:rPr>
                <w:sz w:val="20"/>
                <w:szCs w:val="20"/>
              </w:rPr>
            </w:pPr>
            <w:r w:rsidRPr="00F57D2B">
              <w:rPr>
                <w:rFonts w:eastAsia="SimSun"/>
                <w:sz w:val="20"/>
                <w:szCs w:val="20"/>
                <w:lang w:eastAsia="zh-CN"/>
              </w:rPr>
              <w:t>Диапазон рабочих температур от 0С до 50С или от -20 до 50С;</w:t>
            </w:r>
          </w:p>
          <w:p w:rsidR="00F57D2B" w:rsidRPr="00F57D2B" w:rsidRDefault="00F57D2B" w:rsidP="000220D4">
            <w:pPr>
              <w:numPr>
                <w:ilvl w:val="0"/>
                <w:numId w:val="6"/>
              </w:numPr>
              <w:jc w:val="both"/>
              <w:rPr>
                <w:rFonts w:eastAsia="SimSun"/>
                <w:sz w:val="20"/>
                <w:szCs w:val="20"/>
              </w:rPr>
            </w:pPr>
            <w:r w:rsidRPr="00F57D2B">
              <w:rPr>
                <w:rFonts w:eastAsia="SimSun"/>
                <w:sz w:val="20"/>
                <w:szCs w:val="20"/>
              </w:rPr>
              <w:t>Объем оперативной памяти не менее 1 Гб;</w:t>
            </w:r>
          </w:p>
          <w:p w:rsidR="00F57D2B" w:rsidRPr="00F57D2B" w:rsidRDefault="00F57D2B" w:rsidP="000220D4">
            <w:pPr>
              <w:numPr>
                <w:ilvl w:val="0"/>
                <w:numId w:val="6"/>
              </w:numPr>
              <w:spacing w:line="276" w:lineRule="auto"/>
              <w:contextualSpacing/>
              <w:jc w:val="both"/>
              <w:rPr>
                <w:rFonts w:eastAsia="SimSun"/>
                <w:sz w:val="20"/>
                <w:szCs w:val="20"/>
                <w:lang w:eastAsia="en-US"/>
              </w:rPr>
            </w:pPr>
            <w:r w:rsidRPr="00F57D2B">
              <w:rPr>
                <w:rFonts w:eastAsia="SimSun"/>
                <w:sz w:val="20"/>
                <w:szCs w:val="20"/>
                <w:lang w:eastAsia="zh-CN"/>
              </w:rPr>
              <w:t xml:space="preserve">Не менее 6 портов RS232 или GPIO - 10 </w:t>
            </w:r>
            <w:proofErr w:type="spellStart"/>
            <w:proofErr w:type="gramStart"/>
            <w:r w:rsidRPr="00F57D2B">
              <w:rPr>
                <w:rFonts w:eastAsia="SimSun"/>
                <w:sz w:val="20"/>
                <w:szCs w:val="20"/>
                <w:lang w:eastAsia="zh-CN"/>
              </w:rPr>
              <w:t>шт</w:t>
            </w:r>
            <w:proofErr w:type="spellEnd"/>
            <w:proofErr w:type="gramEnd"/>
            <w:r w:rsidRPr="00F57D2B">
              <w:rPr>
                <w:rFonts w:eastAsia="SimSun"/>
                <w:sz w:val="20"/>
                <w:szCs w:val="20"/>
                <w:lang w:eastAsia="zh-CN"/>
              </w:rPr>
              <w:t xml:space="preserve">, с гальванической развязкой, 4 выхода, 6 входов, напряжение до 24В, </w:t>
            </w:r>
            <w:r w:rsidRPr="00F57D2B">
              <w:rPr>
                <w:sz w:val="20"/>
                <w:szCs w:val="20"/>
                <w:lang w:eastAsia="en-US"/>
              </w:rPr>
              <w:t xml:space="preserve">- 6 </w:t>
            </w:r>
            <w:proofErr w:type="spellStart"/>
            <w:r w:rsidRPr="00F57D2B">
              <w:rPr>
                <w:sz w:val="20"/>
                <w:szCs w:val="20"/>
                <w:lang w:eastAsia="en-US"/>
              </w:rPr>
              <w:t>шт</w:t>
            </w:r>
            <w:proofErr w:type="spellEnd"/>
            <w:r w:rsidRPr="00F57D2B">
              <w:rPr>
                <w:sz w:val="20"/>
                <w:szCs w:val="20"/>
                <w:lang w:eastAsia="en-US"/>
              </w:rPr>
              <w:t>, двунаправленных, TTL</w:t>
            </w:r>
            <w:r w:rsidRPr="00F57D2B">
              <w:rPr>
                <w:rFonts w:eastAsia="SimSun"/>
                <w:sz w:val="20"/>
                <w:szCs w:val="20"/>
                <w:lang w:eastAsia="en-US"/>
              </w:rPr>
              <w:t>;</w:t>
            </w:r>
          </w:p>
          <w:p w:rsidR="00F57D2B" w:rsidRPr="00F57D2B" w:rsidRDefault="00F57D2B" w:rsidP="000220D4">
            <w:pPr>
              <w:numPr>
                <w:ilvl w:val="0"/>
                <w:numId w:val="6"/>
              </w:numPr>
              <w:spacing w:line="276" w:lineRule="auto"/>
              <w:contextualSpacing/>
              <w:jc w:val="both"/>
              <w:rPr>
                <w:rFonts w:eastAsia="SimSun"/>
                <w:sz w:val="20"/>
                <w:szCs w:val="20"/>
                <w:lang w:eastAsia="en-US"/>
              </w:rPr>
            </w:pPr>
            <w:r w:rsidRPr="00F57D2B">
              <w:rPr>
                <w:sz w:val="20"/>
                <w:szCs w:val="20"/>
                <w:lang w:eastAsia="en-US"/>
              </w:rPr>
              <w:t xml:space="preserve">LAN </w:t>
            </w:r>
            <w:proofErr w:type="spellStart"/>
            <w:r w:rsidRPr="00F57D2B">
              <w:rPr>
                <w:sz w:val="20"/>
                <w:szCs w:val="20"/>
                <w:lang w:eastAsia="en-US"/>
              </w:rPr>
              <w:t>Ethernet</w:t>
            </w:r>
            <w:proofErr w:type="spellEnd"/>
            <w:r w:rsidRPr="00F57D2B">
              <w:rPr>
                <w:sz w:val="20"/>
                <w:szCs w:val="20"/>
                <w:lang w:eastAsia="en-US"/>
              </w:rPr>
              <w:t xml:space="preserve"> 10/100/1000Мбит</w:t>
            </w:r>
          </w:p>
          <w:p w:rsidR="00F57D2B" w:rsidRPr="00F57D2B" w:rsidRDefault="00F57D2B" w:rsidP="000220D4">
            <w:pPr>
              <w:numPr>
                <w:ilvl w:val="0"/>
                <w:numId w:val="6"/>
              </w:numPr>
              <w:spacing w:line="276" w:lineRule="auto"/>
              <w:ind w:left="1281" w:hanging="357"/>
              <w:contextualSpacing/>
              <w:jc w:val="both"/>
              <w:rPr>
                <w:rFonts w:eastAsia="SimSun"/>
                <w:sz w:val="20"/>
                <w:szCs w:val="20"/>
                <w:lang w:eastAsia="en-US"/>
              </w:rPr>
            </w:pPr>
            <w:r w:rsidRPr="00F57D2B">
              <w:rPr>
                <w:rFonts w:eastAsia="SimSun"/>
                <w:sz w:val="20"/>
                <w:szCs w:val="20"/>
                <w:lang w:eastAsia="en-US"/>
              </w:rPr>
              <w:t xml:space="preserve">Не менее двух </w:t>
            </w:r>
            <w:r w:rsidRPr="00F57D2B">
              <w:rPr>
                <w:rFonts w:eastAsia="SimSun"/>
                <w:sz w:val="20"/>
                <w:szCs w:val="20"/>
                <w:lang w:val="en-US" w:eastAsia="en-US"/>
              </w:rPr>
              <w:t>USB</w:t>
            </w:r>
            <w:r w:rsidRPr="00F57D2B">
              <w:rPr>
                <w:rFonts w:eastAsia="SimSun"/>
                <w:sz w:val="20"/>
                <w:szCs w:val="20"/>
                <w:lang w:eastAsia="en-US"/>
              </w:rPr>
              <w:t xml:space="preserve"> </w:t>
            </w:r>
            <w:r w:rsidRPr="00F57D2B">
              <w:rPr>
                <w:rFonts w:eastAsia="SimSun"/>
                <w:sz w:val="20"/>
                <w:szCs w:val="20"/>
                <w:lang w:eastAsia="zh-CN"/>
              </w:rPr>
              <w:t>портов;</w:t>
            </w:r>
          </w:p>
          <w:p w:rsidR="00F57D2B" w:rsidRPr="00F57D2B" w:rsidRDefault="00F57D2B" w:rsidP="000220D4">
            <w:pPr>
              <w:numPr>
                <w:ilvl w:val="0"/>
                <w:numId w:val="6"/>
              </w:numPr>
              <w:jc w:val="both"/>
              <w:rPr>
                <w:rFonts w:eastAsia="SimSun"/>
                <w:sz w:val="20"/>
                <w:szCs w:val="20"/>
              </w:rPr>
            </w:pPr>
            <w:r w:rsidRPr="00F57D2B">
              <w:rPr>
                <w:rFonts w:eastAsia="SimSun"/>
                <w:sz w:val="20"/>
                <w:szCs w:val="20"/>
                <w:lang w:val="en-US"/>
              </w:rPr>
              <w:t>SSD</w:t>
            </w:r>
            <w:r w:rsidRPr="00F57D2B">
              <w:rPr>
                <w:rFonts w:eastAsia="SimSun"/>
                <w:sz w:val="20"/>
                <w:szCs w:val="20"/>
              </w:rPr>
              <w:t xml:space="preserve"> </w:t>
            </w:r>
            <w:r w:rsidRPr="00F57D2B">
              <w:rPr>
                <w:rFonts w:eastAsia="SimSun"/>
                <w:sz w:val="20"/>
                <w:szCs w:val="20"/>
                <w:lang w:eastAsia="zh-CN"/>
              </w:rPr>
              <w:t>объемом не менее</w:t>
            </w:r>
            <w:r w:rsidRPr="00F57D2B">
              <w:rPr>
                <w:rFonts w:eastAsia="SimSun"/>
                <w:sz w:val="20"/>
                <w:szCs w:val="20"/>
              </w:rPr>
              <w:t xml:space="preserve"> 8 ГБ;</w:t>
            </w:r>
          </w:p>
          <w:p w:rsidR="00F57D2B" w:rsidRPr="00F57D2B" w:rsidRDefault="00F57D2B" w:rsidP="000220D4">
            <w:pPr>
              <w:numPr>
                <w:ilvl w:val="0"/>
                <w:numId w:val="6"/>
              </w:numPr>
              <w:jc w:val="both"/>
              <w:rPr>
                <w:rFonts w:eastAsia="SimSun"/>
                <w:sz w:val="20"/>
                <w:szCs w:val="20"/>
              </w:rPr>
            </w:pPr>
            <w:r w:rsidRPr="00F57D2B">
              <w:rPr>
                <w:rFonts w:eastAsia="SimSun"/>
                <w:sz w:val="20"/>
                <w:szCs w:val="20"/>
              </w:rPr>
              <w:t xml:space="preserve">Поддержка ОС </w:t>
            </w:r>
            <w:r w:rsidRPr="00F57D2B">
              <w:rPr>
                <w:rFonts w:eastAsia="SimSun"/>
                <w:sz w:val="20"/>
                <w:szCs w:val="20"/>
                <w:lang w:val="en-US"/>
              </w:rPr>
              <w:t>Linux</w:t>
            </w:r>
            <w:r w:rsidRPr="00F57D2B">
              <w:rPr>
                <w:rFonts w:eastAsia="SimSun"/>
                <w:sz w:val="20"/>
                <w:szCs w:val="20"/>
              </w:rPr>
              <w:t>.</w:t>
            </w:r>
          </w:p>
          <w:p w:rsidR="00F57D2B" w:rsidRPr="00F57D2B" w:rsidRDefault="00F57D2B" w:rsidP="00FE6BA2">
            <w:pPr>
              <w:autoSpaceDE w:val="0"/>
              <w:autoSpaceDN w:val="0"/>
              <w:adjustRightInd w:val="0"/>
              <w:ind w:right="170" w:firstLine="709"/>
              <w:rPr>
                <w:b/>
                <w:sz w:val="20"/>
                <w:szCs w:val="20"/>
              </w:rPr>
            </w:pPr>
          </w:p>
          <w:p w:rsidR="00F57D2B" w:rsidRPr="00F57D2B" w:rsidRDefault="00F57D2B" w:rsidP="00FE6BA2">
            <w:pPr>
              <w:jc w:val="center"/>
              <w:rPr>
                <w:b/>
                <w:color w:val="000000"/>
                <w:sz w:val="20"/>
                <w:szCs w:val="20"/>
                <w:u w:val="single"/>
              </w:rPr>
            </w:pPr>
            <w:r w:rsidRPr="00F57D2B">
              <w:rPr>
                <w:b/>
                <w:color w:val="000000"/>
                <w:sz w:val="20"/>
                <w:szCs w:val="20"/>
                <w:u w:val="single"/>
              </w:rPr>
              <w:t xml:space="preserve">Смарт-карта </w:t>
            </w:r>
            <w:r w:rsidRPr="00F57D2B">
              <w:rPr>
                <w:b/>
                <w:color w:val="000000"/>
                <w:sz w:val="20"/>
                <w:szCs w:val="20"/>
                <w:u w:val="single"/>
                <w:lang w:val="en-US"/>
              </w:rPr>
              <w:t>NXP</w:t>
            </w:r>
            <w:r w:rsidRPr="00F57D2B">
              <w:rPr>
                <w:b/>
                <w:color w:val="000000"/>
                <w:sz w:val="20"/>
                <w:szCs w:val="20"/>
                <w:u w:val="single"/>
              </w:rPr>
              <w:t xml:space="preserve"> </w:t>
            </w:r>
            <w:r w:rsidRPr="00F57D2B">
              <w:rPr>
                <w:b/>
                <w:color w:val="000000"/>
                <w:sz w:val="20"/>
                <w:szCs w:val="20"/>
                <w:u w:val="single"/>
                <w:lang w:val="en-US"/>
              </w:rPr>
              <w:t>SAM</w:t>
            </w:r>
            <w:r w:rsidRPr="00F57D2B">
              <w:rPr>
                <w:b/>
                <w:color w:val="000000"/>
                <w:sz w:val="20"/>
                <w:szCs w:val="20"/>
                <w:u w:val="single"/>
              </w:rPr>
              <w:t xml:space="preserve"> </w:t>
            </w:r>
            <w:r w:rsidRPr="00F57D2B">
              <w:rPr>
                <w:b/>
                <w:color w:val="000000"/>
                <w:sz w:val="20"/>
                <w:szCs w:val="20"/>
                <w:u w:val="single"/>
                <w:lang w:val="en-US"/>
              </w:rPr>
              <w:t>AV</w:t>
            </w:r>
            <w:r w:rsidRPr="00F57D2B">
              <w:rPr>
                <w:b/>
                <w:color w:val="000000"/>
                <w:sz w:val="20"/>
                <w:szCs w:val="20"/>
                <w:u w:val="single"/>
              </w:rPr>
              <w:t xml:space="preserve">2 в формате </w:t>
            </w:r>
            <w:r w:rsidRPr="00F57D2B">
              <w:rPr>
                <w:b/>
                <w:color w:val="000000"/>
                <w:sz w:val="20"/>
                <w:szCs w:val="20"/>
                <w:u w:val="single"/>
                <w:lang w:val="en-US"/>
              </w:rPr>
              <w:t>ID</w:t>
            </w:r>
            <w:r w:rsidRPr="00F57D2B">
              <w:rPr>
                <w:b/>
                <w:color w:val="000000"/>
                <w:sz w:val="20"/>
                <w:szCs w:val="20"/>
                <w:u w:val="single"/>
              </w:rPr>
              <w:t>-000 (</w:t>
            </w:r>
            <w:r w:rsidRPr="00F57D2B">
              <w:rPr>
                <w:b/>
                <w:color w:val="000000"/>
                <w:sz w:val="20"/>
                <w:szCs w:val="20"/>
                <w:u w:val="single"/>
                <w:lang w:val="en-US"/>
              </w:rPr>
              <w:t>SIM</w:t>
            </w:r>
            <w:r w:rsidRPr="00F57D2B">
              <w:rPr>
                <w:b/>
                <w:color w:val="000000"/>
                <w:sz w:val="20"/>
                <w:szCs w:val="20"/>
                <w:u w:val="single"/>
              </w:rPr>
              <w:t xml:space="preserve"> </w:t>
            </w:r>
            <w:r w:rsidRPr="00F57D2B">
              <w:rPr>
                <w:b/>
                <w:color w:val="000000"/>
                <w:sz w:val="20"/>
                <w:szCs w:val="20"/>
                <w:u w:val="single"/>
                <w:lang w:val="en-US"/>
              </w:rPr>
              <w:t>size</w:t>
            </w:r>
            <w:r w:rsidRPr="00F57D2B">
              <w:rPr>
                <w:b/>
                <w:color w:val="000000"/>
                <w:sz w:val="20"/>
                <w:szCs w:val="20"/>
                <w:u w:val="single"/>
              </w:rPr>
              <w:t>)</w:t>
            </w:r>
          </w:p>
          <w:p w:rsidR="00F57D2B" w:rsidRPr="00F57D2B" w:rsidRDefault="00F57D2B" w:rsidP="00FE6BA2">
            <w:pPr>
              <w:jc w:val="both"/>
              <w:rPr>
                <w:sz w:val="20"/>
                <w:szCs w:val="20"/>
                <w:u w:val="single"/>
              </w:rPr>
            </w:pPr>
          </w:p>
          <w:p w:rsidR="00F57D2B" w:rsidRPr="00F57D2B" w:rsidRDefault="00F57D2B" w:rsidP="00FE6BA2">
            <w:pPr>
              <w:jc w:val="both"/>
              <w:rPr>
                <w:sz w:val="20"/>
                <w:szCs w:val="20"/>
                <w:u w:val="single"/>
              </w:rPr>
            </w:pPr>
            <w:r w:rsidRPr="00F57D2B">
              <w:rPr>
                <w:sz w:val="20"/>
                <w:szCs w:val="20"/>
                <w:u w:val="single"/>
              </w:rPr>
              <w:t xml:space="preserve">Назначение: </w:t>
            </w:r>
          </w:p>
          <w:p w:rsidR="00F57D2B" w:rsidRPr="00F57D2B" w:rsidRDefault="00F57D2B" w:rsidP="00FE6BA2">
            <w:pPr>
              <w:jc w:val="both"/>
              <w:rPr>
                <w:sz w:val="20"/>
                <w:szCs w:val="20"/>
              </w:rPr>
            </w:pPr>
            <w:r w:rsidRPr="00F57D2B">
              <w:rPr>
                <w:sz w:val="20"/>
                <w:szCs w:val="20"/>
              </w:rPr>
              <w:t>Смарт-карта предназначена для хранения в своей памяти конфиденциальных данных, необходимых для авторизации пользователя при доступе к защищенным ресурсам.</w:t>
            </w:r>
          </w:p>
          <w:p w:rsidR="00F57D2B" w:rsidRPr="00F57D2B" w:rsidRDefault="00F57D2B" w:rsidP="00FE6BA2">
            <w:pPr>
              <w:jc w:val="both"/>
              <w:rPr>
                <w:sz w:val="20"/>
                <w:szCs w:val="20"/>
                <w:u w:val="single"/>
              </w:rPr>
            </w:pPr>
          </w:p>
          <w:p w:rsidR="00F57D2B" w:rsidRPr="00F57D2B" w:rsidRDefault="00F57D2B" w:rsidP="00FE6BA2">
            <w:pPr>
              <w:rPr>
                <w:color w:val="000000"/>
                <w:sz w:val="20"/>
                <w:szCs w:val="20"/>
                <w:u w:val="single"/>
              </w:rPr>
            </w:pPr>
            <w:r w:rsidRPr="00F57D2B">
              <w:rPr>
                <w:color w:val="000000"/>
                <w:sz w:val="20"/>
                <w:szCs w:val="20"/>
                <w:u w:val="single"/>
              </w:rPr>
              <w:t>Характеристики:</w:t>
            </w:r>
          </w:p>
          <w:p w:rsidR="00F57D2B" w:rsidRPr="00F57D2B" w:rsidRDefault="00F57D2B" w:rsidP="00FE6BA2">
            <w:pPr>
              <w:rPr>
                <w:color w:val="000000"/>
                <w:sz w:val="20"/>
                <w:szCs w:val="20"/>
              </w:rPr>
            </w:pPr>
            <w:r w:rsidRPr="00F57D2B">
              <w:rPr>
                <w:color w:val="000000"/>
                <w:sz w:val="20"/>
                <w:szCs w:val="20"/>
              </w:rPr>
              <w:t>Количество на проход, не менее                                                                      2шт.</w:t>
            </w:r>
          </w:p>
          <w:p w:rsidR="00F57D2B" w:rsidRPr="00F57D2B" w:rsidRDefault="00F57D2B" w:rsidP="00FE6BA2">
            <w:pPr>
              <w:rPr>
                <w:sz w:val="20"/>
                <w:szCs w:val="20"/>
              </w:rPr>
            </w:pPr>
            <w:r w:rsidRPr="00F57D2B">
              <w:rPr>
                <w:bCs/>
                <w:sz w:val="20"/>
                <w:szCs w:val="20"/>
                <w:bdr w:val="none" w:sz="0" w:space="0" w:color="auto" w:frame="1"/>
              </w:rPr>
              <w:t xml:space="preserve">Объём, не менее                                                                                          </w:t>
            </w:r>
            <w:r w:rsidRPr="00F57D2B">
              <w:rPr>
                <w:sz w:val="20"/>
                <w:szCs w:val="20"/>
              </w:rPr>
              <w:t>80 Кбайт</w:t>
            </w:r>
          </w:p>
          <w:p w:rsidR="00F57D2B" w:rsidRPr="00F57D2B" w:rsidRDefault="00F57D2B" w:rsidP="00FE6BA2">
            <w:pPr>
              <w:rPr>
                <w:sz w:val="20"/>
                <w:szCs w:val="20"/>
              </w:rPr>
            </w:pPr>
            <w:r w:rsidRPr="00F57D2B">
              <w:rPr>
                <w:bCs/>
                <w:sz w:val="20"/>
                <w:szCs w:val="20"/>
                <w:bdr w:val="none" w:sz="0" w:space="0" w:color="auto" w:frame="1"/>
              </w:rPr>
              <w:t xml:space="preserve">Количество циклов перезаписи, не менее                                            </w:t>
            </w:r>
            <w:r w:rsidRPr="00F57D2B">
              <w:rPr>
                <w:sz w:val="20"/>
                <w:szCs w:val="20"/>
              </w:rPr>
              <w:t>100 000 раз</w:t>
            </w:r>
          </w:p>
          <w:p w:rsidR="00F57D2B" w:rsidRPr="00F57D2B" w:rsidRDefault="00F57D2B" w:rsidP="00FE6BA2">
            <w:pPr>
              <w:rPr>
                <w:bCs/>
                <w:sz w:val="20"/>
                <w:szCs w:val="20"/>
                <w:bdr w:val="none" w:sz="0" w:space="0" w:color="auto" w:frame="1"/>
              </w:rPr>
            </w:pPr>
            <w:r w:rsidRPr="00F57D2B">
              <w:rPr>
                <w:bCs/>
                <w:sz w:val="20"/>
                <w:szCs w:val="20"/>
                <w:bdr w:val="none" w:sz="0" w:space="0" w:color="auto" w:frame="1"/>
              </w:rPr>
              <w:t>Хранение данных, не менее                                                                           10 лет</w:t>
            </w:r>
          </w:p>
          <w:p w:rsidR="00F57D2B" w:rsidRPr="00F57D2B" w:rsidRDefault="00F57D2B" w:rsidP="00FE6BA2">
            <w:pPr>
              <w:rPr>
                <w:sz w:val="20"/>
                <w:szCs w:val="20"/>
              </w:rPr>
            </w:pPr>
            <w:r w:rsidRPr="00F57D2B">
              <w:rPr>
                <w:bCs/>
                <w:sz w:val="20"/>
                <w:szCs w:val="20"/>
                <w:bdr w:val="none" w:sz="0" w:space="0" w:color="auto" w:frame="1"/>
              </w:rPr>
              <w:t xml:space="preserve">Безопасное хранение ключей, не более                                              </w:t>
            </w:r>
            <w:r w:rsidRPr="00F57D2B">
              <w:rPr>
                <w:sz w:val="20"/>
                <w:szCs w:val="20"/>
              </w:rPr>
              <w:t>128 записей</w:t>
            </w:r>
          </w:p>
          <w:p w:rsidR="00F57D2B" w:rsidRPr="00F57D2B" w:rsidRDefault="00F57D2B" w:rsidP="00FE6BA2">
            <w:pPr>
              <w:rPr>
                <w:sz w:val="20"/>
                <w:szCs w:val="20"/>
              </w:rPr>
            </w:pPr>
            <w:r w:rsidRPr="00F57D2B">
              <w:rPr>
                <w:bCs/>
                <w:sz w:val="20"/>
                <w:szCs w:val="20"/>
                <w:bdr w:val="none" w:sz="0" w:space="0" w:color="auto" w:frame="1"/>
              </w:rPr>
              <w:t xml:space="preserve">Тактовая частота, в диапазоне                                                                   </w:t>
            </w:r>
            <w:r w:rsidRPr="00F57D2B">
              <w:rPr>
                <w:sz w:val="20"/>
                <w:szCs w:val="20"/>
              </w:rPr>
              <w:t>1-10Мгц</w:t>
            </w:r>
          </w:p>
          <w:p w:rsidR="00F57D2B" w:rsidRPr="00F57D2B" w:rsidRDefault="00F57D2B" w:rsidP="00FE6BA2">
            <w:pPr>
              <w:rPr>
                <w:sz w:val="20"/>
                <w:szCs w:val="20"/>
              </w:rPr>
            </w:pPr>
            <w:r w:rsidRPr="00F57D2B">
              <w:rPr>
                <w:bCs/>
                <w:sz w:val="20"/>
                <w:szCs w:val="20"/>
                <w:bdr w:val="none" w:sz="0" w:space="0" w:color="auto" w:frame="1"/>
              </w:rPr>
              <w:t xml:space="preserve">Скорость передачи данных, в диапазоне                                   </w:t>
            </w:r>
            <w:r w:rsidRPr="00F57D2B">
              <w:rPr>
                <w:sz w:val="20"/>
                <w:szCs w:val="20"/>
              </w:rPr>
              <w:t>9,6 – 1500 Кбит/</w:t>
            </w:r>
            <w:proofErr w:type="gramStart"/>
            <w:r w:rsidRPr="00F57D2B">
              <w:rPr>
                <w:sz w:val="20"/>
                <w:szCs w:val="20"/>
              </w:rPr>
              <w:t>с</w:t>
            </w:r>
            <w:proofErr w:type="gramEnd"/>
          </w:p>
          <w:p w:rsidR="00F57D2B" w:rsidRPr="00F57D2B" w:rsidRDefault="00F57D2B" w:rsidP="00FE6BA2">
            <w:pPr>
              <w:rPr>
                <w:bCs/>
                <w:sz w:val="20"/>
                <w:szCs w:val="20"/>
                <w:bdr w:val="none" w:sz="0" w:space="0" w:color="auto" w:frame="1"/>
              </w:rPr>
            </w:pPr>
            <w:r w:rsidRPr="00F57D2B">
              <w:rPr>
                <w:bCs/>
                <w:sz w:val="20"/>
                <w:szCs w:val="20"/>
                <w:bdr w:val="none" w:sz="0" w:space="0" w:color="auto" w:frame="1"/>
              </w:rPr>
              <w:t>Уникальный серийный номер, не менее                                                       7 байт</w:t>
            </w:r>
          </w:p>
          <w:p w:rsidR="00F57D2B" w:rsidRPr="00F57D2B" w:rsidRDefault="00F57D2B" w:rsidP="00FE6BA2">
            <w:pPr>
              <w:rPr>
                <w:bCs/>
                <w:sz w:val="20"/>
                <w:szCs w:val="20"/>
                <w:bdr w:val="none" w:sz="0" w:space="0" w:color="auto" w:frame="1"/>
              </w:rPr>
            </w:pPr>
            <w:r w:rsidRPr="00F57D2B">
              <w:rPr>
                <w:bCs/>
                <w:sz w:val="20"/>
                <w:szCs w:val="20"/>
                <w:bdr w:val="none" w:sz="0" w:space="0" w:color="auto" w:frame="1"/>
              </w:rPr>
              <w:t>Генератор случайных чисел                                                                                  да</w:t>
            </w:r>
          </w:p>
          <w:p w:rsidR="00F57D2B" w:rsidRPr="00F57D2B" w:rsidRDefault="00F57D2B" w:rsidP="00FE6BA2">
            <w:pPr>
              <w:rPr>
                <w:sz w:val="20"/>
                <w:szCs w:val="20"/>
              </w:rPr>
            </w:pPr>
            <w:r w:rsidRPr="00F57D2B">
              <w:rPr>
                <w:bCs/>
                <w:sz w:val="20"/>
                <w:szCs w:val="20"/>
                <w:bdr w:val="none" w:sz="0" w:space="0" w:color="auto" w:frame="1"/>
              </w:rPr>
              <w:t xml:space="preserve">PKI:                                                                                      </w:t>
            </w:r>
            <w:r w:rsidRPr="00F57D2B">
              <w:rPr>
                <w:sz w:val="20"/>
                <w:szCs w:val="20"/>
              </w:rPr>
              <w:t>подпись и шифрование</w:t>
            </w:r>
          </w:p>
          <w:p w:rsidR="00F57D2B" w:rsidRPr="00F57D2B" w:rsidRDefault="00F57D2B" w:rsidP="00FE6BA2">
            <w:pPr>
              <w:jc w:val="both"/>
              <w:rPr>
                <w:b/>
                <w:bCs/>
                <w:sz w:val="20"/>
                <w:szCs w:val="20"/>
                <w:u w:val="single"/>
                <w:bdr w:val="none" w:sz="0" w:space="0" w:color="auto" w:frame="1"/>
              </w:rPr>
            </w:pPr>
          </w:p>
          <w:p w:rsidR="00F57D2B" w:rsidRPr="00F57D2B" w:rsidRDefault="00F57D2B" w:rsidP="00FE6BA2">
            <w:pPr>
              <w:autoSpaceDE w:val="0"/>
              <w:autoSpaceDN w:val="0"/>
              <w:adjustRightInd w:val="0"/>
              <w:ind w:right="170" w:firstLine="709"/>
              <w:rPr>
                <w:b/>
                <w:color w:val="000000"/>
                <w:sz w:val="20"/>
                <w:szCs w:val="20"/>
                <w:u w:val="single"/>
              </w:rPr>
            </w:pPr>
            <w:r w:rsidRPr="00F57D2B">
              <w:rPr>
                <w:b/>
                <w:sz w:val="20"/>
                <w:szCs w:val="20"/>
                <w:u w:val="single"/>
              </w:rPr>
              <w:t>Технические</w:t>
            </w:r>
            <w:r w:rsidRPr="00F57D2B">
              <w:rPr>
                <w:b/>
                <w:color w:val="000000"/>
                <w:sz w:val="20"/>
                <w:szCs w:val="20"/>
                <w:u w:val="single"/>
              </w:rPr>
              <w:t xml:space="preserve"> характеристики источника бесперебойного питания</w:t>
            </w:r>
          </w:p>
          <w:p w:rsidR="00F57D2B" w:rsidRPr="00F57D2B" w:rsidRDefault="00F57D2B" w:rsidP="00FE6BA2">
            <w:pPr>
              <w:autoSpaceDE w:val="0"/>
              <w:autoSpaceDN w:val="0"/>
              <w:adjustRightInd w:val="0"/>
              <w:ind w:right="170" w:firstLine="709"/>
              <w:rPr>
                <w:b/>
                <w:color w:val="000000"/>
                <w:sz w:val="20"/>
                <w:szCs w:val="20"/>
                <w:u w:val="single"/>
              </w:rPr>
            </w:pPr>
          </w:p>
          <w:tbl>
            <w:tblPr>
              <w:tblW w:w="5000" w:type="pct"/>
              <w:tblLayout w:type="fixed"/>
              <w:tblLook w:val="04A0" w:firstRow="1" w:lastRow="0" w:firstColumn="1" w:lastColumn="0" w:noHBand="0" w:noVBand="1"/>
            </w:tblPr>
            <w:tblGrid>
              <w:gridCol w:w="3507"/>
              <w:gridCol w:w="3736"/>
            </w:tblGrid>
            <w:tr w:rsidR="00F57D2B" w:rsidRPr="00F57D2B" w:rsidTr="00FE6BA2">
              <w:trPr>
                <w:trHeight w:val="510"/>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F57D2B" w:rsidRPr="00F57D2B" w:rsidRDefault="00F57D2B" w:rsidP="00FE6BA2">
                  <w:pPr>
                    <w:rPr>
                      <w:b/>
                      <w:bCs/>
                      <w:color w:val="000000"/>
                      <w:sz w:val="20"/>
                      <w:szCs w:val="20"/>
                    </w:rPr>
                  </w:pPr>
                  <w:r w:rsidRPr="00F57D2B">
                    <w:rPr>
                      <w:b/>
                      <w:bCs/>
                      <w:color w:val="000000"/>
                      <w:sz w:val="20"/>
                      <w:szCs w:val="20"/>
                    </w:rPr>
                    <w:t xml:space="preserve">Общие характеристики </w:t>
                  </w:r>
                </w:p>
              </w:tc>
            </w:tr>
            <w:tr w:rsidR="00F57D2B" w:rsidRPr="00F57D2B" w:rsidTr="00FE6BA2">
              <w:trPr>
                <w:trHeight w:val="490"/>
              </w:trPr>
              <w:tc>
                <w:tcPr>
                  <w:tcW w:w="2421" w:type="pct"/>
                  <w:tcBorders>
                    <w:left w:val="single" w:sz="4" w:space="0" w:color="auto"/>
                    <w:bottom w:val="single" w:sz="4" w:space="0" w:color="auto"/>
                    <w:right w:val="single" w:sz="4"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Топология </w:t>
                  </w:r>
                </w:p>
              </w:tc>
              <w:tc>
                <w:tcPr>
                  <w:tcW w:w="2579" w:type="pct"/>
                  <w:tcBorders>
                    <w:bottom w:val="single" w:sz="4" w:space="0" w:color="auto"/>
                    <w:right w:val="single" w:sz="4"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Топология двойного преобразования (онлайн) с системой коррекции коэффициента мощности (PFC) </w:t>
                  </w:r>
                </w:p>
              </w:tc>
            </w:tr>
            <w:tr w:rsidR="00F57D2B" w:rsidRPr="00F57D2B" w:rsidTr="00FE6BA2">
              <w:trPr>
                <w:trHeight w:val="60"/>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Конфигурация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башня </w:t>
                  </w:r>
                </w:p>
              </w:tc>
            </w:tr>
            <w:tr w:rsidR="00F57D2B" w:rsidRPr="00F57D2B" w:rsidTr="00FE6BA2">
              <w:trPr>
                <w:trHeight w:val="194"/>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Мощность (ВА/Вт)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2000/1800 </w:t>
                  </w:r>
                </w:p>
              </w:tc>
            </w:tr>
            <w:tr w:rsidR="00F57D2B" w:rsidRPr="00F57D2B" w:rsidTr="00FE6BA2">
              <w:trPr>
                <w:trHeight w:val="99"/>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Размеры, В x </w:t>
                  </w:r>
                  <w:proofErr w:type="gramStart"/>
                  <w:r w:rsidRPr="00F57D2B">
                    <w:rPr>
                      <w:color w:val="000000"/>
                      <w:sz w:val="20"/>
                      <w:szCs w:val="20"/>
                    </w:rPr>
                    <w:t>Ш</w:t>
                  </w:r>
                  <w:proofErr w:type="gramEnd"/>
                  <w:r w:rsidRPr="00F57D2B">
                    <w:rPr>
                      <w:color w:val="000000"/>
                      <w:sz w:val="20"/>
                      <w:szCs w:val="20"/>
                    </w:rPr>
                    <w:t xml:space="preserve"> x Г не более, мм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346 x 214 x 412 </w:t>
                  </w:r>
                </w:p>
              </w:tc>
            </w:tr>
            <w:tr w:rsidR="00F57D2B" w:rsidRPr="00F57D2B" w:rsidTr="00FE6BA2">
              <w:trPr>
                <w:trHeight w:val="65"/>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Вес, </w:t>
                  </w:r>
                  <w:proofErr w:type="gramStart"/>
                  <w:r w:rsidRPr="00F57D2B">
                    <w:rPr>
                      <w:color w:val="000000"/>
                      <w:sz w:val="20"/>
                      <w:szCs w:val="20"/>
                    </w:rPr>
                    <w:t>кг</w:t>
                  </w:r>
                  <w:proofErr w:type="gramEnd"/>
                  <w:r w:rsidRPr="00F57D2B">
                    <w:rPr>
                      <w:color w:val="000000"/>
                      <w:sz w:val="20"/>
                      <w:szCs w:val="20"/>
                    </w:rPr>
                    <w:t xml:space="preserve">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33.3 </w:t>
                  </w:r>
                </w:p>
              </w:tc>
            </w:tr>
            <w:tr w:rsidR="00F57D2B" w:rsidRPr="00F57D2B" w:rsidTr="00FE6BA2">
              <w:trPr>
                <w:trHeight w:val="65"/>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F57D2B" w:rsidRPr="00F57D2B" w:rsidRDefault="00F57D2B" w:rsidP="00FE6BA2">
                  <w:pPr>
                    <w:rPr>
                      <w:b/>
                      <w:bCs/>
                      <w:color w:val="000000"/>
                      <w:sz w:val="20"/>
                      <w:szCs w:val="20"/>
                    </w:rPr>
                  </w:pPr>
                  <w:r w:rsidRPr="00F57D2B">
                    <w:rPr>
                      <w:b/>
                      <w:bCs/>
                      <w:color w:val="000000"/>
                      <w:sz w:val="20"/>
                      <w:szCs w:val="20"/>
                    </w:rPr>
                    <w:t>Входные характеристики</w:t>
                  </w:r>
                  <w:r w:rsidRPr="00F57D2B">
                    <w:rPr>
                      <w:color w:val="000000"/>
                      <w:sz w:val="20"/>
                      <w:szCs w:val="20"/>
                    </w:rPr>
                    <w:t xml:space="preserve"> </w:t>
                  </w:r>
                </w:p>
              </w:tc>
            </w:tr>
            <w:tr w:rsidR="00F57D2B" w:rsidRPr="00F57D2B" w:rsidTr="00FE6BA2">
              <w:trPr>
                <w:trHeight w:val="109"/>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Входная розетка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(1) IEC-320-C20 (10A) </w:t>
                  </w:r>
                </w:p>
              </w:tc>
            </w:tr>
            <w:tr w:rsidR="00F57D2B" w:rsidRPr="00F57D2B" w:rsidTr="00FE6BA2">
              <w:trPr>
                <w:trHeight w:val="65"/>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Номинальное напряжение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200/208/220/230/240</w:t>
                  </w:r>
                  <w:proofErr w:type="gramStart"/>
                  <w:r w:rsidRPr="00F57D2B">
                    <w:rPr>
                      <w:color w:val="000000"/>
                      <w:sz w:val="20"/>
                      <w:szCs w:val="20"/>
                    </w:rPr>
                    <w:t xml:space="preserve"> В</w:t>
                  </w:r>
                  <w:proofErr w:type="gramEnd"/>
                  <w:r w:rsidRPr="00F57D2B">
                    <w:rPr>
                      <w:color w:val="000000"/>
                      <w:sz w:val="20"/>
                      <w:szCs w:val="20"/>
                    </w:rPr>
                    <w:t xml:space="preserve"> </w:t>
                  </w:r>
                </w:p>
              </w:tc>
            </w:tr>
            <w:tr w:rsidR="00F57D2B" w:rsidRPr="00F57D2B" w:rsidTr="00FE6BA2">
              <w:trPr>
                <w:trHeight w:val="201"/>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Диапазон входного напряжения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200−276</w:t>
                  </w:r>
                  <w:proofErr w:type="gramStart"/>
                  <w:r w:rsidRPr="00F57D2B">
                    <w:rPr>
                      <w:color w:val="000000"/>
                      <w:sz w:val="20"/>
                      <w:szCs w:val="20"/>
                    </w:rPr>
                    <w:t xml:space="preserve"> В</w:t>
                  </w:r>
                  <w:proofErr w:type="gramEnd"/>
                  <w:r w:rsidRPr="00F57D2B">
                    <w:rPr>
                      <w:color w:val="000000"/>
                      <w:sz w:val="20"/>
                      <w:szCs w:val="20"/>
                    </w:rPr>
                    <w:t xml:space="preserve"> (до 120−276 В со снижением мощности) </w:t>
                  </w:r>
                </w:p>
              </w:tc>
            </w:tr>
            <w:tr w:rsidR="00F57D2B" w:rsidRPr="00F57D2B" w:rsidTr="00FE6BA2">
              <w:trPr>
                <w:trHeight w:val="448"/>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lastRenderedPageBreak/>
                    <w:t xml:space="preserve">Диапазон входных частот/THDI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40-70 Гц, 50/60 Гц (</w:t>
                  </w:r>
                  <w:proofErr w:type="spellStart"/>
                  <w:r w:rsidRPr="00F57D2B">
                    <w:rPr>
                      <w:color w:val="000000"/>
                      <w:sz w:val="20"/>
                      <w:szCs w:val="20"/>
                    </w:rPr>
                    <w:t>автовыбор</w:t>
                  </w:r>
                  <w:proofErr w:type="spellEnd"/>
                  <w:r w:rsidRPr="00F57D2B">
                    <w:rPr>
                      <w:color w:val="000000"/>
                      <w:sz w:val="20"/>
                      <w:szCs w:val="20"/>
                    </w:rPr>
                    <w:t xml:space="preserve">), возможность работы в качестве частотного преобразователя, THDI &lt; 5% </w:t>
                  </w:r>
                </w:p>
              </w:tc>
            </w:tr>
            <w:tr w:rsidR="00F57D2B" w:rsidRPr="00F57D2B" w:rsidTr="00FE6BA2">
              <w:trPr>
                <w:trHeight w:val="189"/>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F57D2B" w:rsidRPr="00F57D2B" w:rsidRDefault="00F57D2B" w:rsidP="00FE6BA2">
                  <w:pPr>
                    <w:rPr>
                      <w:b/>
                      <w:bCs/>
                      <w:color w:val="000000"/>
                      <w:sz w:val="20"/>
                      <w:szCs w:val="20"/>
                    </w:rPr>
                  </w:pPr>
                  <w:r w:rsidRPr="00F57D2B">
                    <w:rPr>
                      <w:b/>
                      <w:bCs/>
                      <w:color w:val="000000"/>
                      <w:sz w:val="20"/>
                      <w:szCs w:val="20"/>
                    </w:rPr>
                    <w:t>Выходные характеристики</w:t>
                  </w:r>
                  <w:r w:rsidRPr="00F57D2B">
                    <w:rPr>
                      <w:color w:val="000000"/>
                      <w:sz w:val="20"/>
                      <w:szCs w:val="20"/>
                    </w:rPr>
                    <w:t xml:space="preserve"> </w:t>
                  </w:r>
                </w:p>
              </w:tc>
            </w:tr>
            <w:tr w:rsidR="00F57D2B" w:rsidRPr="00F57D2B" w:rsidTr="00FE6BA2">
              <w:trPr>
                <w:trHeight w:val="80"/>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Розетки на выходе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(8) IEC-320-C13 (10A) </w:t>
                  </w:r>
                </w:p>
              </w:tc>
            </w:tr>
            <w:tr w:rsidR="00F57D2B" w:rsidRPr="00F57D2B" w:rsidTr="00FE6BA2">
              <w:trPr>
                <w:trHeight w:val="281"/>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Номинальная выходная частота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50/60 Гц, автоматический преобразователь частоты </w:t>
                  </w:r>
                </w:p>
              </w:tc>
            </w:tr>
            <w:tr w:rsidR="00F57D2B" w:rsidRPr="00F57D2B" w:rsidTr="00FE6BA2">
              <w:trPr>
                <w:trHeight w:val="88"/>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F57D2B" w:rsidRPr="00F57D2B" w:rsidRDefault="00F57D2B" w:rsidP="00FE6BA2">
                  <w:pPr>
                    <w:rPr>
                      <w:b/>
                      <w:bCs/>
                      <w:color w:val="000000"/>
                      <w:sz w:val="20"/>
                      <w:szCs w:val="20"/>
                    </w:rPr>
                  </w:pPr>
                  <w:r w:rsidRPr="00F57D2B">
                    <w:rPr>
                      <w:b/>
                      <w:bCs/>
                      <w:color w:val="000000"/>
                      <w:sz w:val="20"/>
                      <w:szCs w:val="20"/>
                    </w:rPr>
                    <w:t>Характеристики батарей</w:t>
                  </w:r>
                  <w:r w:rsidRPr="00F57D2B">
                    <w:rPr>
                      <w:color w:val="000000"/>
                      <w:sz w:val="20"/>
                      <w:szCs w:val="20"/>
                    </w:rPr>
                    <w:t xml:space="preserve"> </w:t>
                  </w:r>
                </w:p>
              </w:tc>
            </w:tr>
            <w:tr w:rsidR="00F57D2B" w:rsidRPr="00F57D2B" w:rsidTr="00FE6BA2">
              <w:trPr>
                <w:trHeight w:val="1269"/>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Управление батареей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ABM® и температурно-компенсированный метод зарядки (выбирается пользователем), автоматический тест батареи, защита от глубокого разряда, автоматическое распознавание внешних батарейных блоков. </w:t>
                  </w:r>
                </w:p>
              </w:tc>
            </w:tr>
            <w:tr w:rsidR="00F57D2B" w:rsidRPr="00F57D2B" w:rsidTr="00FE6BA2">
              <w:trPr>
                <w:trHeight w:val="65"/>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Тип батарей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AGM, VRLA </w:t>
                  </w:r>
                </w:p>
              </w:tc>
            </w:tr>
            <w:tr w:rsidR="00F57D2B" w:rsidRPr="00F57D2B" w:rsidTr="00FE6BA2">
              <w:trPr>
                <w:trHeight w:val="65"/>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Возможность добавления дополнительных батарей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до 4-х штук EBM </w:t>
                  </w:r>
                </w:p>
              </w:tc>
            </w:tr>
            <w:tr w:rsidR="00F57D2B" w:rsidRPr="00F57D2B" w:rsidTr="00FE6BA2">
              <w:trPr>
                <w:trHeight w:val="510"/>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F57D2B" w:rsidRPr="00F57D2B" w:rsidRDefault="00F57D2B" w:rsidP="00FE6BA2">
                  <w:pPr>
                    <w:rPr>
                      <w:b/>
                      <w:bCs/>
                      <w:color w:val="000000"/>
                      <w:sz w:val="20"/>
                      <w:szCs w:val="20"/>
                    </w:rPr>
                  </w:pPr>
                  <w:r w:rsidRPr="00F57D2B">
                    <w:rPr>
                      <w:b/>
                      <w:bCs/>
                      <w:color w:val="000000"/>
                      <w:sz w:val="20"/>
                      <w:szCs w:val="20"/>
                    </w:rPr>
                    <w:t>Параметры подключения</w:t>
                  </w:r>
                  <w:r w:rsidRPr="00F57D2B">
                    <w:rPr>
                      <w:color w:val="000000"/>
                      <w:sz w:val="20"/>
                      <w:szCs w:val="20"/>
                    </w:rPr>
                    <w:t xml:space="preserve"> </w:t>
                  </w:r>
                </w:p>
              </w:tc>
            </w:tr>
            <w:tr w:rsidR="00F57D2B" w:rsidRPr="00F57D2B" w:rsidTr="00FE6BA2">
              <w:trPr>
                <w:trHeight w:val="147"/>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Дисплей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proofErr w:type="spellStart"/>
                  <w:r w:rsidRPr="00F57D2B">
                    <w:rPr>
                      <w:color w:val="000000"/>
                      <w:sz w:val="20"/>
                      <w:szCs w:val="20"/>
                    </w:rPr>
                    <w:t>Мультиязычный</w:t>
                  </w:r>
                  <w:proofErr w:type="spellEnd"/>
                  <w:r w:rsidRPr="00F57D2B">
                    <w:rPr>
                      <w:color w:val="000000"/>
                      <w:sz w:val="20"/>
                      <w:szCs w:val="20"/>
                    </w:rPr>
                    <w:t xml:space="preserve"> графический ЖК-дисплей 8 языков (включая русский) </w:t>
                  </w:r>
                </w:p>
              </w:tc>
            </w:tr>
            <w:tr w:rsidR="00F57D2B" w:rsidRPr="00F57D2B" w:rsidTr="00FE6BA2">
              <w:trPr>
                <w:trHeight w:val="678"/>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proofErr w:type="gramStart"/>
                  <w:r w:rsidRPr="00F57D2B">
                    <w:rPr>
                      <w:color w:val="000000"/>
                      <w:sz w:val="20"/>
                      <w:szCs w:val="20"/>
                    </w:rPr>
                    <w:t>Коммуникационный</w:t>
                  </w:r>
                  <w:proofErr w:type="gramEnd"/>
                  <w:r w:rsidRPr="00F57D2B">
                    <w:rPr>
                      <w:color w:val="000000"/>
                      <w:sz w:val="20"/>
                      <w:szCs w:val="20"/>
                    </w:rPr>
                    <w:t xml:space="preserve"> порты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1 порт USB + 1 последовательный порт RS232 + 1 мини-терминал для дистанционного выключения питания + 1 мини-</w:t>
                  </w:r>
                  <w:proofErr w:type="spellStart"/>
                  <w:r w:rsidRPr="00F57D2B">
                    <w:rPr>
                      <w:color w:val="000000"/>
                      <w:sz w:val="20"/>
                      <w:szCs w:val="20"/>
                    </w:rPr>
                    <w:t>клеммный</w:t>
                  </w:r>
                  <w:proofErr w:type="spellEnd"/>
                  <w:r w:rsidRPr="00F57D2B">
                    <w:rPr>
                      <w:color w:val="000000"/>
                      <w:sz w:val="20"/>
                      <w:szCs w:val="20"/>
                    </w:rPr>
                    <w:t xml:space="preserve"> блок для выходного реле </w:t>
                  </w:r>
                </w:p>
              </w:tc>
            </w:tr>
            <w:tr w:rsidR="00F57D2B" w:rsidRPr="00F57D2B" w:rsidTr="00FE6BA2">
              <w:trPr>
                <w:trHeight w:val="308"/>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Коммуникационные слоты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1 слот для карт Network-M2, </w:t>
                  </w:r>
                  <w:proofErr w:type="spellStart"/>
                  <w:r w:rsidRPr="00F57D2B">
                    <w:rPr>
                      <w:color w:val="000000"/>
                      <w:sz w:val="20"/>
                      <w:szCs w:val="20"/>
                    </w:rPr>
                    <w:t>Network</w:t>
                  </w:r>
                  <w:proofErr w:type="spellEnd"/>
                  <w:r w:rsidRPr="00F57D2B">
                    <w:rPr>
                      <w:color w:val="000000"/>
                      <w:sz w:val="20"/>
                      <w:szCs w:val="20"/>
                    </w:rPr>
                    <w:t xml:space="preserve">-MS, </w:t>
                  </w:r>
                  <w:proofErr w:type="spellStart"/>
                  <w:r w:rsidRPr="00F57D2B">
                    <w:rPr>
                      <w:color w:val="000000"/>
                      <w:sz w:val="20"/>
                      <w:szCs w:val="20"/>
                    </w:rPr>
                    <w:t>ModBus</w:t>
                  </w:r>
                  <w:proofErr w:type="spellEnd"/>
                  <w:r w:rsidRPr="00F57D2B">
                    <w:rPr>
                      <w:color w:val="000000"/>
                      <w:sz w:val="20"/>
                      <w:szCs w:val="20"/>
                    </w:rPr>
                    <w:t xml:space="preserve">-MS или </w:t>
                  </w:r>
                  <w:proofErr w:type="spellStart"/>
                  <w:r w:rsidRPr="00F57D2B">
                    <w:rPr>
                      <w:color w:val="000000"/>
                      <w:sz w:val="20"/>
                      <w:szCs w:val="20"/>
                    </w:rPr>
                    <w:t>Relay</w:t>
                  </w:r>
                  <w:proofErr w:type="spellEnd"/>
                  <w:r w:rsidRPr="00F57D2B">
                    <w:rPr>
                      <w:color w:val="000000"/>
                      <w:sz w:val="20"/>
                      <w:szCs w:val="20"/>
                    </w:rPr>
                    <w:t xml:space="preserve">-MS </w:t>
                  </w:r>
                </w:p>
              </w:tc>
            </w:tr>
            <w:tr w:rsidR="00F57D2B" w:rsidRPr="00F57D2B" w:rsidTr="00FE6BA2">
              <w:trPr>
                <w:trHeight w:val="131"/>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F57D2B" w:rsidRPr="00F57D2B" w:rsidRDefault="00F57D2B" w:rsidP="00FE6BA2">
                  <w:pPr>
                    <w:rPr>
                      <w:b/>
                      <w:bCs/>
                      <w:color w:val="000000"/>
                      <w:sz w:val="20"/>
                      <w:szCs w:val="20"/>
                    </w:rPr>
                  </w:pPr>
                  <w:r w:rsidRPr="00F57D2B">
                    <w:rPr>
                      <w:b/>
                      <w:bCs/>
                      <w:color w:val="000000"/>
                      <w:sz w:val="20"/>
                      <w:szCs w:val="20"/>
                    </w:rPr>
                    <w:t>Параметры окружающей среды</w:t>
                  </w:r>
                  <w:r w:rsidRPr="00F57D2B">
                    <w:rPr>
                      <w:color w:val="000000"/>
                      <w:sz w:val="20"/>
                      <w:szCs w:val="20"/>
                    </w:rPr>
                    <w:t xml:space="preserve"> </w:t>
                  </w:r>
                </w:p>
              </w:tc>
            </w:tr>
            <w:tr w:rsidR="00F57D2B" w:rsidRPr="00F57D2B" w:rsidTr="00FE6BA2">
              <w:trPr>
                <w:trHeight w:val="65"/>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Уровень акустического шума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&lt;45dB </w:t>
                  </w:r>
                </w:p>
              </w:tc>
            </w:tr>
            <w:tr w:rsidR="00F57D2B" w:rsidRPr="00F57D2B" w:rsidTr="00FE6BA2">
              <w:trPr>
                <w:trHeight w:val="65"/>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Рабочая температура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От 0°C до 40°C </w:t>
                  </w:r>
                </w:p>
              </w:tc>
            </w:tr>
            <w:tr w:rsidR="00F57D2B" w:rsidRPr="00F57D2B" w:rsidTr="00FE6BA2">
              <w:trPr>
                <w:trHeight w:val="65"/>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Безопасность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IEC/EN 62040-1, UL 1778, CSA 22.2 </w:t>
                  </w:r>
                </w:p>
              </w:tc>
            </w:tr>
            <w:tr w:rsidR="00F57D2B" w:rsidRPr="00DD39DA" w:rsidTr="00FE6BA2">
              <w:trPr>
                <w:trHeight w:val="65"/>
              </w:trPr>
              <w:tc>
                <w:tcPr>
                  <w:tcW w:w="2421" w:type="pct"/>
                  <w:tcBorders>
                    <w:left w:val="single" w:sz="2" w:space="0" w:color="auto"/>
                    <w:bottom w:val="single" w:sz="2" w:space="0" w:color="auto"/>
                    <w:right w:val="single" w:sz="2" w:space="0" w:color="auto"/>
                  </w:tcBorders>
                  <w:vAlign w:val="center"/>
                  <w:hideMark/>
                </w:tcPr>
                <w:p w:rsidR="00F57D2B" w:rsidRPr="00F57D2B" w:rsidRDefault="00F57D2B" w:rsidP="00FE6BA2">
                  <w:pPr>
                    <w:rPr>
                      <w:color w:val="000000"/>
                      <w:sz w:val="20"/>
                      <w:szCs w:val="20"/>
                    </w:rPr>
                  </w:pPr>
                  <w:r w:rsidRPr="00F57D2B">
                    <w:rPr>
                      <w:color w:val="000000"/>
                      <w:sz w:val="20"/>
                      <w:szCs w:val="20"/>
                    </w:rPr>
                    <w:t xml:space="preserve">Электромагнитная совместимость </w:t>
                  </w:r>
                </w:p>
              </w:tc>
              <w:tc>
                <w:tcPr>
                  <w:tcW w:w="2579" w:type="pct"/>
                  <w:tcBorders>
                    <w:bottom w:val="single" w:sz="2" w:space="0" w:color="auto"/>
                    <w:right w:val="single" w:sz="2" w:space="0" w:color="auto"/>
                  </w:tcBorders>
                  <w:vAlign w:val="center"/>
                  <w:hideMark/>
                </w:tcPr>
                <w:p w:rsidR="00F57D2B" w:rsidRPr="00F57D2B" w:rsidRDefault="00F57D2B" w:rsidP="00FE6BA2">
                  <w:pPr>
                    <w:rPr>
                      <w:color w:val="000000"/>
                      <w:sz w:val="20"/>
                      <w:szCs w:val="20"/>
                      <w:lang w:val="en-US"/>
                    </w:rPr>
                  </w:pPr>
                  <w:r w:rsidRPr="00F57D2B">
                    <w:rPr>
                      <w:color w:val="000000"/>
                      <w:sz w:val="20"/>
                      <w:szCs w:val="20"/>
                      <w:lang w:val="en-US"/>
                    </w:rPr>
                    <w:t xml:space="preserve">IEC / EN 62040 -2, FCC Class B, CISPR22 </w:t>
                  </w:r>
                  <w:proofErr w:type="spellStart"/>
                  <w:r w:rsidRPr="00F57D2B">
                    <w:rPr>
                      <w:color w:val="000000"/>
                      <w:sz w:val="20"/>
                      <w:szCs w:val="20"/>
                      <w:lang w:val="en-US"/>
                    </w:rPr>
                    <w:t>Класс</w:t>
                  </w:r>
                  <w:proofErr w:type="spellEnd"/>
                  <w:r w:rsidRPr="00F57D2B">
                    <w:rPr>
                      <w:color w:val="000000"/>
                      <w:sz w:val="20"/>
                      <w:szCs w:val="20"/>
                      <w:lang w:val="en-US"/>
                    </w:rPr>
                    <w:t xml:space="preserve"> B </w:t>
                  </w:r>
                </w:p>
              </w:tc>
            </w:tr>
          </w:tbl>
          <w:p w:rsidR="00F57D2B" w:rsidRPr="00F57D2B" w:rsidRDefault="00F57D2B" w:rsidP="00FE6BA2">
            <w:pPr>
              <w:jc w:val="both"/>
              <w:rPr>
                <w:b/>
                <w:bCs/>
                <w:sz w:val="20"/>
                <w:szCs w:val="20"/>
                <w:bdr w:val="none" w:sz="0" w:space="0" w:color="auto" w:frame="1"/>
                <w:lang w:val="en-US"/>
              </w:rPr>
            </w:pPr>
          </w:p>
          <w:p w:rsidR="00F57D2B" w:rsidRPr="00F57D2B" w:rsidRDefault="00F57D2B" w:rsidP="00FE6BA2">
            <w:pPr>
              <w:snapToGrid w:val="0"/>
              <w:ind w:left="459"/>
              <w:jc w:val="center"/>
              <w:rPr>
                <w:b/>
                <w:sz w:val="20"/>
                <w:szCs w:val="20"/>
                <w:u w:val="single"/>
              </w:rPr>
            </w:pPr>
            <w:r w:rsidRPr="00F57D2B">
              <w:rPr>
                <w:b/>
                <w:sz w:val="20"/>
                <w:szCs w:val="20"/>
                <w:u w:val="single"/>
              </w:rPr>
              <w:t>Требования к сканеру штрих-кода</w:t>
            </w:r>
          </w:p>
          <w:p w:rsidR="00F57D2B" w:rsidRPr="00F57D2B" w:rsidRDefault="00F57D2B" w:rsidP="000220D4">
            <w:pPr>
              <w:numPr>
                <w:ilvl w:val="0"/>
                <w:numId w:val="8"/>
              </w:numPr>
              <w:suppressAutoHyphens/>
              <w:snapToGrid w:val="0"/>
              <w:ind w:left="175" w:firstLine="0"/>
              <w:jc w:val="both"/>
              <w:rPr>
                <w:sz w:val="20"/>
                <w:szCs w:val="20"/>
              </w:rPr>
            </w:pPr>
            <w:r w:rsidRPr="00F57D2B">
              <w:rPr>
                <w:sz w:val="20"/>
                <w:szCs w:val="20"/>
              </w:rPr>
              <w:t xml:space="preserve">Считывание </w:t>
            </w:r>
            <w:proofErr w:type="gramStart"/>
            <w:r w:rsidRPr="00F57D2B">
              <w:rPr>
                <w:sz w:val="20"/>
                <w:szCs w:val="20"/>
              </w:rPr>
              <w:t>линейных</w:t>
            </w:r>
            <w:proofErr w:type="gramEnd"/>
            <w:r w:rsidRPr="00F57D2B">
              <w:rPr>
                <w:sz w:val="20"/>
                <w:szCs w:val="20"/>
              </w:rPr>
              <w:t xml:space="preserve"> штрих-кодов и 2D-кода PDF417с.</w:t>
            </w:r>
          </w:p>
          <w:p w:rsidR="00F57D2B" w:rsidRPr="00F57D2B" w:rsidRDefault="00F57D2B" w:rsidP="000220D4">
            <w:pPr>
              <w:numPr>
                <w:ilvl w:val="0"/>
                <w:numId w:val="8"/>
              </w:numPr>
              <w:suppressAutoHyphens/>
              <w:snapToGrid w:val="0"/>
              <w:ind w:left="175" w:firstLine="0"/>
              <w:jc w:val="both"/>
              <w:rPr>
                <w:sz w:val="20"/>
                <w:szCs w:val="20"/>
              </w:rPr>
            </w:pPr>
            <w:r w:rsidRPr="00F57D2B">
              <w:rPr>
                <w:sz w:val="20"/>
                <w:szCs w:val="20"/>
              </w:rPr>
              <w:t>Считывание штрих-кода, используемого в системе продажи, с бумажных билетов, отпечатанных на чековой ленте шириной не менее 57 мм.</w:t>
            </w:r>
          </w:p>
          <w:p w:rsidR="00F57D2B" w:rsidRPr="00F57D2B" w:rsidRDefault="00F57D2B" w:rsidP="000220D4">
            <w:pPr>
              <w:numPr>
                <w:ilvl w:val="0"/>
                <w:numId w:val="8"/>
              </w:numPr>
              <w:suppressAutoHyphens/>
              <w:snapToGrid w:val="0"/>
              <w:ind w:left="175" w:firstLine="0"/>
              <w:jc w:val="both"/>
              <w:rPr>
                <w:sz w:val="20"/>
                <w:szCs w:val="20"/>
              </w:rPr>
            </w:pPr>
            <w:r w:rsidRPr="00F57D2B">
              <w:rPr>
                <w:sz w:val="20"/>
                <w:szCs w:val="20"/>
              </w:rPr>
              <w:t>Считывание штрих-кода с бумажных билетов, отпечатанных на листе формата A4.</w:t>
            </w:r>
          </w:p>
          <w:p w:rsidR="00F57D2B" w:rsidRPr="00F57D2B" w:rsidRDefault="00F57D2B" w:rsidP="000220D4">
            <w:pPr>
              <w:numPr>
                <w:ilvl w:val="0"/>
                <w:numId w:val="8"/>
              </w:numPr>
              <w:tabs>
                <w:tab w:val="left" w:pos="742"/>
                <w:tab w:val="left" w:pos="1843"/>
              </w:tabs>
              <w:ind w:left="175" w:right="170" w:firstLine="0"/>
              <w:jc w:val="both"/>
              <w:rPr>
                <w:sz w:val="20"/>
                <w:szCs w:val="20"/>
              </w:rPr>
            </w:pPr>
            <w:r w:rsidRPr="00F57D2B">
              <w:rPr>
                <w:sz w:val="20"/>
                <w:szCs w:val="20"/>
              </w:rPr>
              <w:t xml:space="preserve">Считывание штрих-кода, </w:t>
            </w:r>
            <w:proofErr w:type="gramStart"/>
            <w:r w:rsidRPr="00F57D2B">
              <w:rPr>
                <w:sz w:val="20"/>
                <w:szCs w:val="20"/>
              </w:rPr>
              <w:t>используемого</w:t>
            </w:r>
            <w:proofErr w:type="gramEnd"/>
            <w:r w:rsidRPr="00F57D2B">
              <w:rPr>
                <w:sz w:val="20"/>
                <w:szCs w:val="20"/>
              </w:rPr>
              <w:t xml:space="preserve"> в системе продажи,  с мобильных устройств (телефоны, коммуникаторы, смартфоны, планшетные компьютеры).</w:t>
            </w:r>
          </w:p>
          <w:p w:rsidR="00F57D2B" w:rsidRPr="00F57D2B" w:rsidRDefault="00F57D2B" w:rsidP="000220D4">
            <w:pPr>
              <w:numPr>
                <w:ilvl w:val="0"/>
                <w:numId w:val="8"/>
              </w:numPr>
              <w:tabs>
                <w:tab w:val="left" w:pos="742"/>
                <w:tab w:val="left" w:pos="1843"/>
              </w:tabs>
              <w:ind w:left="175" w:right="170" w:firstLine="0"/>
              <w:jc w:val="both"/>
              <w:rPr>
                <w:sz w:val="20"/>
                <w:szCs w:val="20"/>
              </w:rPr>
            </w:pPr>
            <w:r w:rsidRPr="00F57D2B">
              <w:rPr>
                <w:sz w:val="20"/>
                <w:szCs w:val="20"/>
              </w:rPr>
              <w:t xml:space="preserve">Интерфейс связи </w:t>
            </w:r>
            <w:r w:rsidRPr="00F57D2B">
              <w:rPr>
                <w:sz w:val="20"/>
                <w:szCs w:val="20"/>
                <w:lang w:val="en-US"/>
              </w:rPr>
              <w:t>RS</w:t>
            </w:r>
            <w:r w:rsidRPr="00F57D2B">
              <w:rPr>
                <w:sz w:val="20"/>
                <w:szCs w:val="20"/>
              </w:rPr>
              <w:t>232.</w:t>
            </w:r>
          </w:p>
          <w:p w:rsidR="00F57D2B" w:rsidRPr="00F57D2B" w:rsidRDefault="00F57D2B" w:rsidP="000220D4">
            <w:pPr>
              <w:numPr>
                <w:ilvl w:val="0"/>
                <w:numId w:val="8"/>
              </w:numPr>
              <w:tabs>
                <w:tab w:val="left" w:pos="742"/>
                <w:tab w:val="left" w:pos="1843"/>
              </w:tabs>
              <w:ind w:left="175" w:right="170" w:firstLine="0"/>
              <w:jc w:val="both"/>
              <w:rPr>
                <w:sz w:val="20"/>
                <w:szCs w:val="20"/>
              </w:rPr>
            </w:pPr>
            <w:r w:rsidRPr="00F57D2B">
              <w:rPr>
                <w:sz w:val="20"/>
                <w:szCs w:val="20"/>
              </w:rPr>
              <w:t>Форм-фактор позволяющий установить сканер в пластиковую накладку турникета УТ-2012.</w:t>
            </w:r>
          </w:p>
          <w:p w:rsidR="00F57D2B" w:rsidRPr="00F57D2B" w:rsidRDefault="00F57D2B" w:rsidP="00FE6BA2">
            <w:pPr>
              <w:tabs>
                <w:tab w:val="left" w:pos="2834"/>
              </w:tabs>
              <w:ind w:left="459" w:right="170"/>
              <w:jc w:val="both"/>
              <w:rPr>
                <w:sz w:val="20"/>
                <w:szCs w:val="20"/>
              </w:rPr>
            </w:pPr>
            <w:r w:rsidRPr="00F57D2B">
              <w:rPr>
                <w:sz w:val="20"/>
                <w:szCs w:val="20"/>
              </w:rPr>
              <w:tab/>
            </w:r>
          </w:p>
          <w:p w:rsidR="00F57D2B" w:rsidRPr="00F57D2B" w:rsidRDefault="00F57D2B" w:rsidP="00FE6BA2">
            <w:pPr>
              <w:spacing w:line="360" w:lineRule="exact"/>
              <w:ind w:left="459"/>
              <w:jc w:val="center"/>
              <w:rPr>
                <w:b/>
                <w:sz w:val="20"/>
                <w:szCs w:val="20"/>
                <w:u w:val="single"/>
              </w:rPr>
            </w:pPr>
            <w:r w:rsidRPr="00F57D2B">
              <w:rPr>
                <w:b/>
                <w:sz w:val="20"/>
                <w:szCs w:val="20"/>
                <w:u w:val="single"/>
              </w:rPr>
              <w:t xml:space="preserve">Требования к </w:t>
            </w:r>
            <w:proofErr w:type="spellStart"/>
            <w:r w:rsidRPr="00F57D2B">
              <w:rPr>
                <w:b/>
                <w:sz w:val="20"/>
                <w:szCs w:val="20"/>
                <w:u w:val="single"/>
              </w:rPr>
              <w:t>Ридеру</w:t>
            </w:r>
            <w:proofErr w:type="spellEnd"/>
            <w:r w:rsidRPr="00F57D2B">
              <w:rPr>
                <w:b/>
                <w:sz w:val="20"/>
                <w:szCs w:val="20"/>
                <w:u w:val="single"/>
              </w:rPr>
              <w:t xml:space="preserve"> бесконтактных </w:t>
            </w:r>
            <w:proofErr w:type="gramStart"/>
            <w:r w:rsidRPr="00F57D2B">
              <w:rPr>
                <w:b/>
                <w:sz w:val="20"/>
                <w:szCs w:val="20"/>
                <w:u w:val="single"/>
              </w:rPr>
              <w:t>смарт карт</w:t>
            </w:r>
            <w:proofErr w:type="gramEnd"/>
            <w:r w:rsidRPr="00F57D2B">
              <w:rPr>
                <w:b/>
                <w:sz w:val="20"/>
                <w:szCs w:val="20"/>
                <w:u w:val="single"/>
              </w:rPr>
              <w:t xml:space="preserve"> (БСК)</w:t>
            </w:r>
          </w:p>
          <w:p w:rsidR="00F57D2B" w:rsidRPr="00F57D2B" w:rsidRDefault="00F57D2B" w:rsidP="000220D4">
            <w:pPr>
              <w:pStyle w:val="a6"/>
              <w:numPr>
                <w:ilvl w:val="0"/>
                <w:numId w:val="9"/>
              </w:numPr>
              <w:tabs>
                <w:tab w:val="left" w:pos="175"/>
              </w:tabs>
              <w:ind w:left="175" w:firstLine="0"/>
              <w:contextualSpacing/>
              <w:jc w:val="both"/>
              <w:rPr>
                <w:sz w:val="20"/>
                <w:szCs w:val="20"/>
              </w:rPr>
            </w:pPr>
            <w:r w:rsidRPr="00F57D2B">
              <w:rPr>
                <w:sz w:val="20"/>
                <w:szCs w:val="20"/>
              </w:rPr>
              <w:t>совместим с турникетным оборудованием серии УТ-200Х</w:t>
            </w:r>
            <w:proofErr w:type="gramStart"/>
            <w:r w:rsidRPr="00F57D2B">
              <w:rPr>
                <w:sz w:val="20"/>
                <w:szCs w:val="20"/>
              </w:rPr>
              <w:t>.Х</w:t>
            </w:r>
            <w:proofErr w:type="gramEnd"/>
            <w:r w:rsidRPr="00F57D2B">
              <w:rPr>
                <w:sz w:val="20"/>
                <w:szCs w:val="20"/>
              </w:rPr>
              <w:t xml:space="preserve">Х, а также с модулем программного обеспечения АСУ ППК для оборудования турникетов, в части считывания бесконтактных карт (абонементы, используемые на полигоне ППК). </w:t>
            </w:r>
          </w:p>
          <w:p w:rsidR="00F57D2B" w:rsidRPr="00F57D2B" w:rsidRDefault="00F57D2B" w:rsidP="000220D4">
            <w:pPr>
              <w:pStyle w:val="a6"/>
              <w:numPr>
                <w:ilvl w:val="0"/>
                <w:numId w:val="9"/>
              </w:numPr>
              <w:tabs>
                <w:tab w:val="left" w:pos="175"/>
              </w:tabs>
              <w:ind w:left="175" w:firstLine="0"/>
              <w:contextualSpacing/>
              <w:jc w:val="both"/>
              <w:rPr>
                <w:sz w:val="20"/>
                <w:szCs w:val="20"/>
              </w:rPr>
            </w:pPr>
            <w:r w:rsidRPr="00F57D2B">
              <w:rPr>
                <w:sz w:val="20"/>
                <w:szCs w:val="20"/>
              </w:rPr>
              <w:t xml:space="preserve">Интерфейс подключения к компьютеру </w:t>
            </w:r>
            <w:proofErr w:type="spellStart"/>
            <w:r w:rsidRPr="00F57D2B">
              <w:rPr>
                <w:sz w:val="20"/>
                <w:szCs w:val="20"/>
              </w:rPr>
              <w:t>валидации</w:t>
            </w:r>
            <w:proofErr w:type="spellEnd"/>
            <w:r w:rsidRPr="00F57D2B">
              <w:rPr>
                <w:sz w:val="20"/>
                <w:szCs w:val="20"/>
              </w:rPr>
              <w:t xml:space="preserve"> </w:t>
            </w:r>
            <w:r w:rsidRPr="00F57D2B">
              <w:rPr>
                <w:sz w:val="20"/>
                <w:szCs w:val="20"/>
                <w:lang w:val="en-US"/>
              </w:rPr>
              <w:t>RS</w:t>
            </w:r>
            <w:r w:rsidRPr="00F57D2B">
              <w:rPr>
                <w:sz w:val="20"/>
                <w:szCs w:val="20"/>
              </w:rPr>
              <w:t xml:space="preserve">-232. </w:t>
            </w:r>
          </w:p>
          <w:p w:rsidR="00F57D2B" w:rsidRPr="00F57D2B" w:rsidRDefault="00F57D2B" w:rsidP="000220D4">
            <w:pPr>
              <w:pStyle w:val="a6"/>
              <w:numPr>
                <w:ilvl w:val="0"/>
                <w:numId w:val="9"/>
              </w:numPr>
              <w:tabs>
                <w:tab w:val="left" w:pos="175"/>
              </w:tabs>
              <w:ind w:left="175" w:firstLine="0"/>
              <w:contextualSpacing/>
              <w:jc w:val="both"/>
              <w:rPr>
                <w:sz w:val="20"/>
                <w:szCs w:val="20"/>
              </w:rPr>
            </w:pPr>
            <w:r w:rsidRPr="00F57D2B">
              <w:rPr>
                <w:sz w:val="20"/>
                <w:szCs w:val="20"/>
              </w:rPr>
              <w:t xml:space="preserve">Размер не более: 9*9*4см, с возможностью крепления внутри </w:t>
            </w:r>
            <w:proofErr w:type="spellStart"/>
            <w:r w:rsidRPr="00F57D2B">
              <w:rPr>
                <w:sz w:val="20"/>
                <w:szCs w:val="20"/>
              </w:rPr>
              <w:t>валидационной</w:t>
            </w:r>
            <w:proofErr w:type="spellEnd"/>
            <w:r w:rsidRPr="00F57D2B">
              <w:rPr>
                <w:sz w:val="20"/>
                <w:szCs w:val="20"/>
              </w:rPr>
              <w:t xml:space="preserve"> части турникета. </w:t>
            </w:r>
          </w:p>
          <w:p w:rsidR="00F57D2B" w:rsidRPr="00F57D2B" w:rsidRDefault="00F57D2B" w:rsidP="000220D4">
            <w:pPr>
              <w:pStyle w:val="a6"/>
              <w:numPr>
                <w:ilvl w:val="0"/>
                <w:numId w:val="9"/>
              </w:numPr>
              <w:tabs>
                <w:tab w:val="left" w:pos="175"/>
              </w:tabs>
              <w:ind w:left="175" w:firstLine="0"/>
              <w:contextualSpacing/>
              <w:jc w:val="both"/>
              <w:rPr>
                <w:sz w:val="20"/>
                <w:szCs w:val="20"/>
              </w:rPr>
            </w:pPr>
            <w:r w:rsidRPr="00F57D2B">
              <w:rPr>
                <w:sz w:val="20"/>
                <w:szCs w:val="20"/>
              </w:rPr>
              <w:t xml:space="preserve">Поддержка типов карт </w:t>
            </w:r>
            <w:proofErr w:type="spellStart"/>
            <w:r w:rsidRPr="00F57D2B">
              <w:rPr>
                <w:sz w:val="20"/>
                <w:szCs w:val="20"/>
                <w:lang w:val="en-US"/>
              </w:rPr>
              <w:t>Mifare</w:t>
            </w:r>
            <w:proofErr w:type="spellEnd"/>
            <w:r w:rsidRPr="00F57D2B">
              <w:rPr>
                <w:sz w:val="20"/>
                <w:szCs w:val="20"/>
              </w:rPr>
              <w:t xml:space="preserve"> </w:t>
            </w:r>
            <w:r w:rsidRPr="00F57D2B">
              <w:rPr>
                <w:sz w:val="20"/>
                <w:szCs w:val="20"/>
                <w:lang w:val="en-US"/>
              </w:rPr>
              <w:t>Plus</w:t>
            </w:r>
            <w:r w:rsidRPr="00F57D2B">
              <w:rPr>
                <w:sz w:val="20"/>
                <w:szCs w:val="20"/>
              </w:rPr>
              <w:t xml:space="preserve"> </w:t>
            </w:r>
            <w:r w:rsidRPr="00F57D2B">
              <w:rPr>
                <w:sz w:val="20"/>
                <w:szCs w:val="20"/>
                <w:lang w:val="en-US"/>
              </w:rPr>
              <w:t>X</w:t>
            </w:r>
            <w:r w:rsidRPr="00F57D2B">
              <w:rPr>
                <w:sz w:val="20"/>
                <w:szCs w:val="20"/>
              </w:rPr>
              <w:t xml:space="preserve">. </w:t>
            </w:r>
          </w:p>
          <w:p w:rsidR="00F57D2B" w:rsidRPr="00F57D2B" w:rsidRDefault="00F57D2B" w:rsidP="000220D4">
            <w:pPr>
              <w:pStyle w:val="a6"/>
              <w:numPr>
                <w:ilvl w:val="0"/>
                <w:numId w:val="9"/>
              </w:numPr>
              <w:tabs>
                <w:tab w:val="left" w:pos="175"/>
              </w:tabs>
              <w:ind w:left="175" w:firstLine="0"/>
              <w:contextualSpacing/>
              <w:jc w:val="both"/>
              <w:rPr>
                <w:sz w:val="20"/>
                <w:szCs w:val="20"/>
              </w:rPr>
            </w:pPr>
            <w:r w:rsidRPr="00F57D2B">
              <w:rPr>
                <w:sz w:val="20"/>
                <w:szCs w:val="20"/>
              </w:rPr>
              <w:t xml:space="preserve">Количество устанавливаемых </w:t>
            </w:r>
            <w:r w:rsidRPr="00F57D2B">
              <w:rPr>
                <w:sz w:val="20"/>
                <w:szCs w:val="20"/>
                <w:lang w:val="en-US"/>
              </w:rPr>
              <w:t>SAM</w:t>
            </w:r>
            <w:r w:rsidRPr="00F57D2B">
              <w:rPr>
                <w:sz w:val="20"/>
                <w:szCs w:val="20"/>
              </w:rPr>
              <w:t xml:space="preserve"> модулей 4. </w:t>
            </w:r>
          </w:p>
          <w:p w:rsidR="00F57D2B" w:rsidRPr="00F57D2B" w:rsidRDefault="00F57D2B" w:rsidP="000220D4">
            <w:pPr>
              <w:pStyle w:val="a6"/>
              <w:numPr>
                <w:ilvl w:val="0"/>
                <w:numId w:val="9"/>
              </w:numPr>
              <w:tabs>
                <w:tab w:val="left" w:pos="175"/>
              </w:tabs>
              <w:ind w:left="175" w:firstLine="0"/>
              <w:contextualSpacing/>
              <w:jc w:val="both"/>
              <w:rPr>
                <w:sz w:val="20"/>
                <w:szCs w:val="20"/>
              </w:rPr>
            </w:pPr>
            <w:r w:rsidRPr="00F57D2B">
              <w:rPr>
                <w:sz w:val="20"/>
                <w:szCs w:val="20"/>
              </w:rPr>
              <w:t xml:space="preserve">Рабочая частота не менее 13,56 МГц. </w:t>
            </w:r>
          </w:p>
          <w:p w:rsidR="00F57D2B" w:rsidRPr="00F57D2B" w:rsidRDefault="00F57D2B" w:rsidP="000220D4">
            <w:pPr>
              <w:pStyle w:val="a6"/>
              <w:numPr>
                <w:ilvl w:val="0"/>
                <w:numId w:val="9"/>
              </w:numPr>
              <w:tabs>
                <w:tab w:val="left" w:pos="175"/>
              </w:tabs>
              <w:ind w:left="175" w:firstLine="0"/>
              <w:contextualSpacing/>
              <w:jc w:val="both"/>
              <w:rPr>
                <w:sz w:val="20"/>
                <w:szCs w:val="20"/>
              </w:rPr>
            </w:pPr>
            <w:r w:rsidRPr="00F57D2B">
              <w:rPr>
                <w:sz w:val="20"/>
                <w:szCs w:val="20"/>
              </w:rPr>
              <w:t xml:space="preserve">Рабочая дистанция (зависит от типа радиометки) до 80 мм. </w:t>
            </w:r>
          </w:p>
          <w:p w:rsidR="00F57D2B" w:rsidRPr="00F57D2B" w:rsidRDefault="00F57D2B" w:rsidP="000220D4">
            <w:pPr>
              <w:pStyle w:val="a6"/>
              <w:numPr>
                <w:ilvl w:val="0"/>
                <w:numId w:val="9"/>
              </w:numPr>
              <w:tabs>
                <w:tab w:val="left" w:pos="175"/>
              </w:tabs>
              <w:ind w:left="175" w:firstLine="0"/>
              <w:contextualSpacing/>
              <w:jc w:val="both"/>
              <w:rPr>
                <w:sz w:val="20"/>
                <w:szCs w:val="20"/>
              </w:rPr>
            </w:pPr>
            <w:r w:rsidRPr="00F57D2B">
              <w:rPr>
                <w:sz w:val="20"/>
                <w:szCs w:val="20"/>
              </w:rPr>
              <w:lastRenderedPageBreak/>
              <w:t>Потребляемый ток не более 200 мА.</w:t>
            </w:r>
          </w:p>
          <w:p w:rsidR="00F57D2B" w:rsidRPr="00F57D2B" w:rsidRDefault="00F57D2B" w:rsidP="00FE6BA2">
            <w:pPr>
              <w:pStyle w:val="a6"/>
              <w:ind w:left="459"/>
              <w:jc w:val="both"/>
              <w:rPr>
                <w:sz w:val="20"/>
                <w:szCs w:val="20"/>
              </w:rPr>
            </w:pPr>
          </w:p>
          <w:p w:rsidR="00F57D2B" w:rsidRPr="00F57D2B" w:rsidRDefault="00F57D2B" w:rsidP="00FE6BA2">
            <w:pPr>
              <w:tabs>
                <w:tab w:val="left" w:pos="1134"/>
                <w:tab w:val="left" w:pos="1843"/>
              </w:tabs>
              <w:ind w:left="459" w:right="170"/>
              <w:jc w:val="center"/>
              <w:rPr>
                <w:b/>
                <w:color w:val="000000"/>
                <w:sz w:val="20"/>
                <w:szCs w:val="20"/>
                <w:u w:val="single"/>
              </w:rPr>
            </w:pPr>
            <w:r w:rsidRPr="00F57D2B">
              <w:rPr>
                <w:b/>
                <w:sz w:val="20"/>
                <w:szCs w:val="20"/>
                <w:u w:val="single"/>
              </w:rPr>
              <w:t xml:space="preserve">Требования к комплекту Элси </w:t>
            </w:r>
            <w:r w:rsidRPr="00F57D2B">
              <w:rPr>
                <w:b/>
                <w:color w:val="000000"/>
                <w:sz w:val="20"/>
                <w:szCs w:val="20"/>
                <w:u w:val="single"/>
              </w:rPr>
              <w:t>ЭЛСИ.936.00.01.050</w:t>
            </w:r>
            <w:proofErr w:type="gramStart"/>
            <w:r w:rsidRPr="00F57D2B">
              <w:rPr>
                <w:b/>
                <w:color w:val="000000"/>
                <w:sz w:val="20"/>
                <w:szCs w:val="20"/>
                <w:u w:val="single"/>
              </w:rPr>
              <w:t>СБ</w:t>
            </w:r>
            <w:proofErr w:type="gramEnd"/>
            <w:r w:rsidRPr="00F57D2B">
              <w:rPr>
                <w:b/>
                <w:color w:val="000000"/>
                <w:sz w:val="20"/>
                <w:szCs w:val="20"/>
                <w:u w:val="single"/>
              </w:rPr>
              <w:t>, ЭЛСИ.1228.К.2009</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совместимость с турникетами серии УТ-2012 ЗАО «Элси».</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 xml:space="preserve">возможность монтажа внутреннего оборудования турникетной тумбы с компоновкой, согласованной с новым оборудованием </w:t>
            </w:r>
            <w:proofErr w:type="spellStart"/>
            <w:r w:rsidRPr="00F57D2B">
              <w:rPr>
                <w:sz w:val="20"/>
                <w:szCs w:val="20"/>
              </w:rPr>
              <w:t>валидации</w:t>
            </w:r>
            <w:proofErr w:type="spellEnd"/>
            <w:r w:rsidRPr="00F57D2B">
              <w:rPr>
                <w:sz w:val="20"/>
                <w:szCs w:val="20"/>
              </w:rPr>
              <w:t>.</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соединение существующих узлов и агрегатов турникетной тумбы со вновь устанавливаемым оборудованием.</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закрытие отверстия для щелевого уловителя билетов без нарушения общей эстетики турникетной тумбы.</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возможность установки считывателя БСК и сканера штрих-кода.</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 xml:space="preserve">индикацию разрешения/запрета прохода на </w:t>
            </w:r>
            <w:proofErr w:type="gramStart"/>
            <w:r w:rsidRPr="00F57D2B">
              <w:rPr>
                <w:sz w:val="20"/>
                <w:szCs w:val="20"/>
              </w:rPr>
              <w:t>сверх</w:t>
            </w:r>
            <w:proofErr w:type="gramEnd"/>
            <w:r w:rsidRPr="00F57D2B">
              <w:rPr>
                <w:sz w:val="20"/>
                <w:szCs w:val="20"/>
              </w:rPr>
              <w:t xml:space="preserve"> ярких диодах.</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возможность работы сканера штрих-кода с электронными билетами с экранов мобильных устройств.</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 xml:space="preserve">соединение оборудования </w:t>
            </w:r>
            <w:r w:rsidRPr="00F57D2B">
              <w:rPr>
                <w:sz w:val="20"/>
                <w:szCs w:val="20"/>
                <w:lang w:val="en-US"/>
              </w:rPr>
              <w:t>slave</w:t>
            </w:r>
            <w:r w:rsidRPr="00F57D2B">
              <w:rPr>
                <w:sz w:val="20"/>
                <w:szCs w:val="20"/>
              </w:rPr>
              <w:t xml:space="preserve">-тумбы с </w:t>
            </w:r>
            <w:proofErr w:type="spellStart"/>
            <w:r w:rsidRPr="00F57D2B">
              <w:rPr>
                <w:sz w:val="20"/>
                <w:szCs w:val="20"/>
              </w:rPr>
              <w:t>валидационной</w:t>
            </w:r>
            <w:proofErr w:type="spellEnd"/>
            <w:r w:rsidRPr="00F57D2B">
              <w:rPr>
                <w:sz w:val="20"/>
                <w:szCs w:val="20"/>
              </w:rPr>
              <w:t xml:space="preserve"> частью </w:t>
            </w:r>
            <w:r w:rsidRPr="00F57D2B">
              <w:rPr>
                <w:sz w:val="20"/>
                <w:szCs w:val="20"/>
                <w:lang w:val="en-US"/>
              </w:rPr>
              <w:t>master</w:t>
            </w:r>
            <w:r w:rsidRPr="00F57D2B">
              <w:rPr>
                <w:sz w:val="20"/>
                <w:szCs w:val="20"/>
              </w:rPr>
              <w:t>-тумбы.</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 xml:space="preserve">управление приводом  </w:t>
            </w:r>
            <w:r w:rsidRPr="00F57D2B">
              <w:rPr>
                <w:sz w:val="20"/>
                <w:szCs w:val="20"/>
                <w:lang w:val="en-US"/>
              </w:rPr>
              <w:t>slave</w:t>
            </w:r>
            <w:r w:rsidRPr="00F57D2B">
              <w:rPr>
                <w:sz w:val="20"/>
                <w:szCs w:val="20"/>
              </w:rPr>
              <w:t xml:space="preserve">-тумбы с </w:t>
            </w:r>
            <w:proofErr w:type="spellStart"/>
            <w:r w:rsidRPr="00F57D2B">
              <w:rPr>
                <w:sz w:val="20"/>
                <w:szCs w:val="20"/>
              </w:rPr>
              <w:t>валидационной</w:t>
            </w:r>
            <w:proofErr w:type="spellEnd"/>
            <w:r w:rsidRPr="00F57D2B">
              <w:rPr>
                <w:sz w:val="20"/>
                <w:szCs w:val="20"/>
              </w:rPr>
              <w:t xml:space="preserve"> части </w:t>
            </w:r>
            <w:r w:rsidRPr="00F57D2B">
              <w:rPr>
                <w:sz w:val="20"/>
                <w:szCs w:val="20"/>
                <w:lang w:val="en-US"/>
              </w:rPr>
              <w:t>master</w:t>
            </w:r>
            <w:r w:rsidRPr="00F57D2B">
              <w:rPr>
                <w:sz w:val="20"/>
                <w:szCs w:val="20"/>
              </w:rPr>
              <w:t>-тумбы.</w:t>
            </w:r>
          </w:p>
          <w:p w:rsidR="00F57D2B" w:rsidRPr="00F57D2B" w:rsidRDefault="00F57D2B" w:rsidP="000220D4">
            <w:pPr>
              <w:pStyle w:val="a6"/>
              <w:numPr>
                <w:ilvl w:val="0"/>
                <w:numId w:val="10"/>
              </w:numPr>
              <w:tabs>
                <w:tab w:val="left" w:pos="459"/>
                <w:tab w:val="left" w:pos="600"/>
              </w:tabs>
              <w:spacing w:after="200" w:line="276" w:lineRule="auto"/>
              <w:ind w:left="175" w:right="170" w:firstLine="0"/>
              <w:contextualSpacing/>
              <w:jc w:val="both"/>
              <w:rPr>
                <w:sz w:val="20"/>
                <w:szCs w:val="20"/>
              </w:rPr>
            </w:pPr>
            <w:r w:rsidRPr="00F57D2B">
              <w:rPr>
                <w:sz w:val="20"/>
                <w:szCs w:val="20"/>
              </w:rPr>
              <w:t xml:space="preserve">управление индикацией </w:t>
            </w:r>
            <w:r w:rsidRPr="00F57D2B">
              <w:rPr>
                <w:sz w:val="20"/>
                <w:szCs w:val="20"/>
                <w:lang w:val="en-US"/>
              </w:rPr>
              <w:t>slave-</w:t>
            </w:r>
            <w:r w:rsidRPr="00F57D2B">
              <w:rPr>
                <w:sz w:val="20"/>
                <w:szCs w:val="20"/>
              </w:rPr>
              <w:t>тумбы.</w:t>
            </w:r>
          </w:p>
          <w:p w:rsidR="00F57D2B" w:rsidRPr="00F57D2B" w:rsidRDefault="00F57D2B" w:rsidP="000220D4">
            <w:pPr>
              <w:pStyle w:val="a6"/>
              <w:numPr>
                <w:ilvl w:val="0"/>
                <w:numId w:val="10"/>
              </w:numPr>
              <w:tabs>
                <w:tab w:val="left" w:pos="459"/>
              </w:tabs>
              <w:spacing w:after="200" w:line="276" w:lineRule="auto"/>
              <w:ind w:left="175" w:right="170" w:firstLine="0"/>
              <w:contextualSpacing/>
              <w:jc w:val="both"/>
              <w:rPr>
                <w:sz w:val="20"/>
                <w:szCs w:val="20"/>
              </w:rPr>
            </w:pPr>
            <w:r w:rsidRPr="00F57D2B">
              <w:rPr>
                <w:sz w:val="20"/>
                <w:szCs w:val="20"/>
              </w:rPr>
              <w:t xml:space="preserve">получение информации с датчиков </w:t>
            </w:r>
            <w:r w:rsidRPr="00F57D2B">
              <w:rPr>
                <w:sz w:val="20"/>
                <w:szCs w:val="20"/>
                <w:lang w:val="en-US"/>
              </w:rPr>
              <w:t>slave</w:t>
            </w:r>
            <w:r w:rsidRPr="00F57D2B">
              <w:rPr>
                <w:sz w:val="20"/>
                <w:szCs w:val="20"/>
              </w:rPr>
              <w:t>-тумбы.</w:t>
            </w:r>
          </w:p>
          <w:p w:rsidR="00F57D2B" w:rsidRPr="00F57D2B" w:rsidRDefault="00F57D2B" w:rsidP="00FE6BA2">
            <w:pPr>
              <w:tabs>
                <w:tab w:val="left" w:pos="1134"/>
                <w:tab w:val="left" w:pos="1843"/>
              </w:tabs>
              <w:ind w:right="170"/>
              <w:jc w:val="center"/>
              <w:rPr>
                <w:b/>
                <w:sz w:val="20"/>
                <w:szCs w:val="20"/>
                <w:u w:val="single"/>
                <w:lang w:val="en-US"/>
              </w:rPr>
            </w:pPr>
            <w:r w:rsidRPr="00F57D2B">
              <w:rPr>
                <w:b/>
                <w:sz w:val="20"/>
                <w:szCs w:val="20"/>
                <w:u w:val="single"/>
              </w:rPr>
              <w:t xml:space="preserve">Технические характеристики платы </w:t>
            </w:r>
            <w:r w:rsidRPr="00F57D2B">
              <w:rPr>
                <w:b/>
                <w:sz w:val="20"/>
                <w:szCs w:val="20"/>
                <w:u w:val="single"/>
                <w:lang w:val="en-US"/>
              </w:rPr>
              <w:t>E8017</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 xml:space="preserve">Габаритные размеры, не более </w:t>
            </w:r>
            <w:proofErr w:type="gramStart"/>
            <w:r w:rsidRPr="00F57D2B">
              <w:rPr>
                <w:sz w:val="20"/>
                <w:szCs w:val="20"/>
              </w:rPr>
              <w:t>мм</w:t>
            </w:r>
            <w:proofErr w:type="gramEnd"/>
            <w:r w:rsidRPr="00F57D2B">
              <w:rPr>
                <w:sz w:val="20"/>
                <w:szCs w:val="20"/>
              </w:rPr>
              <w:t>: 130x53.</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Кол-во входных интерфейсов RS232: 2.</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Тип разъема RS232: DB-9.</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Кол-во транзитных выходов интерфейсов RS232: 2.</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Количество входов GPIO: 6.</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Количество выходов GPIO: 4.</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Гальваническая развязка: наличие.</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Напряжение изоляции, не менее: 1500В.</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Напряжение питания: 12В.</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Максимальный ток нагрузки GPIO: 100мА.</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Сопротивление выхода GPIO в активном состоянии, не более: 16Ом.</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Сопротивление входной нагрузки GPIO в активном состоянии, не более: 100Ом.</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Наличие подтягивающего резистора на входах/выходах GPIO: 1,2 кОм.</w:t>
            </w:r>
          </w:p>
          <w:p w:rsidR="00F57D2B" w:rsidRPr="00F57D2B" w:rsidRDefault="00F57D2B" w:rsidP="000220D4">
            <w:pPr>
              <w:pStyle w:val="a6"/>
              <w:numPr>
                <w:ilvl w:val="0"/>
                <w:numId w:val="11"/>
              </w:numPr>
              <w:spacing w:after="200" w:line="276" w:lineRule="auto"/>
              <w:ind w:left="459"/>
              <w:contextualSpacing/>
              <w:rPr>
                <w:sz w:val="20"/>
                <w:szCs w:val="20"/>
              </w:rPr>
            </w:pPr>
            <w:r w:rsidRPr="00F57D2B">
              <w:rPr>
                <w:sz w:val="20"/>
                <w:szCs w:val="20"/>
              </w:rPr>
              <w:t>Рабочая температура: -30 .. 70С.</w:t>
            </w:r>
          </w:p>
          <w:p w:rsidR="00F57D2B" w:rsidRPr="00F57D2B" w:rsidRDefault="00F57D2B" w:rsidP="00FE6BA2">
            <w:pPr>
              <w:tabs>
                <w:tab w:val="left" w:pos="1701"/>
              </w:tabs>
              <w:jc w:val="center"/>
              <w:rPr>
                <w:b/>
                <w:color w:val="000000"/>
                <w:sz w:val="20"/>
                <w:szCs w:val="20"/>
                <w:u w:val="single"/>
              </w:rPr>
            </w:pPr>
            <w:r w:rsidRPr="00F57D2B">
              <w:rPr>
                <w:b/>
                <w:color w:val="000000"/>
                <w:sz w:val="20"/>
                <w:szCs w:val="20"/>
                <w:u w:val="single"/>
              </w:rPr>
              <w:t>Технические характеристики АРМ концентратора турникетной линии</w:t>
            </w:r>
          </w:p>
          <w:p w:rsidR="00F57D2B" w:rsidRPr="00F57D2B" w:rsidRDefault="00F57D2B" w:rsidP="000220D4">
            <w:pPr>
              <w:numPr>
                <w:ilvl w:val="0"/>
                <w:numId w:val="6"/>
              </w:numPr>
              <w:ind w:left="475"/>
              <w:contextualSpacing/>
              <w:jc w:val="both"/>
              <w:rPr>
                <w:color w:val="000000"/>
                <w:sz w:val="20"/>
                <w:szCs w:val="20"/>
                <w:lang w:eastAsia="en-US"/>
              </w:rPr>
            </w:pPr>
            <w:r w:rsidRPr="00F57D2B">
              <w:rPr>
                <w:color w:val="000000"/>
                <w:sz w:val="20"/>
                <w:szCs w:val="20"/>
                <w:lang w:eastAsia="en-US"/>
              </w:rPr>
              <w:t xml:space="preserve">процессор с частотой не ниже 2,0 </w:t>
            </w:r>
            <w:proofErr w:type="spellStart"/>
            <w:r w:rsidRPr="00F57D2B">
              <w:rPr>
                <w:color w:val="000000"/>
                <w:sz w:val="20"/>
                <w:szCs w:val="20"/>
                <w:lang w:eastAsia="en-US"/>
              </w:rPr>
              <w:t>GHz</w:t>
            </w:r>
            <w:proofErr w:type="spellEnd"/>
            <w:r w:rsidRPr="00F57D2B">
              <w:rPr>
                <w:color w:val="000000"/>
                <w:sz w:val="20"/>
                <w:szCs w:val="20"/>
                <w:lang w:eastAsia="en-US"/>
              </w:rPr>
              <w:t xml:space="preserve"> и количеством ядер не менее 4х;</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оперативную память объемом, не менее 4 Гигабайт;</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 xml:space="preserve">жесткий диск, объемом не менее 300 Гигабайт; </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сетевую карту для связи с турникетами пропускной способностью не менее 1Gb;</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монитор, для визуализации информации с разрешением не ниже 1600х900;</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 xml:space="preserve">операционную систему, отвечающую функциональным и техническим требованиям, не ниже </w:t>
            </w:r>
            <w:proofErr w:type="spellStart"/>
            <w:r w:rsidRPr="00F57D2B">
              <w:rPr>
                <w:color w:val="000000"/>
                <w:sz w:val="20"/>
                <w:szCs w:val="20"/>
                <w:lang w:eastAsia="en-US"/>
              </w:rPr>
              <w:t>Windows</w:t>
            </w:r>
            <w:proofErr w:type="spellEnd"/>
            <w:r w:rsidRPr="00F57D2B">
              <w:rPr>
                <w:color w:val="000000"/>
                <w:sz w:val="20"/>
                <w:szCs w:val="20"/>
                <w:lang w:eastAsia="en-US"/>
              </w:rPr>
              <w:t xml:space="preserve"> 7 (или эквивалент);</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 xml:space="preserve">программное обеспечение базы данных, не ниже </w:t>
            </w:r>
            <w:proofErr w:type="spellStart"/>
            <w:r w:rsidRPr="00F57D2B">
              <w:rPr>
                <w:color w:val="000000"/>
                <w:sz w:val="20"/>
                <w:szCs w:val="20"/>
                <w:lang w:eastAsia="en-US"/>
              </w:rPr>
              <w:t>Microsoft</w:t>
            </w:r>
            <w:proofErr w:type="spellEnd"/>
            <w:r w:rsidRPr="00F57D2B">
              <w:rPr>
                <w:color w:val="000000"/>
                <w:sz w:val="20"/>
                <w:szCs w:val="20"/>
                <w:lang w:eastAsia="en-US"/>
              </w:rPr>
              <w:t xml:space="preserve"> SQL </w:t>
            </w:r>
            <w:proofErr w:type="spellStart"/>
            <w:r w:rsidRPr="00F57D2B">
              <w:rPr>
                <w:color w:val="000000"/>
                <w:sz w:val="20"/>
                <w:szCs w:val="20"/>
                <w:lang w:eastAsia="en-US"/>
              </w:rPr>
              <w:t>Server</w:t>
            </w:r>
            <w:proofErr w:type="spellEnd"/>
            <w:r w:rsidRPr="00F57D2B">
              <w:rPr>
                <w:color w:val="000000"/>
                <w:sz w:val="20"/>
                <w:szCs w:val="20"/>
                <w:lang w:eastAsia="en-US"/>
              </w:rPr>
              <w:t xml:space="preserve"> 2008 (или эквивалент).</w:t>
            </w:r>
          </w:p>
          <w:p w:rsidR="00F57D2B" w:rsidRPr="00F57D2B" w:rsidRDefault="00F57D2B" w:rsidP="00FE6BA2">
            <w:pPr>
              <w:ind w:left="475" w:firstLine="567"/>
              <w:jc w:val="both"/>
              <w:rPr>
                <w:color w:val="000000"/>
                <w:sz w:val="20"/>
                <w:szCs w:val="20"/>
              </w:rPr>
            </w:pPr>
            <w:r w:rsidRPr="00F57D2B">
              <w:rPr>
                <w:color w:val="000000"/>
                <w:sz w:val="20"/>
                <w:szCs w:val="20"/>
              </w:rPr>
              <w:t xml:space="preserve">АРМ концентратора должен обеспечивать централизованную </w:t>
            </w:r>
            <w:proofErr w:type="spellStart"/>
            <w:r w:rsidRPr="00F57D2B">
              <w:rPr>
                <w:color w:val="000000"/>
                <w:sz w:val="20"/>
                <w:szCs w:val="20"/>
              </w:rPr>
              <w:t>валидацию</w:t>
            </w:r>
            <w:proofErr w:type="spellEnd"/>
            <w:r w:rsidRPr="00F57D2B">
              <w:rPr>
                <w:color w:val="000000"/>
                <w:sz w:val="20"/>
                <w:szCs w:val="20"/>
              </w:rPr>
              <w:t xml:space="preserve"> проездных билетов, визуализацию и инструменты управления турникетами и выполнять функции:</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оперативного управления турникетами;</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отображения на экране текущего состояния турникетов на мнемосхемах, в удобном для оператора графическом виде;</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мониторинга состояния и отклонений в работе турникетов;</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lastRenderedPageBreak/>
              <w:t>отображения на мониторе сообщений о результатах контроля проездных документов;</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формирования задающих воздействий для открытия/блокировки турникетов по заданным условиям, а так же настройки состояния турникета;</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 xml:space="preserve">автоматического дистанционного обновления прикладного </w:t>
            </w:r>
            <w:proofErr w:type="gramStart"/>
            <w:r w:rsidRPr="00F57D2B">
              <w:rPr>
                <w:color w:val="000000"/>
                <w:sz w:val="20"/>
                <w:szCs w:val="20"/>
                <w:lang w:eastAsia="en-US"/>
              </w:rPr>
              <w:t>ПО</w:t>
            </w:r>
            <w:proofErr w:type="gramEnd"/>
            <w:r w:rsidRPr="00F57D2B">
              <w:rPr>
                <w:color w:val="000000"/>
                <w:sz w:val="20"/>
                <w:szCs w:val="20"/>
                <w:lang w:eastAsia="en-US"/>
              </w:rPr>
              <w:t>;</w:t>
            </w:r>
          </w:p>
          <w:p w:rsidR="00F57D2B" w:rsidRPr="00F57D2B" w:rsidRDefault="00F57D2B" w:rsidP="000220D4">
            <w:pPr>
              <w:numPr>
                <w:ilvl w:val="0"/>
                <w:numId w:val="6"/>
              </w:numPr>
              <w:ind w:left="475"/>
              <w:jc w:val="both"/>
              <w:rPr>
                <w:color w:val="000000"/>
                <w:sz w:val="20"/>
                <w:szCs w:val="20"/>
                <w:lang w:eastAsia="en-US"/>
              </w:rPr>
            </w:pPr>
            <w:proofErr w:type="spellStart"/>
            <w:r w:rsidRPr="00F57D2B">
              <w:rPr>
                <w:color w:val="000000"/>
                <w:sz w:val="20"/>
                <w:szCs w:val="20"/>
                <w:lang w:eastAsia="en-US"/>
              </w:rPr>
              <w:t>валидации</w:t>
            </w:r>
            <w:proofErr w:type="spellEnd"/>
            <w:r w:rsidRPr="00F57D2B">
              <w:rPr>
                <w:color w:val="000000"/>
                <w:sz w:val="20"/>
                <w:szCs w:val="20"/>
                <w:lang w:eastAsia="en-US"/>
              </w:rPr>
              <w:t xml:space="preserve"> всех видов проездных документов, включая электронные билеты;</w:t>
            </w:r>
          </w:p>
          <w:p w:rsidR="00F57D2B" w:rsidRPr="00F57D2B" w:rsidRDefault="00F57D2B" w:rsidP="000220D4">
            <w:pPr>
              <w:numPr>
                <w:ilvl w:val="0"/>
                <w:numId w:val="6"/>
              </w:numPr>
              <w:ind w:left="475"/>
              <w:jc w:val="both"/>
              <w:rPr>
                <w:color w:val="000000"/>
                <w:sz w:val="20"/>
                <w:szCs w:val="20"/>
                <w:lang w:eastAsia="en-US"/>
              </w:rPr>
            </w:pPr>
            <w:proofErr w:type="spellStart"/>
            <w:r w:rsidRPr="00F57D2B">
              <w:rPr>
                <w:color w:val="000000"/>
                <w:sz w:val="20"/>
                <w:szCs w:val="20"/>
                <w:lang w:eastAsia="en-US"/>
              </w:rPr>
              <w:t>валидации</w:t>
            </w:r>
            <w:proofErr w:type="spellEnd"/>
            <w:r w:rsidRPr="00F57D2B">
              <w:rPr>
                <w:color w:val="000000"/>
                <w:sz w:val="20"/>
                <w:szCs w:val="20"/>
                <w:lang w:eastAsia="en-US"/>
              </w:rPr>
              <w:t xml:space="preserve"> всех видов проездных документов (в том числе абонементных), оформляемых с применением бесконтактных смарт-карт (БСК);</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автоматического дистанционного обновления НСИ и прикладного ПО посредствам сети (мобильная связь, либо иной проводной или беспроводной по выбору Заказчика);</w:t>
            </w:r>
          </w:p>
          <w:p w:rsidR="00F57D2B" w:rsidRPr="00F57D2B" w:rsidRDefault="00F57D2B" w:rsidP="000220D4">
            <w:pPr>
              <w:numPr>
                <w:ilvl w:val="0"/>
                <w:numId w:val="6"/>
              </w:numPr>
              <w:ind w:left="470" w:hanging="357"/>
              <w:jc w:val="both"/>
              <w:rPr>
                <w:color w:val="000000"/>
                <w:sz w:val="20"/>
                <w:szCs w:val="20"/>
                <w:lang w:eastAsia="en-US"/>
              </w:rPr>
            </w:pPr>
            <w:r w:rsidRPr="00F57D2B">
              <w:rPr>
                <w:color w:val="000000"/>
                <w:sz w:val="20"/>
                <w:szCs w:val="20"/>
                <w:lang w:eastAsia="en-US"/>
              </w:rPr>
              <w:t xml:space="preserve">сбора и доставки статистики по проходам в режиме </w:t>
            </w:r>
            <w:proofErr w:type="spellStart"/>
            <w:r w:rsidRPr="00F57D2B">
              <w:rPr>
                <w:color w:val="000000"/>
                <w:sz w:val="20"/>
                <w:szCs w:val="20"/>
                <w:lang w:eastAsia="en-US"/>
              </w:rPr>
              <w:t>on-line</w:t>
            </w:r>
            <w:proofErr w:type="spellEnd"/>
            <w:r w:rsidRPr="00F57D2B">
              <w:rPr>
                <w:color w:val="000000"/>
                <w:sz w:val="20"/>
                <w:szCs w:val="20"/>
                <w:lang w:eastAsia="en-US"/>
              </w:rPr>
              <w:t xml:space="preserve"> на центральный сервер АСУ ППК;</w:t>
            </w:r>
          </w:p>
          <w:p w:rsidR="00F57D2B" w:rsidRPr="00F57D2B" w:rsidRDefault="00F57D2B" w:rsidP="000220D4">
            <w:pPr>
              <w:numPr>
                <w:ilvl w:val="0"/>
                <w:numId w:val="6"/>
              </w:numPr>
              <w:ind w:left="475"/>
              <w:jc w:val="both"/>
              <w:rPr>
                <w:color w:val="000000"/>
                <w:sz w:val="20"/>
                <w:szCs w:val="20"/>
                <w:lang w:eastAsia="en-US"/>
              </w:rPr>
            </w:pPr>
            <w:r w:rsidRPr="00F57D2B">
              <w:rPr>
                <w:color w:val="000000"/>
                <w:sz w:val="20"/>
                <w:szCs w:val="20"/>
                <w:lang w:eastAsia="en-US"/>
              </w:rPr>
              <w:t>синхронизации текущего времени с центральным сервером АСУ ППК.</w:t>
            </w:r>
          </w:p>
          <w:p w:rsidR="00F57D2B" w:rsidRPr="00F57D2B" w:rsidRDefault="00F57D2B" w:rsidP="00FE6BA2">
            <w:pPr>
              <w:ind w:left="475"/>
              <w:jc w:val="both"/>
              <w:rPr>
                <w:color w:val="000000"/>
                <w:sz w:val="20"/>
                <w:szCs w:val="20"/>
                <w:lang w:eastAsia="en-US"/>
              </w:rPr>
            </w:pPr>
          </w:p>
          <w:p w:rsidR="00F57D2B" w:rsidRPr="00F57D2B" w:rsidRDefault="00F57D2B" w:rsidP="00FE6BA2">
            <w:pPr>
              <w:tabs>
                <w:tab w:val="left" w:pos="475"/>
              </w:tabs>
              <w:jc w:val="center"/>
              <w:rPr>
                <w:b/>
                <w:color w:val="000000"/>
                <w:sz w:val="20"/>
                <w:szCs w:val="20"/>
                <w:u w:val="single"/>
              </w:rPr>
            </w:pPr>
            <w:r w:rsidRPr="00F57D2B">
              <w:rPr>
                <w:b/>
                <w:color w:val="000000"/>
                <w:sz w:val="20"/>
                <w:szCs w:val="20"/>
                <w:u w:val="single"/>
              </w:rPr>
              <w:t xml:space="preserve">Требования к выполнению работ по установке оборудования </w:t>
            </w:r>
            <w:proofErr w:type="spellStart"/>
            <w:r w:rsidRPr="00F57D2B">
              <w:rPr>
                <w:b/>
                <w:color w:val="000000"/>
                <w:sz w:val="20"/>
                <w:szCs w:val="20"/>
                <w:u w:val="single"/>
              </w:rPr>
              <w:t>валидации</w:t>
            </w:r>
            <w:proofErr w:type="spellEnd"/>
            <w:r w:rsidRPr="00F57D2B">
              <w:rPr>
                <w:b/>
                <w:color w:val="000000"/>
                <w:sz w:val="20"/>
                <w:szCs w:val="20"/>
                <w:u w:val="single"/>
              </w:rPr>
              <w:t xml:space="preserve"> </w:t>
            </w:r>
            <w:proofErr w:type="gramStart"/>
            <w:r w:rsidRPr="00F57D2B">
              <w:rPr>
                <w:b/>
                <w:color w:val="000000"/>
                <w:sz w:val="20"/>
                <w:szCs w:val="20"/>
                <w:u w:val="single"/>
              </w:rPr>
              <w:t>для</w:t>
            </w:r>
            <w:proofErr w:type="gramEnd"/>
            <w:r w:rsidRPr="00F57D2B">
              <w:rPr>
                <w:b/>
                <w:color w:val="000000"/>
                <w:sz w:val="20"/>
                <w:szCs w:val="20"/>
                <w:u w:val="single"/>
              </w:rPr>
              <w:t xml:space="preserve">                                         турникетной линейке УТ-2012:</w:t>
            </w:r>
          </w:p>
          <w:p w:rsidR="00F57D2B" w:rsidRPr="00F57D2B" w:rsidRDefault="00F57D2B" w:rsidP="00FE6BA2">
            <w:pPr>
              <w:jc w:val="both"/>
              <w:rPr>
                <w:sz w:val="20"/>
                <w:szCs w:val="20"/>
                <w:lang w:eastAsia="en-US"/>
              </w:rPr>
            </w:pPr>
            <w:r w:rsidRPr="00F57D2B">
              <w:rPr>
                <w:sz w:val="20"/>
                <w:szCs w:val="20"/>
                <w:lang w:eastAsia="en-US"/>
              </w:rPr>
              <w:t>Все работы производятся на эксплуатируемых объектах пригородной компании.</w:t>
            </w:r>
          </w:p>
          <w:p w:rsidR="00F57D2B" w:rsidRPr="00F57D2B" w:rsidRDefault="00F57D2B" w:rsidP="00FE6BA2">
            <w:pPr>
              <w:jc w:val="both"/>
              <w:rPr>
                <w:sz w:val="20"/>
                <w:szCs w:val="20"/>
                <w:lang w:eastAsia="en-US"/>
              </w:rPr>
            </w:pPr>
            <w:r w:rsidRPr="00F57D2B">
              <w:rPr>
                <w:sz w:val="20"/>
                <w:szCs w:val="20"/>
                <w:lang w:eastAsia="en-US"/>
              </w:rPr>
              <w:t xml:space="preserve">При выполнении работ необходимо руководствоваться  Положением  ОАО  «РЖД»   «Об обеспечении  безопасной  эксплуатации  технических  сооружений  и </w:t>
            </w:r>
            <w:proofErr w:type="gramStart"/>
            <w:r w:rsidRPr="00F57D2B">
              <w:rPr>
                <w:sz w:val="20"/>
                <w:szCs w:val="20"/>
                <w:lang w:eastAsia="en-US"/>
              </w:rPr>
              <w:t>устройств</w:t>
            </w:r>
            <w:proofErr w:type="gramEnd"/>
            <w:r w:rsidRPr="00F57D2B">
              <w:rPr>
                <w:sz w:val="20"/>
                <w:szCs w:val="20"/>
                <w:lang w:eastAsia="en-US"/>
              </w:rPr>
              <w:t xml:space="preserve">  железных дорог  при строительстве, реконструкции  и (или)  ремонте объектов  инфраструктуры ОАО «РЖД» и Положением «О взаимодействии между ОАО «РЖД» и подрядными организациями в сфере охраны труда», Правилами технической эксплуатации железных дорог Российской Федерации (распоряжение ОАО «РЖД» от 13.05.2011г. №1065/р).</w:t>
            </w:r>
          </w:p>
          <w:p w:rsidR="00F57D2B" w:rsidRPr="00F57D2B" w:rsidRDefault="00F57D2B" w:rsidP="00FE6BA2">
            <w:pPr>
              <w:jc w:val="both"/>
              <w:rPr>
                <w:sz w:val="20"/>
                <w:szCs w:val="20"/>
                <w:lang w:eastAsia="en-US"/>
              </w:rPr>
            </w:pPr>
            <w:r w:rsidRPr="00F57D2B">
              <w:rPr>
                <w:sz w:val="20"/>
                <w:szCs w:val="20"/>
                <w:lang w:eastAsia="en-US"/>
              </w:rPr>
              <w:t>В соответствии с Положением «О взаимодействии между ОАО «РЖД» и подрядными организациями в сфере охраны труда» Исполнитель должен разработать Проект Производства Работ (далее ППР), согласовать ППР с Заказчиком и причастными службами, совместно с представителем Заказчика получить Акт-допуск  и Наряд-допуск на выполнение работ.</w:t>
            </w:r>
          </w:p>
          <w:p w:rsidR="00F57D2B" w:rsidRPr="00F57D2B" w:rsidRDefault="00F57D2B" w:rsidP="00FE6BA2">
            <w:pPr>
              <w:jc w:val="both"/>
              <w:rPr>
                <w:sz w:val="20"/>
                <w:szCs w:val="20"/>
                <w:lang w:eastAsia="en-US"/>
              </w:rPr>
            </w:pPr>
            <w:r w:rsidRPr="00F57D2B">
              <w:rPr>
                <w:sz w:val="20"/>
                <w:szCs w:val="20"/>
                <w:lang w:eastAsia="en-US"/>
              </w:rPr>
              <w:t>Обеспечить на объектах выполнение мероприятий по охране труда и технике безопасности, в соответствии с требованиями СНиП 12-03.2001 «Безопасность труда в строительстве. Общие требования»</w:t>
            </w:r>
          </w:p>
          <w:p w:rsidR="00F57D2B" w:rsidRPr="00F57D2B" w:rsidRDefault="00F57D2B" w:rsidP="00FE6BA2">
            <w:pPr>
              <w:tabs>
                <w:tab w:val="left" w:pos="1701"/>
              </w:tabs>
              <w:ind w:firstLine="567"/>
              <w:jc w:val="both"/>
              <w:rPr>
                <w:sz w:val="20"/>
                <w:szCs w:val="20"/>
              </w:rPr>
            </w:pPr>
            <w:r w:rsidRPr="00F57D2B">
              <w:rPr>
                <w:sz w:val="20"/>
                <w:szCs w:val="20"/>
              </w:rPr>
              <w:t xml:space="preserve">Исполнитель должен иметь наличие в штате работников, прошедших обучение у </w:t>
            </w:r>
            <w:r w:rsidRPr="00F57D2B">
              <w:rPr>
                <w:color w:val="000000"/>
                <w:sz w:val="20"/>
                <w:szCs w:val="20"/>
              </w:rPr>
              <w:t>производителя</w:t>
            </w:r>
            <w:r w:rsidRPr="00F57D2B">
              <w:rPr>
                <w:sz w:val="20"/>
                <w:szCs w:val="20"/>
              </w:rPr>
              <w:t xml:space="preserve"> турникетов на предмет осуществления монтажа и пуско-наладочных работ турникетов УТ-2012</w:t>
            </w:r>
          </w:p>
          <w:p w:rsidR="00F57D2B" w:rsidRPr="00F57D2B" w:rsidRDefault="00F57D2B" w:rsidP="00FE6BA2">
            <w:pPr>
              <w:tabs>
                <w:tab w:val="left" w:pos="1701"/>
              </w:tabs>
              <w:ind w:firstLine="567"/>
              <w:jc w:val="both"/>
              <w:rPr>
                <w:sz w:val="20"/>
                <w:szCs w:val="20"/>
                <w:u w:val="single"/>
              </w:rPr>
            </w:pPr>
            <w:r w:rsidRPr="00F57D2B">
              <w:rPr>
                <w:color w:val="000000"/>
                <w:sz w:val="20"/>
                <w:szCs w:val="20"/>
              </w:rPr>
              <w:t xml:space="preserve">Исполнитель </w:t>
            </w:r>
            <w:r w:rsidRPr="00F57D2B">
              <w:rPr>
                <w:sz w:val="20"/>
                <w:szCs w:val="20"/>
              </w:rPr>
              <w:t>должен обеспечить проведение следующих работ по монтажу турникетного оборудования:</w:t>
            </w:r>
          </w:p>
          <w:p w:rsidR="00F57D2B" w:rsidRPr="00F57D2B" w:rsidRDefault="00F57D2B" w:rsidP="000220D4">
            <w:pPr>
              <w:numPr>
                <w:ilvl w:val="0"/>
                <w:numId w:val="6"/>
              </w:numPr>
              <w:ind w:left="317" w:firstLine="0"/>
              <w:jc w:val="both"/>
              <w:rPr>
                <w:sz w:val="20"/>
                <w:szCs w:val="20"/>
                <w:lang w:eastAsia="en-US"/>
              </w:rPr>
            </w:pPr>
            <w:r w:rsidRPr="00F57D2B">
              <w:rPr>
                <w:sz w:val="20"/>
                <w:szCs w:val="20"/>
                <w:lang w:eastAsia="en-US"/>
              </w:rPr>
              <w:t xml:space="preserve">выполнить ограждение зоны проведения работ в соответствии с ГОСТ </w:t>
            </w:r>
            <w:proofErr w:type="gramStart"/>
            <w:r w:rsidRPr="00F57D2B">
              <w:rPr>
                <w:sz w:val="20"/>
                <w:szCs w:val="20"/>
                <w:lang w:eastAsia="en-US"/>
              </w:rPr>
              <w:t>Р</w:t>
            </w:r>
            <w:proofErr w:type="gramEnd"/>
            <w:r w:rsidRPr="00F57D2B">
              <w:rPr>
                <w:sz w:val="20"/>
                <w:szCs w:val="20"/>
                <w:lang w:eastAsia="en-US"/>
              </w:rPr>
              <w:t xml:space="preserve"> 12.4.026-2015;</w:t>
            </w:r>
          </w:p>
          <w:p w:rsidR="00F57D2B" w:rsidRPr="00F57D2B" w:rsidRDefault="00F57D2B" w:rsidP="000220D4">
            <w:pPr>
              <w:numPr>
                <w:ilvl w:val="0"/>
                <w:numId w:val="6"/>
              </w:numPr>
              <w:ind w:left="317" w:firstLine="0"/>
              <w:jc w:val="both"/>
              <w:rPr>
                <w:sz w:val="20"/>
                <w:szCs w:val="20"/>
                <w:lang w:eastAsia="en-US"/>
              </w:rPr>
            </w:pPr>
            <w:r w:rsidRPr="00F57D2B">
              <w:rPr>
                <w:sz w:val="20"/>
                <w:szCs w:val="20"/>
                <w:lang w:eastAsia="en-US"/>
              </w:rPr>
              <w:t>Установка оборудования согласно технической документации:</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 xml:space="preserve">Демонтаж существующего щита Элси, комплекта </w:t>
            </w:r>
            <w:proofErr w:type="spellStart"/>
            <w:r w:rsidRPr="00F57D2B">
              <w:rPr>
                <w:sz w:val="20"/>
                <w:szCs w:val="20"/>
                <w:lang w:eastAsia="en-US"/>
              </w:rPr>
              <w:t>внутритумбового</w:t>
            </w:r>
            <w:proofErr w:type="spellEnd"/>
            <w:r w:rsidRPr="00F57D2B">
              <w:rPr>
                <w:sz w:val="20"/>
                <w:szCs w:val="20"/>
                <w:lang w:eastAsia="en-US"/>
              </w:rPr>
              <w:t xml:space="preserve"> кабеля.</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 xml:space="preserve">Монтаж щита </w:t>
            </w:r>
            <w:r w:rsidRPr="00F57D2B">
              <w:rPr>
                <w:color w:val="000000"/>
                <w:sz w:val="20"/>
                <w:szCs w:val="20"/>
                <w:lang w:eastAsia="en-US"/>
              </w:rPr>
              <w:t>ЭЛСИ.936.00.01.050</w:t>
            </w:r>
            <w:proofErr w:type="gramStart"/>
            <w:r w:rsidRPr="00F57D2B">
              <w:rPr>
                <w:color w:val="000000"/>
                <w:sz w:val="20"/>
                <w:szCs w:val="20"/>
                <w:lang w:eastAsia="en-US"/>
              </w:rPr>
              <w:t>СБ</w:t>
            </w:r>
            <w:proofErr w:type="gramEnd"/>
            <w:r w:rsidRPr="00F57D2B">
              <w:rPr>
                <w:color w:val="000000"/>
                <w:sz w:val="20"/>
                <w:szCs w:val="20"/>
                <w:lang w:eastAsia="en-US"/>
              </w:rPr>
              <w:t>;</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 xml:space="preserve">Прокладка комплекта кабеля </w:t>
            </w:r>
            <w:r w:rsidRPr="00F57D2B">
              <w:rPr>
                <w:color w:val="000000"/>
                <w:sz w:val="20"/>
                <w:szCs w:val="20"/>
                <w:lang w:eastAsia="en-US"/>
              </w:rPr>
              <w:t xml:space="preserve">ЭЛСИ.1228.К.2009, </w:t>
            </w:r>
            <w:proofErr w:type="spellStart"/>
            <w:r w:rsidRPr="00F57D2B">
              <w:rPr>
                <w:color w:val="000000"/>
                <w:sz w:val="20"/>
                <w:szCs w:val="20"/>
                <w:lang w:eastAsia="en-US"/>
              </w:rPr>
              <w:t>расключение</w:t>
            </w:r>
            <w:proofErr w:type="spellEnd"/>
            <w:r w:rsidRPr="00F57D2B">
              <w:rPr>
                <w:color w:val="000000"/>
                <w:sz w:val="20"/>
                <w:szCs w:val="20"/>
                <w:lang w:eastAsia="en-US"/>
              </w:rPr>
              <w:t xml:space="preserve"> в соответствии с технической документацией;</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Установка опорной пластины;</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Установка пластиковой заглушки для щелевого уловителя билетов;</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Установка пластиковой накладки с кронштейном Контроллера Зоны прохода (далее КЗП);</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установка сканера штрих-кода в корпус КЗП турникета, регулировка положения для считывания билетов с бумажных и электронных носителей; включение в схему турникета;</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 xml:space="preserve">установка </w:t>
            </w:r>
            <w:proofErr w:type="spellStart"/>
            <w:r w:rsidRPr="00F57D2B">
              <w:rPr>
                <w:sz w:val="20"/>
                <w:szCs w:val="20"/>
                <w:lang w:eastAsia="en-US"/>
              </w:rPr>
              <w:t>ридера</w:t>
            </w:r>
            <w:proofErr w:type="spellEnd"/>
            <w:r w:rsidRPr="00F57D2B">
              <w:rPr>
                <w:sz w:val="20"/>
                <w:szCs w:val="20"/>
                <w:lang w:eastAsia="en-US"/>
              </w:rPr>
              <w:t xml:space="preserve"> БСК в КЗП турникета; включение в схему турникета;</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установка SAM AV2 устройств контроля в считыватель БСК;</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установка платы преобразования E8017, включение в схему турникета;</w:t>
            </w:r>
          </w:p>
          <w:p w:rsidR="00F57D2B" w:rsidRPr="00F57D2B" w:rsidRDefault="00F57D2B" w:rsidP="000220D4">
            <w:pPr>
              <w:numPr>
                <w:ilvl w:val="0"/>
                <w:numId w:val="6"/>
              </w:numPr>
              <w:spacing w:line="276" w:lineRule="auto"/>
              <w:ind w:left="317" w:firstLine="0"/>
              <w:contextualSpacing/>
              <w:jc w:val="both"/>
              <w:rPr>
                <w:sz w:val="20"/>
                <w:szCs w:val="20"/>
                <w:lang w:eastAsia="en-US"/>
              </w:rPr>
            </w:pPr>
            <w:r w:rsidRPr="00F57D2B">
              <w:rPr>
                <w:sz w:val="20"/>
                <w:szCs w:val="20"/>
                <w:lang w:eastAsia="en-US"/>
              </w:rPr>
              <w:t xml:space="preserve">установка </w:t>
            </w:r>
            <w:proofErr w:type="spellStart"/>
            <w:r w:rsidRPr="00F57D2B">
              <w:rPr>
                <w:sz w:val="20"/>
                <w:szCs w:val="20"/>
                <w:lang w:eastAsia="en-US"/>
              </w:rPr>
              <w:t>валидатора</w:t>
            </w:r>
            <w:proofErr w:type="spellEnd"/>
            <w:r w:rsidRPr="00F57D2B">
              <w:rPr>
                <w:sz w:val="20"/>
                <w:szCs w:val="20"/>
                <w:lang w:eastAsia="en-US"/>
              </w:rPr>
              <w:t xml:space="preserve"> с блоком питания, подключение к </w:t>
            </w:r>
            <w:proofErr w:type="spellStart"/>
            <w:r w:rsidRPr="00F57D2B">
              <w:rPr>
                <w:sz w:val="20"/>
                <w:szCs w:val="20"/>
                <w:lang w:eastAsia="en-US"/>
              </w:rPr>
              <w:t>валидатору</w:t>
            </w:r>
            <w:proofErr w:type="spellEnd"/>
            <w:r w:rsidRPr="00F57D2B">
              <w:rPr>
                <w:sz w:val="20"/>
                <w:szCs w:val="20"/>
                <w:lang w:eastAsia="en-US"/>
              </w:rPr>
              <w:t xml:space="preserve"> сканеров штрих-кода, считывателей БСК, платы преобразования E8017.</w:t>
            </w:r>
          </w:p>
          <w:p w:rsidR="00F57D2B" w:rsidRPr="00F57D2B" w:rsidRDefault="00F57D2B" w:rsidP="00FE6BA2">
            <w:pPr>
              <w:ind w:left="600"/>
              <w:jc w:val="both"/>
              <w:rPr>
                <w:sz w:val="20"/>
                <w:szCs w:val="20"/>
                <w:lang w:eastAsia="en-US"/>
              </w:rPr>
            </w:pPr>
            <w:r w:rsidRPr="00F57D2B">
              <w:rPr>
                <w:sz w:val="20"/>
                <w:szCs w:val="20"/>
                <w:lang w:eastAsia="en-US"/>
              </w:rPr>
              <w:t>- Монтаж линии питания:</w:t>
            </w:r>
          </w:p>
          <w:p w:rsidR="00F57D2B" w:rsidRPr="00F57D2B" w:rsidRDefault="00F57D2B" w:rsidP="000220D4">
            <w:pPr>
              <w:numPr>
                <w:ilvl w:val="0"/>
                <w:numId w:val="6"/>
              </w:numPr>
              <w:spacing w:line="276" w:lineRule="auto"/>
              <w:ind w:left="1167" w:hanging="284"/>
              <w:contextualSpacing/>
              <w:jc w:val="both"/>
              <w:rPr>
                <w:sz w:val="20"/>
                <w:szCs w:val="20"/>
                <w:lang w:eastAsia="en-US"/>
              </w:rPr>
            </w:pPr>
            <w:r w:rsidRPr="00F57D2B">
              <w:rPr>
                <w:sz w:val="20"/>
                <w:szCs w:val="20"/>
                <w:lang w:eastAsia="en-US"/>
              </w:rPr>
              <w:t xml:space="preserve">выполнить подключение к вводу на станции установки, ввод </w:t>
            </w:r>
            <w:r w:rsidRPr="00F57D2B">
              <w:rPr>
                <w:sz w:val="20"/>
                <w:szCs w:val="20"/>
                <w:lang w:eastAsia="en-US"/>
              </w:rPr>
              <w:lastRenderedPageBreak/>
              <w:t>определяется в ППР;</w:t>
            </w:r>
          </w:p>
          <w:p w:rsidR="00F57D2B" w:rsidRPr="00F57D2B" w:rsidRDefault="00F57D2B" w:rsidP="000220D4">
            <w:pPr>
              <w:numPr>
                <w:ilvl w:val="0"/>
                <w:numId w:val="6"/>
              </w:numPr>
              <w:spacing w:line="276" w:lineRule="auto"/>
              <w:ind w:left="1167" w:hanging="284"/>
              <w:contextualSpacing/>
              <w:jc w:val="both"/>
              <w:rPr>
                <w:sz w:val="20"/>
                <w:szCs w:val="20"/>
                <w:lang w:eastAsia="en-US"/>
              </w:rPr>
            </w:pPr>
            <w:r w:rsidRPr="00F57D2B">
              <w:rPr>
                <w:sz w:val="20"/>
                <w:szCs w:val="20"/>
                <w:lang w:eastAsia="en-US"/>
              </w:rPr>
              <w:t>при необходимости выполнить сборку распределительного щита в соответствии с ПУЭ, определяется в ППР;</w:t>
            </w:r>
          </w:p>
          <w:p w:rsidR="00F57D2B" w:rsidRPr="00F57D2B" w:rsidRDefault="00F57D2B" w:rsidP="000220D4">
            <w:pPr>
              <w:numPr>
                <w:ilvl w:val="0"/>
                <w:numId w:val="6"/>
              </w:numPr>
              <w:spacing w:line="276" w:lineRule="auto"/>
              <w:ind w:left="1167" w:hanging="284"/>
              <w:contextualSpacing/>
              <w:jc w:val="both"/>
              <w:rPr>
                <w:sz w:val="20"/>
                <w:szCs w:val="20"/>
                <w:lang w:eastAsia="en-US"/>
              </w:rPr>
            </w:pPr>
            <w:r w:rsidRPr="00F57D2B">
              <w:rPr>
                <w:sz w:val="20"/>
                <w:szCs w:val="20"/>
                <w:lang w:eastAsia="en-US"/>
              </w:rPr>
              <w:t xml:space="preserve">при необходимости проложить силовые линии до каждой турникетной линейки, </w:t>
            </w:r>
            <w:proofErr w:type="gramStart"/>
            <w:r w:rsidRPr="00F57D2B">
              <w:rPr>
                <w:sz w:val="20"/>
                <w:szCs w:val="20"/>
                <w:lang w:eastAsia="en-US"/>
              </w:rPr>
              <w:t>кабель-трассы</w:t>
            </w:r>
            <w:proofErr w:type="gramEnd"/>
            <w:r w:rsidRPr="00F57D2B">
              <w:rPr>
                <w:sz w:val="20"/>
                <w:szCs w:val="20"/>
                <w:lang w:eastAsia="en-US"/>
              </w:rPr>
              <w:t xml:space="preserve"> определяются в ППР;</w:t>
            </w:r>
          </w:p>
          <w:p w:rsidR="00F57D2B" w:rsidRPr="00F57D2B" w:rsidRDefault="00F57D2B" w:rsidP="000220D4">
            <w:pPr>
              <w:numPr>
                <w:ilvl w:val="0"/>
                <w:numId w:val="6"/>
              </w:numPr>
              <w:spacing w:line="276" w:lineRule="auto"/>
              <w:ind w:left="1167" w:hanging="284"/>
              <w:contextualSpacing/>
              <w:jc w:val="both"/>
              <w:rPr>
                <w:sz w:val="20"/>
                <w:szCs w:val="20"/>
                <w:lang w:eastAsia="en-US"/>
              </w:rPr>
            </w:pPr>
            <w:r w:rsidRPr="00F57D2B">
              <w:rPr>
                <w:sz w:val="20"/>
                <w:szCs w:val="20"/>
                <w:lang w:eastAsia="en-US"/>
              </w:rPr>
              <w:t xml:space="preserve">при необходимости проложить силовые линию гарантированного питания для подключения оборудования </w:t>
            </w:r>
            <w:proofErr w:type="spellStart"/>
            <w:r w:rsidRPr="00F57D2B">
              <w:rPr>
                <w:sz w:val="20"/>
                <w:szCs w:val="20"/>
                <w:lang w:eastAsia="en-US"/>
              </w:rPr>
              <w:t>валидации</w:t>
            </w:r>
            <w:proofErr w:type="spellEnd"/>
            <w:r w:rsidRPr="00F57D2B">
              <w:rPr>
                <w:sz w:val="20"/>
                <w:szCs w:val="20"/>
                <w:lang w:eastAsia="en-US"/>
              </w:rPr>
              <w:t xml:space="preserve"> к ИБП;</w:t>
            </w:r>
          </w:p>
          <w:p w:rsidR="00F57D2B" w:rsidRPr="00F57D2B" w:rsidRDefault="00F57D2B" w:rsidP="000220D4">
            <w:pPr>
              <w:numPr>
                <w:ilvl w:val="0"/>
                <w:numId w:val="6"/>
              </w:numPr>
              <w:ind w:left="1167" w:hanging="284"/>
              <w:contextualSpacing/>
              <w:jc w:val="both"/>
              <w:rPr>
                <w:sz w:val="20"/>
                <w:szCs w:val="20"/>
                <w:lang w:eastAsia="en-US"/>
              </w:rPr>
            </w:pPr>
            <w:r w:rsidRPr="00F57D2B">
              <w:rPr>
                <w:sz w:val="20"/>
                <w:szCs w:val="20"/>
                <w:lang w:eastAsia="en-US"/>
              </w:rPr>
              <w:t xml:space="preserve">проложить </w:t>
            </w:r>
            <w:proofErr w:type="spellStart"/>
            <w:r w:rsidRPr="00F57D2B">
              <w:rPr>
                <w:sz w:val="20"/>
                <w:szCs w:val="20"/>
                <w:lang w:eastAsia="en-US"/>
              </w:rPr>
              <w:t>межтурникетные</w:t>
            </w:r>
            <w:proofErr w:type="spellEnd"/>
            <w:r w:rsidRPr="00F57D2B">
              <w:rPr>
                <w:sz w:val="20"/>
                <w:szCs w:val="20"/>
                <w:lang w:eastAsia="en-US"/>
              </w:rPr>
              <w:t xml:space="preserve"> силовые линии для обеспечения питания турникетного оборудования, нагревательных элементов, сетевого оборудования; схемы включения определяются в ППР.</w:t>
            </w:r>
          </w:p>
          <w:p w:rsidR="00F57D2B" w:rsidRPr="00F57D2B" w:rsidRDefault="00F57D2B" w:rsidP="00FE6BA2">
            <w:pPr>
              <w:ind w:left="600"/>
              <w:jc w:val="both"/>
              <w:rPr>
                <w:sz w:val="20"/>
                <w:szCs w:val="20"/>
                <w:lang w:eastAsia="en-US"/>
              </w:rPr>
            </w:pPr>
            <w:r w:rsidRPr="00F57D2B">
              <w:rPr>
                <w:sz w:val="20"/>
                <w:szCs w:val="20"/>
                <w:lang w:eastAsia="en-US"/>
              </w:rPr>
              <w:t>- Монтаж кабелей для локальной вычислительной сети:</w:t>
            </w:r>
          </w:p>
          <w:p w:rsidR="00F57D2B" w:rsidRPr="00F57D2B" w:rsidRDefault="00F57D2B" w:rsidP="000220D4">
            <w:pPr>
              <w:numPr>
                <w:ilvl w:val="0"/>
                <w:numId w:val="6"/>
              </w:numPr>
              <w:tabs>
                <w:tab w:val="left" w:pos="1451"/>
              </w:tabs>
              <w:ind w:left="1167" w:hanging="284"/>
              <w:contextualSpacing/>
              <w:jc w:val="both"/>
              <w:rPr>
                <w:sz w:val="20"/>
                <w:szCs w:val="20"/>
                <w:lang w:eastAsia="en-US"/>
              </w:rPr>
            </w:pPr>
            <w:r w:rsidRPr="00F57D2B">
              <w:rPr>
                <w:sz w:val="20"/>
                <w:szCs w:val="20"/>
                <w:lang w:eastAsia="en-US"/>
              </w:rPr>
              <w:t xml:space="preserve">выполнить прокладку кабелей для работы системы </w:t>
            </w:r>
            <w:proofErr w:type="spellStart"/>
            <w:r w:rsidRPr="00F57D2B">
              <w:rPr>
                <w:sz w:val="20"/>
                <w:szCs w:val="20"/>
                <w:lang w:eastAsia="en-US"/>
              </w:rPr>
              <w:t>валидации</w:t>
            </w:r>
            <w:proofErr w:type="spellEnd"/>
            <w:r w:rsidRPr="00F57D2B">
              <w:rPr>
                <w:sz w:val="20"/>
                <w:szCs w:val="20"/>
                <w:lang w:eastAsia="en-US"/>
              </w:rPr>
              <w:t xml:space="preserve"> и автоматизированного рабочего места концентратора в закладных основаниях;</w:t>
            </w:r>
          </w:p>
          <w:p w:rsidR="00F57D2B" w:rsidRPr="00F57D2B" w:rsidRDefault="00F57D2B" w:rsidP="000220D4">
            <w:pPr>
              <w:numPr>
                <w:ilvl w:val="0"/>
                <w:numId w:val="6"/>
              </w:numPr>
              <w:tabs>
                <w:tab w:val="left" w:pos="1451"/>
              </w:tabs>
              <w:ind w:left="1167" w:hanging="284"/>
              <w:contextualSpacing/>
              <w:jc w:val="both"/>
              <w:rPr>
                <w:sz w:val="20"/>
                <w:szCs w:val="20"/>
                <w:lang w:eastAsia="en-US"/>
              </w:rPr>
            </w:pPr>
            <w:r w:rsidRPr="00F57D2B">
              <w:rPr>
                <w:sz w:val="20"/>
                <w:szCs w:val="20"/>
                <w:lang w:eastAsia="en-US"/>
              </w:rPr>
              <w:t xml:space="preserve">выполнить прокладку и </w:t>
            </w:r>
            <w:proofErr w:type="spellStart"/>
            <w:r w:rsidRPr="00F57D2B">
              <w:rPr>
                <w:sz w:val="20"/>
                <w:szCs w:val="20"/>
                <w:lang w:eastAsia="en-US"/>
              </w:rPr>
              <w:t>расключение</w:t>
            </w:r>
            <w:proofErr w:type="spellEnd"/>
            <w:r w:rsidRPr="00F57D2B">
              <w:rPr>
                <w:sz w:val="20"/>
                <w:szCs w:val="20"/>
                <w:lang w:eastAsia="en-US"/>
              </w:rPr>
              <w:t xml:space="preserve"> </w:t>
            </w:r>
            <w:proofErr w:type="spellStart"/>
            <w:r w:rsidRPr="00F57D2B">
              <w:rPr>
                <w:sz w:val="20"/>
                <w:szCs w:val="20"/>
                <w:lang w:eastAsia="en-US"/>
              </w:rPr>
              <w:t>межтурникетных</w:t>
            </w:r>
            <w:proofErr w:type="spellEnd"/>
            <w:r w:rsidRPr="00F57D2B">
              <w:rPr>
                <w:sz w:val="20"/>
                <w:szCs w:val="20"/>
                <w:lang w:eastAsia="en-US"/>
              </w:rPr>
              <w:t xml:space="preserve"> кабелей, в соответствии с руководством по эксплуатации турникетного оборудования;</w:t>
            </w:r>
          </w:p>
          <w:p w:rsidR="00F57D2B" w:rsidRPr="00F57D2B" w:rsidRDefault="00F57D2B" w:rsidP="000220D4">
            <w:pPr>
              <w:numPr>
                <w:ilvl w:val="0"/>
                <w:numId w:val="6"/>
              </w:numPr>
              <w:tabs>
                <w:tab w:val="left" w:pos="1451"/>
              </w:tabs>
              <w:ind w:left="1167" w:hanging="284"/>
              <w:contextualSpacing/>
              <w:jc w:val="both"/>
              <w:rPr>
                <w:sz w:val="20"/>
                <w:szCs w:val="20"/>
                <w:lang w:eastAsia="en-US"/>
              </w:rPr>
            </w:pPr>
            <w:r w:rsidRPr="00F57D2B">
              <w:rPr>
                <w:sz w:val="20"/>
                <w:szCs w:val="20"/>
                <w:lang w:eastAsia="en-US"/>
              </w:rPr>
              <w:t>локальная вычислительная сеть должна быть выполнена из кабеля FTP 4*2 категории не ниже 5;</w:t>
            </w:r>
          </w:p>
          <w:p w:rsidR="00F57D2B" w:rsidRPr="00F57D2B" w:rsidRDefault="00F57D2B" w:rsidP="000220D4">
            <w:pPr>
              <w:numPr>
                <w:ilvl w:val="0"/>
                <w:numId w:val="6"/>
              </w:numPr>
              <w:tabs>
                <w:tab w:val="left" w:pos="1451"/>
              </w:tabs>
              <w:ind w:left="1167" w:hanging="284"/>
              <w:contextualSpacing/>
              <w:jc w:val="both"/>
              <w:rPr>
                <w:sz w:val="20"/>
                <w:szCs w:val="20"/>
                <w:lang w:eastAsia="en-US"/>
              </w:rPr>
            </w:pPr>
            <w:r w:rsidRPr="00F57D2B">
              <w:rPr>
                <w:sz w:val="20"/>
                <w:szCs w:val="20"/>
                <w:lang w:eastAsia="en-US"/>
              </w:rPr>
              <w:t xml:space="preserve">схемы монтажа и </w:t>
            </w:r>
            <w:proofErr w:type="spellStart"/>
            <w:r w:rsidRPr="00F57D2B">
              <w:rPr>
                <w:sz w:val="20"/>
                <w:szCs w:val="20"/>
                <w:lang w:eastAsia="en-US"/>
              </w:rPr>
              <w:t>расключения</w:t>
            </w:r>
            <w:proofErr w:type="spellEnd"/>
            <w:r w:rsidRPr="00F57D2B">
              <w:rPr>
                <w:sz w:val="20"/>
                <w:szCs w:val="20"/>
                <w:lang w:eastAsia="en-US"/>
              </w:rPr>
              <w:t xml:space="preserve"> определить в ППР.</w:t>
            </w:r>
          </w:p>
          <w:p w:rsidR="00F57D2B" w:rsidRPr="00F57D2B" w:rsidRDefault="00F57D2B" w:rsidP="000220D4">
            <w:pPr>
              <w:numPr>
                <w:ilvl w:val="0"/>
                <w:numId w:val="6"/>
              </w:numPr>
              <w:tabs>
                <w:tab w:val="left" w:pos="1451"/>
              </w:tabs>
              <w:ind w:left="1167" w:hanging="284"/>
              <w:jc w:val="both"/>
              <w:rPr>
                <w:sz w:val="20"/>
                <w:szCs w:val="20"/>
                <w:lang w:eastAsia="en-US"/>
              </w:rPr>
            </w:pPr>
            <w:r w:rsidRPr="00F57D2B">
              <w:rPr>
                <w:sz w:val="20"/>
                <w:szCs w:val="20"/>
                <w:lang w:eastAsia="en-US"/>
              </w:rPr>
              <w:t xml:space="preserve">Установка активного оборудования сети </w:t>
            </w:r>
            <w:proofErr w:type="spellStart"/>
            <w:r w:rsidRPr="00F57D2B">
              <w:rPr>
                <w:sz w:val="20"/>
                <w:szCs w:val="20"/>
                <w:lang w:eastAsia="en-US"/>
              </w:rPr>
              <w:t>Ethernet</w:t>
            </w:r>
            <w:proofErr w:type="spellEnd"/>
            <w:r w:rsidRPr="00F57D2B">
              <w:rPr>
                <w:sz w:val="20"/>
                <w:szCs w:val="20"/>
                <w:lang w:eastAsia="en-US"/>
              </w:rPr>
              <w:t>:</w:t>
            </w:r>
          </w:p>
          <w:p w:rsidR="00F57D2B" w:rsidRPr="00F57D2B" w:rsidRDefault="00F57D2B" w:rsidP="000220D4">
            <w:pPr>
              <w:numPr>
                <w:ilvl w:val="0"/>
                <w:numId w:val="6"/>
              </w:numPr>
              <w:tabs>
                <w:tab w:val="left" w:pos="1451"/>
              </w:tabs>
              <w:ind w:left="1167" w:hanging="284"/>
              <w:contextualSpacing/>
              <w:jc w:val="both"/>
              <w:rPr>
                <w:sz w:val="20"/>
                <w:szCs w:val="20"/>
                <w:lang w:eastAsia="en-US"/>
              </w:rPr>
            </w:pPr>
            <w:r w:rsidRPr="00F57D2B">
              <w:rPr>
                <w:sz w:val="20"/>
                <w:szCs w:val="20"/>
                <w:lang w:eastAsia="en-US"/>
              </w:rPr>
              <w:t>схему локальной вычислительной сети и мест установки определить в ППР.</w:t>
            </w:r>
          </w:p>
          <w:p w:rsidR="00F57D2B" w:rsidRPr="00F57D2B" w:rsidRDefault="00F57D2B" w:rsidP="000220D4">
            <w:pPr>
              <w:numPr>
                <w:ilvl w:val="0"/>
                <w:numId w:val="6"/>
              </w:numPr>
              <w:tabs>
                <w:tab w:val="left" w:pos="1451"/>
              </w:tabs>
              <w:ind w:left="1167" w:hanging="284"/>
              <w:jc w:val="both"/>
              <w:rPr>
                <w:sz w:val="20"/>
                <w:szCs w:val="20"/>
                <w:lang w:eastAsia="en-US"/>
              </w:rPr>
            </w:pPr>
            <w:r w:rsidRPr="00F57D2B">
              <w:rPr>
                <w:sz w:val="20"/>
                <w:szCs w:val="20"/>
                <w:lang w:eastAsia="en-US"/>
              </w:rPr>
              <w:t>Установка оборудования (роутеров) для связи с сервером АСУ ППК.</w:t>
            </w:r>
          </w:p>
          <w:p w:rsidR="00F57D2B" w:rsidRPr="00F57D2B" w:rsidRDefault="00F57D2B" w:rsidP="000220D4">
            <w:pPr>
              <w:numPr>
                <w:ilvl w:val="0"/>
                <w:numId w:val="6"/>
              </w:numPr>
              <w:tabs>
                <w:tab w:val="left" w:pos="1451"/>
              </w:tabs>
              <w:ind w:left="1167" w:hanging="284"/>
              <w:jc w:val="both"/>
              <w:rPr>
                <w:sz w:val="20"/>
                <w:szCs w:val="20"/>
                <w:lang w:eastAsia="en-US"/>
              </w:rPr>
            </w:pPr>
            <w:r w:rsidRPr="00F57D2B">
              <w:rPr>
                <w:sz w:val="20"/>
                <w:szCs w:val="20"/>
                <w:lang w:eastAsia="en-US"/>
              </w:rPr>
              <w:t>Установка концентраторов турникетов.</w:t>
            </w:r>
          </w:p>
          <w:p w:rsidR="00F57D2B" w:rsidRPr="00F57D2B" w:rsidRDefault="00F57D2B" w:rsidP="00FE6BA2">
            <w:pPr>
              <w:ind w:left="600"/>
              <w:jc w:val="both"/>
              <w:rPr>
                <w:sz w:val="20"/>
                <w:szCs w:val="20"/>
                <w:lang w:eastAsia="en-US"/>
              </w:rPr>
            </w:pPr>
            <w:r w:rsidRPr="00F57D2B">
              <w:rPr>
                <w:sz w:val="20"/>
                <w:szCs w:val="20"/>
                <w:lang w:eastAsia="en-US"/>
              </w:rPr>
              <w:t>- Пуско-наладка и ввод в эксплуатацию периферийного оборудования и контроллеров турникетов.</w:t>
            </w:r>
          </w:p>
          <w:p w:rsidR="00F57D2B" w:rsidRPr="00F57D2B" w:rsidRDefault="00F57D2B" w:rsidP="00FE6BA2">
            <w:pPr>
              <w:ind w:left="600"/>
              <w:jc w:val="both"/>
              <w:rPr>
                <w:sz w:val="20"/>
                <w:szCs w:val="20"/>
                <w:lang w:eastAsia="en-US"/>
              </w:rPr>
            </w:pPr>
            <w:r w:rsidRPr="00F57D2B">
              <w:rPr>
                <w:sz w:val="20"/>
                <w:szCs w:val="20"/>
                <w:lang w:eastAsia="en-US"/>
              </w:rPr>
              <w:t>- Проверка монтажа периферийного оборудования турникетов, адаптеров сигналов, сигнальных цепей и цепей питания:</w:t>
            </w:r>
          </w:p>
          <w:p w:rsidR="00F57D2B" w:rsidRPr="00F57D2B" w:rsidRDefault="00F57D2B" w:rsidP="000220D4">
            <w:pPr>
              <w:numPr>
                <w:ilvl w:val="0"/>
                <w:numId w:val="6"/>
              </w:numPr>
              <w:ind w:left="1467"/>
              <w:contextualSpacing/>
              <w:jc w:val="both"/>
              <w:rPr>
                <w:sz w:val="20"/>
                <w:szCs w:val="20"/>
                <w:lang w:eastAsia="en-US"/>
              </w:rPr>
            </w:pPr>
            <w:r w:rsidRPr="00F57D2B">
              <w:rPr>
                <w:sz w:val="20"/>
                <w:szCs w:val="20"/>
                <w:lang w:eastAsia="en-US"/>
              </w:rPr>
              <w:t xml:space="preserve">проверка соответствия </w:t>
            </w:r>
            <w:proofErr w:type="spellStart"/>
            <w:r w:rsidRPr="00F57D2B">
              <w:rPr>
                <w:sz w:val="20"/>
                <w:szCs w:val="20"/>
                <w:lang w:eastAsia="en-US"/>
              </w:rPr>
              <w:t>расключения</w:t>
            </w:r>
            <w:proofErr w:type="spellEnd"/>
            <w:r w:rsidRPr="00F57D2B">
              <w:rPr>
                <w:sz w:val="20"/>
                <w:szCs w:val="20"/>
                <w:lang w:eastAsia="en-US"/>
              </w:rPr>
              <w:t xml:space="preserve"> монтажных проводов, монтажных жгутов, интерфейсных линий электрической схеме завода изготовителя турникетного оборудования, электрической схеме включения </w:t>
            </w:r>
            <w:proofErr w:type="spellStart"/>
            <w:r w:rsidRPr="00F57D2B">
              <w:rPr>
                <w:sz w:val="20"/>
                <w:szCs w:val="20"/>
                <w:lang w:eastAsia="en-US"/>
              </w:rPr>
              <w:t>валидационного</w:t>
            </w:r>
            <w:proofErr w:type="spellEnd"/>
            <w:r w:rsidRPr="00F57D2B">
              <w:rPr>
                <w:sz w:val="20"/>
                <w:szCs w:val="20"/>
                <w:lang w:eastAsia="en-US"/>
              </w:rPr>
              <w:t xml:space="preserve"> оборудования.</w:t>
            </w:r>
          </w:p>
          <w:p w:rsidR="00F57D2B" w:rsidRPr="00F57D2B" w:rsidRDefault="00F57D2B" w:rsidP="00FE6BA2">
            <w:pPr>
              <w:ind w:left="600"/>
              <w:jc w:val="both"/>
              <w:rPr>
                <w:sz w:val="20"/>
                <w:szCs w:val="20"/>
                <w:lang w:eastAsia="en-US"/>
              </w:rPr>
            </w:pPr>
            <w:r w:rsidRPr="00F57D2B">
              <w:rPr>
                <w:sz w:val="20"/>
                <w:szCs w:val="20"/>
                <w:lang w:eastAsia="en-US"/>
              </w:rPr>
              <w:t>- Настройка контроллеров створок:</w:t>
            </w:r>
          </w:p>
          <w:p w:rsidR="00F57D2B" w:rsidRPr="00F57D2B" w:rsidRDefault="00F57D2B" w:rsidP="000220D4">
            <w:pPr>
              <w:numPr>
                <w:ilvl w:val="1"/>
                <w:numId w:val="7"/>
              </w:numPr>
              <w:jc w:val="both"/>
              <w:rPr>
                <w:sz w:val="20"/>
                <w:szCs w:val="20"/>
                <w:lang w:eastAsia="en-US"/>
              </w:rPr>
            </w:pPr>
            <w:r w:rsidRPr="00F57D2B">
              <w:rPr>
                <w:sz w:val="20"/>
                <w:szCs w:val="20"/>
                <w:lang w:eastAsia="en-US"/>
              </w:rPr>
              <w:t>установка параметров контроллера створок в соответствии с параметрами завода изготовителя, требованиями по безопасности прохода, требованиями по времени закрытия/открытия створок;</w:t>
            </w:r>
          </w:p>
          <w:p w:rsidR="00F57D2B" w:rsidRPr="00F57D2B" w:rsidRDefault="00F57D2B" w:rsidP="00FE6BA2">
            <w:pPr>
              <w:ind w:left="600"/>
              <w:jc w:val="both"/>
              <w:rPr>
                <w:sz w:val="20"/>
                <w:szCs w:val="20"/>
                <w:lang w:eastAsia="en-US"/>
              </w:rPr>
            </w:pPr>
            <w:r w:rsidRPr="00F57D2B">
              <w:rPr>
                <w:sz w:val="20"/>
                <w:szCs w:val="20"/>
                <w:lang w:eastAsia="en-US"/>
              </w:rPr>
              <w:t>- Установка и конфигурирование прикладного программного обеспечения контроллера турникетов.</w:t>
            </w:r>
          </w:p>
          <w:p w:rsidR="00F57D2B" w:rsidRPr="00F57D2B" w:rsidRDefault="00F57D2B" w:rsidP="000220D4">
            <w:pPr>
              <w:numPr>
                <w:ilvl w:val="1"/>
                <w:numId w:val="7"/>
              </w:numPr>
              <w:jc w:val="both"/>
              <w:rPr>
                <w:sz w:val="20"/>
                <w:szCs w:val="20"/>
                <w:lang w:eastAsia="en-US"/>
              </w:rPr>
            </w:pPr>
            <w:r w:rsidRPr="00F57D2B">
              <w:rPr>
                <w:sz w:val="20"/>
                <w:szCs w:val="20"/>
                <w:lang w:eastAsia="en-US"/>
              </w:rPr>
              <w:t xml:space="preserve">установка микропрограммы контроллера турникета для работы совместно с системой АСУ ППК; </w:t>
            </w:r>
          </w:p>
          <w:p w:rsidR="00F57D2B" w:rsidRPr="00F57D2B" w:rsidRDefault="00F57D2B" w:rsidP="000220D4">
            <w:pPr>
              <w:numPr>
                <w:ilvl w:val="1"/>
                <w:numId w:val="7"/>
              </w:numPr>
              <w:jc w:val="both"/>
              <w:rPr>
                <w:sz w:val="20"/>
                <w:szCs w:val="20"/>
                <w:lang w:eastAsia="en-US"/>
              </w:rPr>
            </w:pPr>
            <w:r w:rsidRPr="00F57D2B">
              <w:rPr>
                <w:sz w:val="20"/>
                <w:szCs w:val="20"/>
                <w:lang w:eastAsia="en-US"/>
              </w:rPr>
              <w:t>установка типа турникетного прохода (</w:t>
            </w:r>
            <w:proofErr w:type="gramStart"/>
            <w:r w:rsidRPr="00F57D2B">
              <w:rPr>
                <w:sz w:val="20"/>
                <w:szCs w:val="20"/>
                <w:lang w:eastAsia="en-US"/>
              </w:rPr>
              <w:t>багажный</w:t>
            </w:r>
            <w:proofErr w:type="gramEnd"/>
            <w:r w:rsidRPr="00F57D2B">
              <w:rPr>
                <w:sz w:val="20"/>
                <w:szCs w:val="20"/>
                <w:lang w:eastAsia="en-US"/>
              </w:rPr>
              <w:t>/пассажирский);</w:t>
            </w:r>
          </w:p>
          <w:p w:rsidR="00F57D2B" w:rsidRPr="00F57D2B" w:rsidRDefault="00F57D2B" w:rsidP="00FE6BA2">
            <w:pPr>
              <w:ind w:left="600"/>
              <w:jc w:val="both"/>
              <w:rPr>
                <w:sz w:val="20"/>
                <w:szCs w:val="20"/>
                <w:lang w:eastAsia="en-US"/>
              </w:rPr>
            </w:pPr>
            <w:r w:rsidRPr="00F57D2B">
              <w:rPr>
                <w:sz w:val="20"/>
                <w:szCs w:val="20"/>
                <w:lang w:eastAsia="en-US"/>
              </w:rPr>
              <w:t>- Проверка/отладка работы сканеров штрих-кода, датчиков прохода, датчиков положения створок, средств индикации:</w:t>
            </w:r>
          </w:p>
          <w:p w:rsidR="00F57D2B" w:rsidRPr="00F57D2B" w:rsidRDefault="00F57D2B" w:rsidP="000220D4">
            <w:pPr>
              <w:numPr>
                <w:ilvl w:val="1"/>
                <w:numId w:val="7"/>
              </w:numPr>
              <w:jc w:val="both"/>
              <w:rPr>
                <w:sz w:val="20"/>
                <w:szCs w:val="20"/>
                <w:lang w:eastAsia="en-US"/>
              </w:rPr>
            </w:pPr>
            <w:proofErr w:type="gramStart"/>
            <w:r w:rsidRPr="00F57D2B">
              <w:rPr>
                <w:sz w:val="20"/>
                <w:szCs w:val="20"/>
                <w:lang w:eastAsia="en-US"/>
              </w:rPr>
              <w:t xml:space="preserve">выполнить первичную инициализации сканеров штрих-кода для работы в АСУ ППК, в </w:t>
            </w:r>
            <w:proofErr w:type="spellStart"/>
            <w:r w:rsidRPr="00F57D2B">
              <w:rPr>
                <w:sz w:val="20"/>
                <w:szCs w:val="20"/>
                <w:lang w:eastAsia="en-US"/>
              </w:rPr>
              <w:t>т.ч</w:t>
            </w:r>
            <w:proofErr w:type="spellEnd"/>
            <w:r w:rsidRPr="00F57D2B">
              <w:rPr>
                <w:sz w:val="20"/>
                <w:szCs w:val="20"/>
                <w:lang w:eastAsia="en-US"/>
              </w:rPr>
              <w:t>. для работы с мобильными устройствами;</w:t>
            </w:r>
            <w:proofErr w:type="gramEnd"/>
          </w:p>
          <w:p w:rsidR="00F57D2B" w:rsidRPr="00F57D2B" w:rsidRDefault="00F57D2B" w:rsidP="000220D4">
            <w:pPr>
              <w:numPr>
                <w:ilvl w:val="1"/>
                <w:numId w:val="7"/>
              </w:numPr>
              <w:jc w:val="both"/>
              <w:rPr>
                <w:sz w:val="20"/>
                <w:szCs w:val="20"/>
                <w:lang w:eastAsia="en-US"/>
              </w:rPr>
            </w:pPr>
            <w:r w:rsidRPr="00F57D2B">
              <w:rPr>
                <w:sz w:val="20"/>
                <w:szCs w:val="20"/>
                <w:lang w:eastAsia="en-US"/>
              </w:rPr>
              <w:t xml:space="preserve">провести регулировку положения сканера штрих-кода для чтения бумажных билетов и электронных билетов, в </w:t>
            </w:r>
            <w:proofErr w:type="spellStart"/>
            <w:r w:rsidRPr="00F57D2B">
              <w:rPr>
                <w:sz w:val="20"/>
                <w:szCs w:val="20"/>
                <w:lang w:eastAsia="en-US"/>
              </w:rPr>
              <w:t>т.ч</w:t>
            </w:r>
            <w:proofErr w:type="spellEnd"/>
            <w:r w:rsidRPr="00F57D2B">
              <w:rPr>
                <w:sz w:val="20"/>
                <w:szCs w:val="20"/>
                <w:lang w:eastAsia="en-US"/>
              </w:rPr>
              <w:t>. с экранов мобильных устройств;</w:t>
            </w:r>
          </w:p>
          <w:p w:rsidR="00F57D2B" w:rsidRPr="00F57D2B" w:rsidRDefault="00F57D2B" w:rsidP="000220D4">
            <w:pPr>
              <w:numPr>
                <w:ilvl w:val="1"/>
                <w:numId w:val="7"/>
              </w:numPr>
              <w:jc w:val="both"/>
              <w:rPr>
                <w:sz w:val="20"/>
                <w:szCs w:val="20"/>
                <w:lang w:eastAsia="en-US"/>
              </w:rPr>
            </w:pPr>
            <w:r w:rsidRPr="00F57D2B">
              <w:rPr>
                <w:sz w:val="20"/>
                <w:szCs w:val="20"/>
                <w:lang w:eastAsia="en-US"/>
              </w:rPr>
              <w:t>провести проверку срабатывания датчиков прохода в соответствии с алгоритмом прохода, при необходимости выполнить калибровку;</w:t>
            </w:r>
          </w:p>
          <w:p w:rsidR="00F57D2B" w:rsidRPr="00F57D2B" w:rsidRDefault="00F57D2B" w:rsidP="000220D4">
            <w:pPr>
              <w:numPr>
                <w:ilvl w:val="1"/>
                <w:numId w:val="7"/>
              </w:numPr>
              <w:jc w:val="both"/>
              <w:rPr>
                <w:sz w:val="20"/>
                <w:szCs w:val="20"/>
                <w:lang w:eastAsia="en-US"/>
              </w:rPr>
            </w:pPr>
            <w:r w:rsidRPr="00F57D2B">
              <w:rPr>
                <w:sz w:val="20"/>
                <w:szCs w:val="20"/>
                <w:lang w:eastAsia="en-US"/>
              </w:rPr>
              <w:t>провести регулировку датчиков положения створок;</w:t>
            </w:r>
          </w:p>
          <w:p w:rsidR="00F57D2B" w:rsidRPr="00F57D2B" w:rsidRDefault="00F57D2B" w:rsidP="000220D4">
            <w:pPr>
              <w:numPr>
                <w:ilvl w:val="1"/>
                <w:numId w:val="7"/>
              </w:numPr>
              <w:jc w:val="both"/>
              <w:rPr>
                <w:sz w:val="20"/>
                <w:szCs w:val="20"/>
                <w:lang w:eastAsia="en-US"/>
              </w:rPr>
            </w:pPr>
            <w:r w:rsidRPr="00F57D2B">
              <w:rPr>
                <w:sz w:val="20"/>
                <w:szCs w:val="20"/>
                <w:lang w:eastAsia="en-US"/>
              </w:rPr>
              <w:t>провести проверку всех режимов индикации и тумбовой подсветки турникета.</w:t>
            </w:r>
          </w:p>
          <w:p w:rsidR="00F57D2B" w:rsidRPr="00F57D2B" w:rsidRDefault="00F57D2B" w:rsidP="00FE6BA2">
            <w:pPr>
              <w:ind w:left="600"/>
              <w:jc w:val="both"/>
              <w:rPr>
                <w:sz w:val="20"/>
                <w:szCs w:val="20"/>
                <w:lang w:eastAsia="en-US"/>
              </w:rPr>
            </w:pPr>
            <w:r w:rsidRPr="00F57D2B">
              <w:rPr>
                <w:sz w:val="20"/>
                <w:szCs w:val="20"/>
                <w:lang w:eastAsia="en-US"/>
              </w:rPr>
              <w:t>- Проверка/отладка обмена данными (сигналами) между контроллерами турникетов и периферийным оборудованием турникетов:</w:t>
            </w:r>
          </w:p>
          <w:p w:rsidR="00F57D2B" w:rsidRPr="00F57D2B" w:rsidRDefault="00F57D2B" w:rsidP="000220D4">
            <w:pPr>
              <w:numPr>
                <w:ilvl w:val="1"/>
                <w:numId w:val="7"/>
              </w:numPr>
              <w:jc w:val="both"/>
              <w:rPr>
                <w:sz w:val="20"/>
                <w:szCs w:val="20"/>
                <w:lang w:eastAsia="en-US"/>
              </w:rPr>
            </w:pPr>
            <w:r w:rsidRPr="00F57D2B">
              <w:rPr>
                <w:sz w:val="20"/>
                <w:szCs w:val="20"/>
                <w:lang w:eastAsia="en-US"/>
              </w:rPr>
              <w:t>в тестовом режиме котроллера осуществить проверку прохождения сигналов от датчиков турникета к контроллеру;</w:t>
            </w:r>
          </w:p>
          <w:p w:rsidR="00F57D2B" w:rsidRPr="00F57D2B" w:rsidRDefault="00F57D2B" w:rsidP="000220D4">
            <w:pPr>
              <w:numPr>
                <w:ilvl w:val="1"/>
                <w:numId w:val="7"/>
              </w:numPr>
              <w:jc w:val="both"/>
              <w:rPr>
                <w:sz w:val="20"/>
                <w:szCs w:val="20"/>
                <w:lang w:eastAsia="en-US"/>
              </w:rPr>
            </w:pPr>
            <w:r w:rsidRPr="00F57D2B">
              <w:rPr>
                <w:sz w:val="20"/>
                <w:szCs w:val="20"/>
                <w:lang w:eastAsia="en-US"/>
              </w:rPr>
              <w:t>в тестовом режиме контроллера проверить работу индикации турникета.</w:t>
            </w:r>
          </w:p>
          <w:p w:rsidR="00F57D2B" w:rsidRPr="00F57D2B" w:rsidRDefault="00F57D2B" w:rsidP="00FE6BA2">
            <w:pPr>
              <w:ind w:left="600"/>
              <w:jc w:val="both"/>
              <w:rPr>
                <w:sz w:val="20"/>
                <w:szCs w:val="20"/>
                <w:lang w:eastAsia="en-US"/>
              </w:rPr>
            </w:pPr>
            <w:r w:rsidRPr="00F57D2B">
              <w:rPr>
                <w:sz w:val="20"/>
                <w:szCs w:val="20"/>
                <w:lang w:eastAsia="en-US"/>
              </w:rPr>
              <w:lastRenderedPageBreak/>
              <w:t xml:space="preserve">- Проверка/отладка обмена данными (сигналами) между контроллерами турникетов и устройств </w:t>
            </w:r>
            <w:proofErr w:type="spellStart"/>
            <w:r w:rsidRPr="00F57D2B">
              <w:rPr>
                <w:sz w:val="20"/>
                <w:szCs w:val="20"/>
                <w:lang w:eastAsia="en-US"/>
              </w:rPr>
              <w:t>валидации</w:t>
            </w:r>
            <w:proofErr w:type="spellEnd"/>
            <w:r w:rsidRPr="00F57D2B">
              <w:rPr>
                <w:sz w:val="20"/>
                <w:szCs w:val="20"/>
                <w:lang w:eastAsia="en-US"/>
              </w:rPr>
              <w:t xml:space="preserve"> проездных документов:</w:t>
            </w:r>
          </w:p>
          <w:p w:rsidR="00F57D2B" w:rsidRPr="00F57D2B" w:rsidRDefault="00F57D2B" w:rsidP="000220D4">
            <w:pPr>
              <w:numPr>
                <w:ilvl w:val="1"/>
                <w:numId w:val="7"/>
              </w:numPr>
              <w:jc w:val="both"/>
              <w:rPr>
                <w:sz w:val="20"/>
                <w:szCs w:val="20"/>
                <w:lang w:eastAsia="en-US"/>
              </w:rPr>
            </w:pPr>
            <w:r w:rsidRPr="00F57D2B">
              <w:rPr>
                <w:sz w:val="20"/>
                <w:szCs w:val="20"/>
                <w:lang w:eastAsia="en-US"/>
              </w:rPr>
              <w:t>проверить корректность обработки команд на открытие/закрытие турникета, команды запрета прохода, команды свободного прохода, сигналов завершения и разрешения проходов.</w:t>
            </w:r>
          </w:p>
          <w:p w:rsidR="00F57D2B" w:rsidRPr="00F57D2B" w:rsidRDefault="00F57D2B" w:rsidP="00FE6BA2">
            <w:pPr>
              <w:ind w:left="600"/>
              <w:jc w:val="both"/>
              <w:rPr>
                <w:sz w:val="20"/>
                <w:szCs w:val="20"/>
                <w:lang w:eastAsia="en-US"/>
              </w:rPr>
            </w:pPr>
            <w:r w:rsidRPr="00F57D2B">
              <w:rPr>
                <w:sz w:val="20"/>
                <w:szCs w:val="20"/>
                <w:lang w:eastAsia="en-US"/>
              </w:rPr>
              <w:t xml:space="preserve">- Пуско-наладка и ввод в эксплуатацию устройств </w:t>
            </w:r>
            <w:proofErr w:type="spellStart"/>
            <w:r w:rsidRPr="00F57D2B">
              <w:rPr>
                <w:sz w:val="20"/>
                <w:szCs w:val="20"/>
                <w:lang w:eastAsia="en-US"/>
              </w:rPr>
              <w:t>валидации</w:t>
            </w:r>
            <w:proofErr w:type="spellEnd"/>
            <w:r w:rsidRPr="00F57D2B">
              <w:rPr>
                <w:sz w:val="20"/>
                <w:szCs w:val="20"/>
                <w:lang w:eastAsia="en-US"/>
              </w:rPr>
              <w:t xml:space="preserve"> билетов и концентраторов турникетов:</w:t>
            </w:r>
          </w:p>
          <w:p w:rsidR="00F57D2B" w:rsidRPr="00F57D2B" w:rsidRDefault="00F57D2B" w:rsidP="000220D4">
            <w:pPr>
              <w:numPr>
                <w:ilvl w:val="1"/>
                <w:numId w:val="7"/>
              </w:numPr>
              <w:jc w:val="both"/>
              <w:rPr>
                <w:sz w:val="20"/>
                <w:szCs w:val="20"/>
                <w:lang w:eastAsia="en-US"/>
              </w:rPr>
            </w:pPr>
            <w:r w:rsidRPr="00F57D2B">
              <w:rPr>
                <w:sz w:val="20"/>
                <w:szCs w:val="20"/>
                <w:lang w:eastAsia="en-US"/>
              </w:rPr>
              <w:t xml:space="preserve">установка системного программного обеспечения и </w:t>
            </w:r>
            <w:proofErr w:type="spellStart"/>
            <w:r w:rsidRPr="00F57D2B">
              <w:rPr>
                <w:sz w:val="20"/>
                <w:szCs w:val="20"/>
                <w:lang w:eastAsia="en-US"/>
              </w:rPr>
              <w:t>валидации</w:t>
            </w:r>
            <w:proofErr w:type="spellEnd"/>
            <w:r w:rsidRPr="00F57D2B">
              <w:rPr>
                <w:sz w:val="20"/>
                <w:szCs w:val="20"/>
                <w:lang w:eastAsia="en-US"/>
              </w:rPr>
              <w:t xml:space="preserve"> билетов на </w:t>
            </w:r>
            <w:proofErr w:type="spellStart"/>
            <w:r w:rsidRPr="00F57D2B">
              <w:rPr>
                <w:sz w:val="20"/>
                <w:szCs w:val="20"/>
                <w:lang w:eastAsia="en-US"/>
              </w:rPr>
              <w:t>валидаторе</w:t>
            </w:r>
            <w:proofErr w:type="spellEnd"/>
            <w:r w:rsidRPr="00F57D2B">
              <w:rPr>
                <w:sz w:val="20"/>
                <w:szCs w:val="20"/>
                <w:lang w:eastAsia="en-US"/>
              </w:rPr>
              <w:t>;</w:t>
            </w:r>
          </w:p>
          <w:p w:rsidR="00F57D2B" w:rsidRPr="00F57D2B" w:rsidRDefault="00F57D2B" w:rsidP="000220D4">
            <w:pPr>
              <w:numPr>
                <w:ilvl w:val="1"/>
                <w:numId w:val="7"/>
              </w:numPr>
              <w:jc w:val="both"/>
              <w:rPr>
                <w:sz w:val="20"/>
                <w:szCs w:val="20"/>
                <w:lang w:eastAsia="en-US"/>
              </w:rPr>
            </w:pPr>
            <w:r w:rsidRPr="00F57D2B">
              <w:rPr>
                <w:sz w:val="20"/>
                <w:szCs w:val="20"/>
                <w:lang w:eastAsia="en-US"/>
              </w:rPr>
              <w:t xml:space="preserve">конфигурирование программного обеспечения </w:t>
            </w:r>
            <w:proofErr w:type="spellStart"/>
            <w:r w:rsidRPr="00F57D2B">
              <w:rPr>
                <w:sz w:val="20"/>
                <w:szCs w:val="20"/>
                <w:lang w:eastAsia="en-US"/>
              </w:rPr>
              <w:t>валидации</w:t>
            </w:r>
            <w:proofErr w:type="spellEnd"/>
            <w:r w:rsidRPr="00F57D2B">
              <w:rPr>
                <w:sz w:val="20"/>
                <w:szCs w:val="20"/>
                <w:lang w:eastAsia="en-US"/>
              </w:rPr>
              <w:t xml:space="preserve"> в соответствии с типом турникетного оборудования и устрой</w:t>
            </w:r>
            <w:proofErr w:type="gramStart"/>
            <w:r w:rsidRPr="00F57D2B">
              <w:rPr>
                <w:sz w:val="20"/>
                <w:szCs w:val="20"/>
                <w:lang w:eastAsia="en-US"/>
              </w:rPr>
              <w:t>ств сч</w:t>
            </w:r>
            <w:proofErr w:type="gramEnd"/>
            <w:r w:rsidRPr="00F57D2B">
              <w:rPr>
                <w:sz w:val="20"/>
                <w:szCs w:val="20"/>
                <w:lang w:eastAsia="en-US"/>
              </w:rPr>
              <w:t>итывания абонементов и структурой локальной вычислительной сети.</w:t>
            </w:r>
          </w:p>
          <w:p w:rsidR="00F57D2B" w:rsidRPr="00F57D2B" w:rsidRDefault="00F57D2B" w:rsidP="000220D4">
            <w:pPr>
              <w:numPr>
                <w:ilvl w:val="1"/>
                <w:numId w:val="7"/>
              </w:numPr>
              <w:jc w:val="both"/>
              <w:rPr>
                <w:sz w:val="20"/>
                <w:szCs w:val="20"/>
                <w:lang w:eastAsia="en-US"/>
              </w:rPr>
            </w:pPr>
            <w:r w:rsidRPr="00F57D2B">
              <w:rPr>
                <w:sz w:val="20"/>
                <w:szCs w:val="20"/>
                <w:lang w:eastAsia="en-US"/>
              </w:rPr>
              <w:t xml:space="preserve">конфигурирование автоматизированного рабочего места концентратора в соответствии с настройками программного обеспечения </w:t>
            </w:r>
            <w:proofErr w:type="spellStart"/>
            <w:r w:rsidRPr="00F57D2B">
              <w:rPr>
                <w:sz w:val="20"/>
                <w:szCs w:val="20"/>
                <w:lang w:eastAsia="en-US"/>
              </w:rPr>
              <w:t>валидации</w:t>
            </w:r>
            <w:proofErr w:type="spellEnd"/>
            <w:r w:rsidRPr="00F57D2B">
              <w:rPr>
                <w:sz w:val="20"/>
                <w:szCs w:val="20"/>
                <w:lang w:eastAsia="en-US"/>
              </w:rPr>
              <w:t xml:space="preserve"> турникетов;</w:t>
            </w:r>
          </w:p>
          <w:p w:rsidR="00F57D2B" w:rsidRPr="00F57D2B" w:rsidRDefault="00F57D2B" w:rsidP="000220D4">
            <w:pPr>
              <w:numPr>
                <w:ilvl w:val="1"/>
                <w:numId w:val="7"/>
              </w:numPr>
              <w:jc w:val="both"/>
              <w:rPr>
                <w:sz w:val="20"/>
                <w:szCs w:val="20"/>
                <w:lang w:eastAsia="en-US"/>
              </w:rPr>
            </w:pPr>
            <w:r w:rsidRPr="00F57D2B">
              <w:rPr>
                <w:sz w:val="20"/>
                <w:szCs w:val="20"/>
                <w:lang w:eastAsia="en-US"/>
              </w:rPr>
              <w:t>редактирование мнемосхем размещения турникетного оборудования в павильонах;</w:t>
            </w:r>
          </w:p>
          <w:p w:rsidR="00F57D2B" w:rsidRPr="00F57D2B" w:rsidRDefault="00F57D2B" w:rsidP="000220D4">
            <w:pPr>
              <w:numPr>
                <w:ilvl w:val="1"/>
                <w:numId w:val="7"/>
              </w:numPr>
              <w:jc w:val="both"/>
              <w:rPr>
                <w:sz w:val="20"/>
                <w:szCs w:val="20"/>
                <w:lang w:eastAsia="en-US"/>
              </w:rPr>
            </w:pPr>
            <w:r w:rsidRPr="00F57D2B">
              <w:rPr>
                <w:sz w:val="20"/>
                <w:szCs w:val="20"/>
                <w:lang w:eastAsia="en-US"/>
              </w:rPr>
              <w:t>проверка актуальности сертификатов системы АСУ ППК;</w:t>
            </w:r>
          </w:p>
          <w:p w:rsidR="00F57D2B" w:rsidRPr="00F57D2B" w:rsidRDefault="00F57D2B" w:rsidP="00FE6BA2">
            <w:pPr>
              <w:ind w:left="600"/>
              <w:jc w:val="both"/>
              <w:rPr>
                <w:sz w:val="20"/>
                <w:szCs w:val="20"/>
                <w:lang w:eastAsia="en-US"/>
              </w:rPr>
            </w:pPr>
            <w:r w:rsidRPr="00F57D2B">
              <w:rPr>
                <w:sz w:val="20"/>
                <w:szCs w:val="20"/>
                <w:lang w:eastAsia="en-US"/>
              </w:rPr>
              <w:t xml:space="preserve">- Конфигурирование активного оборудования сети </w:t>
            </w:r>
            <w:proofErr w:type="spellStart"/>
            <w:r w:rsidRPr="00F57D2B">
              <w:rPr>
                <w:sz w:val="20"/>
                <w:szCs w:val="20"/>
                <w:lang w:eastAsia="en-US"/>
              </w:rPr>
              <w:t>Ethernet</w:t>
            </w:r>
            <w:proofErr w:type="spellEnd"/>
            <w:r w:rsidRPr="00F57D2B">
              <w:rPr>
                <w:sz w:val="20"/>
                <w:szCs w:val="20"/>
                <w:lang w:eastAsia="en-US"/>
              </w:rPr>
              <w:t xml:space="preserve">. Проверка линий и сети </w:t>
            </w:r>
            <w:proofErr w:type="spellStart"/>
            <w:r w:rsidRPr="00F57D2B">
              <w:rPr>
                <w:sz w:val="20"/>
                <w:szCs w:val="20"/>
                <w:lang w:eastAsia="en-US"/>
              </w:rPr>
              <w:t>Ethernet</w:t>
            </w:r>
            <w:proofErr w:type="spellEnd"/>
            <w:r w:rsidRPr="00F57D2B">
              <w:rPr>
                <w:sz w:val="20"/>
                <w:szCs w:val="20"/>
                <w:lang w:eastAsia="en-US"/>
              </w:rPr>
              <w:t>:</w:t>
            </w:r>
          </w:p>
          <w:p w:rsidR="00F57D2B" w:rsidRPr="00F57D2B" w:rsidRDefault="00F57D2B" w:rsidP="000220D4">
            <w:pPr>
              <w:numPr>
                <w:ilvl w:val="1"/>
                <w:numId w:val="7"/>
              </w:numPr>
              <w:jc w:val="both"/>
              <w:rPr>
                <w:sz w:val="20"/>
                <w:szCs w:val="20"/>
                <w:lang w:eastAsia="en-US"/>
              </w:rPr>
            </w:pPr>
            <w:r w:rsidRPr="00F57D2B">
              <w:rPr>
                <w:sz w:val="20"/>
                <w:szCs w:val="20"/>
                <w:lang w:eastAsia="en-US"/>
              </w:rPr>
              <w:t>установка сетевых настроек в соответствии со схемой локальной вычислительной сети;</w:t>
            </w:r>
          </w:p>
          <w:p w:rsidR="00F57D2B" w:rsidRPr="00F57D2B" w:rsidRDefault="00F57D2B" w:rsidP="000220D4">
            <w:pPr>
              <w:numPr>
                <w:ilvl w:val="1"/>
                <w:numId w:val="7"/>
              </w:numPr>
              <w:jc w:val="both"/>
              <w:rPr>
                <w:sz w:val="20"/>
                <w:szCs w:val="20"/>
                <w:lang w:eastAsia="en-US"/>
              </w:rPr>
            </w:pPr>
            <w:r w:rsidRPr="00F57D2B">
              <w:rPr>
                <w:sz w:val="20"/>
                <w:szCs w:val="20"/>
                <w:lang w:eastAsia="en-US"/>
              </w:rPr>
              <w:t xml:space="preserve">проверка прохождения команд от автоматизированного рабочего места концентратора к устройствам </w:t>
            </w:r>
            <w:proofErr w:type="spellStart"/>
            <w:r w:rsidRPr="00F57D2B">
              <w:rPr>
                <w:sz w:val="20"/>
                <w:szCs w:val="20"/>
                <w:lang w:eastAsia="en-US"/>
              </w:rPr>
              <w:t>валидации</w:t>
            </w:r>
            <w:proofErr w:type="spellEnd"/>
            <w:r w:rsidRPr="00F57D2B">
              <w:rPr>
                <w:sz w:val="20"/>
                <w:szCs w:val="20"/>
                <w:lang w:eastAsia="en-US"/>
              </w:rPr>
              <w:t>;</w:t>
            </w:r>
          </w:p>
          <w:p w:rsidR="00F57D2B" w:rsidRPr="00F57D2B" w:rsidRDefault="00F57D2B" w:rsidP="00FE6BA2">
            <w:pPr>
              <w:ind w:left="600"/>
              <w:jc w:val="both"/>
              <w:rPr>
                <w:sz w:val="20"/>
                <w:szCs w:val="20"/>
                <w:lang w:eastAsia="en-US"/>
              </w:rPr>
            </w:pPr>
            <w:r w:rsidRPr="00F57D2B">
              <w:rPr>
                <w:sz w:val="20"/>
                <w:szCs w:val="20"/>
                <w:lang w:eastAsia="en-US"/>
              </w:rPr>
              <w:t>- Конфигурирование оборудования (роутера) для связи с сервером системы. Проверка канала связи с сервером:</w:t>
            </w:r>
          </w:p>
          <w:p w:rsidR="00F57D2B" w:rsidRPr="00F57D2B" w:rsidRDefault="00F57D2B" w:rsidP="000220D4">
            <w:pPr>
              <w:numPr>
                <w:ilvl w:val="1"/>
                <w:numId w:val="7"/>
              </w:numPr>
              <w:jc w:val="both"/>
              <w:rPr>
                <w:sz w:val="20"/>
                <w:szCs w:val="20"/>
                <w:lang w:eastAsia="en-US"/>
              </w:rPr>
            </w:pPr>
            <w:r w:rsidRPr="00F57D2B">
              <w:rPr>
                <w:sz w:val="20"/>
                <w:szCs w:val="20"/>
                <w:lang w:eastAsia="en-US"/>
              </w:rPr>
              <w:t>проверка получения статистики сервером АСУ ППК;</w:t>
            </w:r>
          </w:p>
          <w:p w:rsidR="00F57D2B" w:rsidRPr="00F57D2B" w:rsidRDefault="00F57D2B" w:rsidP="000220D4">
            <w:pPr>
              <w:numPr>
                <w:ilvl w:val="1"/>
                <w:numId w:val="7"/>
              </w:numPr>
              <w:jc w:val="both"/>
              <w:rPr>
                <w:sz w:val="20"/>
                <w:szCs w:val="20"/>
                <w:lang w:eastAsia="en-US"/>
              </w:rPr>
            </w:pPr>
            <w:r w:rsidRPr="00F57D2B">
              <w:rPr>
                <w:sz w:val="20"/>
                <w:szCs w:val="20"/>
                <w:lang w:eastAsia="en-US"/>
              </w:rPr>
              <w:t>проверка получения актуальной полученной нормативной справочной информации с сервера АСУ ППК;</w:t>
            </w:r>
          </w:p>
          <w:p w:rsidR="00F57D2B" w:rsidRPr="00F57D2B" w:rsidRDefault="00F57D2B" w:rsidP="00FE6BA2">
            <w:pPr>
              <w:ind w:left="600"/>
              <w:jc w:val="both"/>
              <w:rPr>
                <w:sz w:val="20"/>
                <w:szCs w:val="20"/>
                <w:lang w:eastAsia="en-US"/>
              </w:rPr>
            </w:pPr>
            <w:r w:rsidRPr="00F57D2B">
              <w:rPr>
                <w:sz w:val="20"/>
                <w:szCs w:val="20"/>
                <w:lang w:eastAsia="en-US"/>
              </w:rPr>
              <w:t xml:space="preserve">- Комплексная отладка Системы (в рамках комплексной отладки контролируется </w:t>
            </w:r>
            <w:proofErr w:type="spellStart"/>
            <w:r w:rsidRPr="00F57D2B">
              <w:rPr>
                <w:sz w:val="20"/>
                <w:szCs w:val="20"/>
                <w:lang w:eastAsia="en-US"/>
              </w:rPr>
              <w:t>валидация</w:t>
            </w:r>
            <w:proofErr w:type="spellEnd"/>
            <w:r w:rsidRPr="00F57D2B">
              <w:rPr>
                <w:sz w:val="20"/>
                <w:szCs w:val="20"/>
                <w:lang w:eastAsia="en-US"/>
              </w:rPr>
              <w:t xml:space="preserve"> проездных документов на турникете, сбор статистики со всех </w:t>
            </w:r>
            <w:proofErr w:type="spellStart"/>
            <w:r w:rsidRPr="00F57D2B">
              <w:rPr>
                <w:sz w:val="20"/>
                <w:szCs w:val="20"/>
                <w:lang w:eastAsia="en-US"/>
              </w:rPr>
              <w:t>валидаторов</w:t>
            </w:r>
            <w:proofErr w:type="spellEnd"/>
            <w:r w:rsidRPr="00F57D2B">
              <w:rPr>
                <w:sz w:val="20"/>
                <w:szCs w:val="20"/>
                <w:lang w:eastAsia="en-US"/>
              </w:rPr>
              <w:t>, синхронизация статистики с сервером АСУ ППК).</w:t>
            </w:r>
          </w:p>
          <w:p w:rsidR="00F57D2B" w:rsidRPr="00F57D2B" w:rsidRDefault="00F57D2B" w:rsidP="00FE6BA2">
            <w:pPr>
              <w:ind w:left="720"/>
              <w:jc w:val="both"/>
              <w:rPr>
                <w:sz w:val="20"/>
                <w:szCs w:val="20"/>
                <w:lang w:eastAsia="en-US"/>
              </w:rPr>
            </w:pPr>
          </w:p>
          <w:p w:rsidR="00F57D2B" w:rsidRPr="00F57D2B" w:rsidRDefault="00F57D2B" w:rsidP="00FE6BA2">
            <w:pPr>
              <w:jc w:val="center"/>
              <w:rPr>
                <w:b/>
                <w:color w:val="000000"/>
                <w:sz w:val="20"/>
                <w:szCs w:val="20"/>
                <w:u w:val="single"/>
              </w:rPr>
            </w:pPr>
            <w:r w:rsidRPr="00F57D2B">
              <w:rPr>
                <w:b/>
                <w:color w:val="000000"/>
                <w:sz w:val="20"/>
                <w:szCs w:val="20"/>
                <w:u w:val="single"/>
              </w:rPr>
              <w:t>Исполнитель</w:t>
            </w:r>
            <w:r w:rsidRPr="00F57D2B">
              <w:rPr>
                <w:b/>
                <w:sz w:val="20"/>
                <w:szCs w:val="20"/>
                <w:u w:val="single"/>
              </w:rPr>
              <w:t xml:space="preserve"> должен обеспечить проведение п</w:t>
            </w:r>
            <w:r w:rsidRPr="00F57D2B">
              <w:rPr>
                <w:b/>
                <w:color w:val="000000"/>
                <w:sz w:val="20"/>
                <w:szCs w:val="20"/>
                <w:u w:val="single"/>
              </w:rPr>
              <w:t>уско-наладочные работы турникетного оборудования:</w:t>
            </w:r>
          </w:p>
          <w:p w:rsidR="00F57D2B" w:rsidRPr="00F57D2B" w:rsidRDefault="00F57D2B" w:rsidP="000220D4">
            <w:pPr>
              <w:numPr>
                <w:ilvl w:val="0"/>
                <w:numId w:val="6"/>
              </w:numPr>
              <w:ind w:left="742"/>
              <w:contextualSpacing/>
              <w:jc w:val="both"/>
              <w:rPr>
                <w:sz w:val="20"/>
                <w:szCs w:val="20"/>
              </w:rPr>
            </w:pPr>
            <w:r w:rsidRPr="00F57D2B">
              <w:rPr>
                <w:sz w:val="20"/>
                <w:szCs w:val="20"/>
              </w:rPr>
              <w:t>Пуско-наладка и ввод в эксплуатацию периферийного оборудования и контроллеров турникетов.</w:t>
            </w:r>
          </w:p>
          <w:p w:rsidR="00F57D2B" w:rsidRPr="00F57D2B" w:rsidRDefault="00F57D2B" w:rsidP="000220D4">
            <w:pPr>
              <w:numPr>
                <w:ilvl w:val="0"/>
                <w:numId w:val="6"/>
              </w:numPr>
              <w:ind w:left="742"/>
              <w:contextualSpacing/>
              <w:jc w:val="both"/>
              <w:rPr>
                <w:sz w:val="20"/>
                <w:szCs w:val="20"/>
              </w:rPr>
            </w:pPr>
            <w:r w:rsidRPr="00F57D2B">
              <w:rPr>
                <w:sz w:val="20"/>
                <w:szCs w:val="20"/>
              </w:rPr>
              <w:t xml:space="preserve">Пуско-наладка и ввод в эксплуатацию устройств </w:t>
            </w:r>
            <w:proofErr w:type="spellStart"/>
            <w:r w:rsidRPr="00F57D2B">
              <w:rPr>
                <w:sz w:val="20"/>
                <w:szCs w:val="20"/>
              </w:rPr>
              <w:t>валидации</w:t>
            </w:r>
            <w:proofErr w:type="spellEnd"/>
            <w:r w:rsidRPr="00F57D2B">
              <w:rPr>
                <w:sz w:val="20"/>
                <w:szCs w:val="20"/>
              </w:rPr>
              <w:t xml:space="preserve"> билетов и концентраторов турникетов.</w:t>
            </w:r>
          </w:p>
          <w:p w:rsidR="00F57D2B" w:rsidRPr="00F57D2B" w:rsidRDefault="00F57D2B" w:rsidP="000220D4">
            <w:pPr>
              <w:numPr>
                <w:ilvl w:val="0"/>
                <w:numId w:val="6"/>
              </w:numPr>
              <w:ind w:left="742"/>
              <w:contextualSpacing/>
              <w:jc w:val="both"/>
              <w:rPr>
                <w:sz w:val="20"/>
                <w:szCs w:val="20"/>
              </w:rPr>
            </w:pPr>
            <w:r w:rsidRPr="00F57D2B">
              <w:rPr>
                <w:sz w:val="20"/>
                <w:szCs w:val="20"/>
              </w:rPr>
              <w:t>Проверка/отладка работы сканеров штрих-кода, датчиков прохода, датчиков наличия билета, датчиков положения створок, средств индикации, приводов створок турникетов.</w:t>
            </w:r>
          </w:p>
          <w:p w:rsidR="00F57D2B" w:rsidRPr="00F57D2B" w:rsidRDefault="00F57D2B" w:rsidP="000220D4">
            <w:pPr>
              <w:numPr>
                <w:ilvl w:val="0"/>
                <w:numId w:val="6"/>
              </w:numPr>
              <w:ind w:left="742"/>
              <w:contextualSpacing/>
              <w:jc w:val="both"/>
              <w:rPr>
                <w:sz w:val="20"/>
                <w:szCs w:val="20"/>
              </w:rPr>
            </w:pPr>
            <w:r w:rsidRPr="00F57D2B">
              <w:rPr>
                <w:sz w:val="20"/>
                <w:szCs w:val="20"/>
              </w:rPr>
              <w:t>Проверка/отладка обмена данными (сигналами) между контроллерами турникетов и периферийным оборудованием турникетов.</w:t>
            </w:r>
          </w:p>
          <w:p w:rsidR="00F57D2B" w:rsidRPr="00F57D2B" w:rsidRDefault="00F57D2B" w:rsidP="000220D4">
            <w:pPr>
              <w:numPr>
                <w:ilvl w:val="0"/>
                <w:numId w:val="6"/>
              </w:numPr>
              <w:ind w:left="742"/>
              <w:contextualSpacing/>
              <w:jc w:val="both"/>
              <w:rPr>
                <w:sz w:val="20"/>
                <w:szCs w:val="20"/>
              </w:rPr>
            </w:pPr>
            <w:r w:rsidRPr="00F57D2B">
              <w:rPr>
                <w:sz w:val="20"/>
                <w:szCs w:val="20"/>
              </w:rPr>
              <w:t xml:space="preserve">Проверка/отладка обмена данными (сигналами) между контроллерами турникетов и устройств </w:t>
            </w:r>
            <w:proofErr w:type="spellStart"/>
            <w:r w:rsidRPr="00F57D2B">
              <w:rPr>
                <w:sz w:val="20"/>
                <w:szCs w:val="20"/>
              </w:rPr>
              <w:t>валидации</w:t>
            </w:r>
            <w:proofErr w:type="spellEnd"/>
            <w:r w:rsidRPr="00F57D2B">
              <w:rPr>
                <w:sz w:val="20"/>
                <w:szCs w:val="20"/>
              </w:rPr>
              <w:t xml:space="preserve"> проездных документов.</w:t>
            </w:r>
          </w:p>
          <w:p w:rsidR="00F57D2B" w:rsidRPr="00F57D2B" w:rsidRDefault="00F57D2B" w:rsidP="000220D4">
            <w:pPr>
              <w:numPr>
                <w:ilvl w:val="0"/>
                <w:numId w:val="6"/>
              </w:numPr>
              <w:ind w:left="742"/>
              <w:contextualSpacing/>
              <w:jc w:val="both"/>
              <w:rPr>
                <w:sz w:val="20"/>
                <w:szCs w:val="20"/>
              </w:rPr>
            </w:pPr>
            <w:r w:rsidRPr="00F57D2B">
              <w:rPr>
                <w:sz w:val="20"/>
                <w:szCs w:val="20"/>
              </w:rPr>
              <w:t xml:space="preserve">Конфигурирование устройств </w:t>
            </w:r>
            <w:proofErr w:type="spellStart"/>
            <w:r w:rsidRPr="00F57D2B">
              <w:rPr>
                <w:sz w:val="20"/>
                <w:szCs w:val="20"/>
              </w:rPr>
              <w:t>валидации</w:t>
            </w:r>
            <w:proofErr w:type="spellEnd"/>
            <w:r w:rsidRPr="00F57D2B">
              <w:rPr>
                <w:sz w:val="20"/>
                <w:szCs w:val="20"/>
              </w:rPr>
              <w:t>.</w:t>
            </w:r>
          </w:p>
          <w:p w:rsidR="00F57D2B" w:rsidRPr="00F57D2B" w:rsidRDefault="00F57D2B" w:rsidP="000220D4">
            <w:pPr>
              <w:numPr>
                <w:ilvl w:val="0"/>
                <w:numId w:val="6"/>
              </w:numPr>
              <w:ind w:left="742"/>
              <w:contextualSpacing/>
              <w:jc w:val="both"/>
              <w:rPr>
                <w:sz w:val="20"/>
                <w:szCs w:val="20"/>
              </w:rPr>
            </w:pPr>
            <w:r w:rsidRPr="00F57D2B">
              <w:rPr>
                <w:sz w:val="20"/>
                <w:szCs w:val="20"/>
              </w:rPr>
              <w:t xml:space="preserve">Установка и настройка </w:t>
            </w:r>
            <w:proofErr w:type="gramStart"/>
            <w:r w:rsidRPr="00F57D2B">
              <w:rPr>
                <w:sz w:val="20"/>
                <w:szCs w:val="20"/>
              </w:rPr>
              <w:t>системного</w:t>
            </w:r>
            <w:proofErr w:type="gramEnd"/>
            <w:r w:rsidRPr="00F57D2B">
              <w:rPr>
                <w:sz w:val="20"/>
                <w:szCs w:val="20"/>
              </w:rPr>
              <w:t xml:space="preserve"> и прикладного ПО.</w:t>
            </w:r>
          </w:p>
          <w:p w:rsidR="00F57D2B" w:rsidRPr="00F57D2B" w:rsidRDefault="00F57D2B" w:rsidP="000220D4">
            <w:pPr>
              <w:numPr>
                <w:ilvl w:val="0"/>
                <w:numId w:val="6"/>
              </w:numPr>
              <w:ind w:left="742"/>
              <w:contextualSpacing/>
              <w:jc w:val="both"/>
              <w:rPr>
                <w:sz w:val="20"/>
                <w:szCs w:val="20"/>
              </w:rPr>
            </w:pPr>
            <w:r w:rsidRPr="00F57D2B">
              <w:rPr>
                <w:sz w:val="20"/>
                <w:szCs w:val="20"/>
              </w:rPr>
              <w:t>Проведение инструктажа персоналу Заказчика о порядке эксплуатации и обслуживания турникетного оборудования.</w:t>
            </w:r>
          </w:p>
          <w:p w:rsidR="00F57D2B" w:rsidRPr="00F57D2B" w:rsidRDefault="00F57D2B" w:rsidP="00FE6BA2">
            <w:pPr>
              <w:ind w:left="360"/>
              <w:contextualSpacing/>
              <w:jc w:val="both"/>
              <w:rPr>
                <w:sz w:val="20"/>
                <w:szCs w:val="20"/>
              </w:rPr>
            </w:pPr>
          </w:p>
          <w:p w:rsidR="00F57D2B" w:rsidRPr="00F57D2B" w:rsidRDefault="00F57D2B" w:rsidP="00FE6BA2">
            <w:pPr>
              <w:tabs>
                <w:tab w:val="left" w:pos="993"/>
                <w:tab w:val="left" w:pos="1134"/>
                <w:tab w:val="left" w:pos="1418"/>
                <w:tab w:val="left" w:pos="1843"/>
              </w:tabs>
              <w:autoSpaceDE w:val="0"/>
              <w:autoSpaceDN w:val="0"/>
              <w:adjustRightInd w:val="0"/>
              <w:ind w:right="170" w:firstLine="502"/>
              <w:contextualSpacing/>
              <w:rPr>
                <w:b/>
                <w:bCs/>
                <w:iCs/>
                <w:sz w:val="20"/>
                <w:szCs w:val="20"/>
              </w:rPr>
            </w:pPr>
            <w:r w:rsidRPr="00F57D2B">
              <w:rPr>
                <w:sz w:val="20"/>
                <w:szCs w:val="20"/>
              </w:rPr>
              <w:t>       </w:t>
            </w:r>
            <w:r w:rsidRPr="00F57D2B">
              <w:rPr>
                <w:b/>
                <w:bCs/>
                <w:iCs/>
                <w:sz w:val="20"/>
                <w:szCs w:val="20"/>
              </w:rPr>
              <w:t>Требования к информационной и программной совместимости.</w:t>
            </w:r>
          </w:p>
          <w:p w:rsidR="00F57D2B" w:rsidRPr="00F57D2B" w:rsidRDefault="00F57D2B" w:rsidP="00FE6BA2">
            <w:pPr>
              <w:jc w:val="both"/>
              <w:rPr>
                <w:b/>
                <w:i/>
                <w:sz w:val="20"/>
                <w:szCs w:val="20"/>
              </w:rPr>
            </w:pPr>
            <w:proofErr w:type="gramStart"/>
            <w:r w:rsidRPr="00F57D2B">
              <w:rPr>
                <w:sz w:val="20"/>
                <w:szCs w:val="20"/>
              </w:rPr>
              <w:t xml:space="preserve">Все оборудование, поставляемое в составе комплектов модернизации турникетных проходов, должно быть совместимо с программным обеспечением существующей системы </w:t>
            </w:r>
            <w:proofErr w:type="spellStart"/>
            <w:r w:rsidRPr="00F57D2B">
              <w:rPr>
                <w:sz w:val="20"/>
                <w:szCs w:val="20"/>
              </w:rPr>
              <w:t>валидации</w:t>
            </w:r>
            <w:proofErr w:type="spellEnd"/>
            <w:r w:rsidRPr="00F57D2B">
              <w:rPr>
                <w:sz w:val="20"/>
                <w:szCs w:val="20"/>
              </w:rPr>
              <w:t xml:space="preserve"> и уже установленным оборудованием для </w:t>
            </w:r>
            <w:proofErr w:type="spellStart"/>
            <w:r w:rsidRPr="00F57D2B">
              <w:rPr>
                <w:sz w:val="20"/>
                <w:szCs w:val="20"/>
              </w:rPr>
              <w:t>валидации</w:t>
            </w:r>
            <w:proofErr w:type="spellEnd"/>
            <w:r w:rsidRPr="00F57D2B">
              <w:rPr>
                <w:sz w:val="20"/>
                <w:szCs w:val="20"/>
              </w:rPr>
              <w:t>, а так же технологически и функционально совместимо с механической и программной частями ранее установленного турникетного оборудования УТ-2012 производства ЗАО «Элси».</w:t>
            </w:r>
            <w:proofErr w:type="gramEnd"/>
          </w:p>
        </w:tc>
      </w:tr>
      <w:tr w:rsidR="00F57D2B" w:rsidRPr="00F57D2B" w:rsidTr="00F57D2B">
        <w:trPr>
          <w:jc w:val="center"/>
        </w:trPr>
        <w:tc>
          <w:tcPr>
            <w:tcW w:w="1101" w:type="dxa"/>
            <w:vMerge/>
          </w:tcPr>
          <w:p w:rsidR="00F57D2B" w:rsidRPr="00F57D2B" w:rsidRDefault="00F57D2B" w:rsidP="00FE6BA2">
            <w:pPr>
              <w:jc w:val="both"/>
              <w:rPr>
                <w:b/>
                <w:i/>
                <w:sz w:val="20"/>
                <w:szCs w:val="20"/>
              </w:rPr>
            </w:pPr>
          </w:p>
        </w:tc>
        <w:tc>
          <w:tcPr>
            <w:tcW w:w="1134" w:type="dxa"/>
          </w:tcPr>
          <w:p w:rsidR="00F57D2B" w:rsidRPr="00F57D2B" w:rsidRDefault="00F57D2B" w:rsidP="00FE6BA2">
            <w:pPr>
              <w:jc w:val="both"/>
              <w:rPr>
                <w:i/>
                <w:sz w:val="20"/>
                <w:szCs w:val="20"/>
              </w:rPr>
            </w:pPr>
            <w:r w:rsidRPr="00F57D2B">
              <w:rPr>
                <w:bCs/>
                <w:sz w:val="20"/>
                <w:szCs w:val="20"/>
              </w:rPr>
              <w:t xml:space="preserve">Требования к </w:t>
            </w:r>
            <w:r w:rsidRPr="00F57D2B">
              <w:rPr>
                <w:bCs/>
                <w:sz w:val="20"/>
                <w:szCs w:val="20"/>
              </w:rPr>
              <w:lastRenderedPageBreak/>
              <w:t>качеству Услуг</w:t>
            </w:r>
          </w:p>
        </w:tc>
        <w:tc>
          <w:tcPr>
            <w:tcW w:w="7938" w:type="dxa"/>
            <w:gridSpan w:val="7"/>
          </w:tcPr>
          <w:p w:rsidR="00F57D2B" w:rsidRPr="00F57D2B" w:rsidRDefault="00F57D2B" w:rsidP="00FE6BA2">
            <w:pPr>
              <w:jc w:val="both"/>
              <w:rPr>
                <w:sz w:val="20"/>
                <w:szCs w:val="20"/>
              </w:rPr>
            </w:pPr>
            <w:r w:rsidRPr="00F57D2B">
              <w:rPr>
                <w:sz w:val="20"/>
                <w:szCs w:val="20"/>
              </w:rPr>
              <w:lastRenderedPageBreak/>
              <w:t xml:space="preserve">Поставляемые комплекты в рамках оказания Услуг </w:t>
            </w:r>
            <w:r w:rsidRPr="00F57D2B">
              <w:rPr>
                <w:bCs/>
                <w:sz w:val="20"/>
                <w:szCs w:val="20"/>
              </w:rPr>
              <w:t xml:space="preserve">должны быть новыми, без следов использования, в комплекте иметь набор шнуров и драйверов на устройство, </w:t>
            </w:r>
            <w:r w:rsidRPr="00F57D2B">
              <w:rPr>
                <w:bCs/>
                <w:sz w:val="20"/>
                <w:szCs w:val="20"/>
              </w:rPr>
              <w:lastRenderedPageBreak/>
              <w:t>если идут в комплекте, год выпуска не ранее 2019,</w:t>
            </w:r>
            <w:r w:rsidRPr="00F57D2B">
              <w:rPr>
                <w:sz w:val="20"/>
                <w:szCs w:val="20"/>
              </w:rPr>
              <w:t xml:space="preserve"> ранее в эксплуатации не находившиеся.</w:t>
            </w:r>
          </w:p>
          <w:p w:rsidR="00F57D2B" w:rsidRPr="00F57D2B" w:rsidRDefault="00F57D2B" w:rsidP="00FE6BA2">
            <w:pPr>
              <w:jc w:val="both"/>
              <w:rPr>
                <w:b/>
                <w:i/>
                <w:sz w:val="20"/>
                <w:szCs w:val="20"/>
              </w:rPr>
            </w:pPr>
            <w:r w:rsidRPr="00F57D2B">
              <w:rPr>
                <w:sz w:val="20"/>
                <w:szCs w:val="20"/>
              </w:rPr>
              <w:t>Гарантийный срок на оказанные Услуги, а также монтажные и пусконаладочные работы составляет 24 (двадцать четыре) месяца с момента подписания Сторонами акта приема-передачи.</w:t>
            </w:r>
          </w:p>
        </w:tc>
      </w:tr>
      <w:tr w:rsidR="00F57D2B" w:rsidRPr="00F57D2B" w:rsidTr="00F57D2B">
        <w:trPr>
          <w:jc w:val="center"/>
        </w:trPr>
        <w:tc>
          <w:tcPr>
            <w:tcW w:w="1101" w:type="dxa"/>
            <w:vMerge/>
          </w:tcPr>
          <w:p w:rsidR="00F57D2B" w:rsidRPr="00F57D2B" w:rsidRDefault="00F57D2B" w:rsidP="00FE6BA2">
            <w:pPr>
              <w:jc w:val="both"/>
              <w:rPr>
                <w:b/>
                <w:i/>
                <w:sz w:val="20"/>
                <w:szCs w:val="20"/>
              </w:rPr>
            </w:pPr>
          </w:p>
        </w:tc>
        <w:tc>
          <w:tcPr>
            <w:tcW w:w="1134" w:type="dxa"/>
          </w:tcPr>
          <w:p w:rsidR="00F57D2B" w:rsidRPr="00F57D2B" w:rsidRDefault="00F57D2B" w:rsidP="00FE6BA2">
            <w:pPr>
              <w:jc w:val="both"/>
              <w:rPr>
                <w:i/>
                <w:sz w:val="20"/>
                <w:szCs w:val="20"/>
              </w:rPr>
            </w:pPr>
            <w:r w:rsidRPr="00F57D2B">
              <w:rPr>
                <w:bCs/>
                <w:sz w:val="20"/>
                <w:szCs w:val="20"/>
              </w:rPr>
              <w:t>Сведения о возможности предоставить эквивалентные Услуги. Параметры эквивалентности</w:t>
            </w:r>
          </w:p>
        </w:tc>
        <w:tc>
          <w:tcPr>
            <w:tcW w:w="7938" w:type="dxa"/>
            <w:gridSpan w:val="7"/>
          </w:tcPr>
          <w:p w:rsidR="00F57D2B" w:rsidRPr="00F57D2B" w:rsidRDefault="00F57D2B" w:rsidP="00FE6BA2">
            <w:pPr>
              <w:jc w:val="both"/>
              <w:rPr>
                <w:sz w:val="20"/>
                <w:szCs w:val="20"/>
              </w:rPr>
            </w:pPr>
            <w:r w:rsidRPr="00F57D2B">
              <w:rPr>
                <w:sz w:val="20"/>
                <w:szCs w:val="20"/>
              </w:rPr>
              <w:t xml:space="preserve">Не предусмотрено </w:t>
            </w:r>
          </w:p>
        </w:tc>
      </w:tr>
      <w:tr w:rsidR="00F57D2B" w:rsidRPr="00F57D2B" w:rsidTr="00F57D2B">
        <w:trPr>
          <w:jc w:val="center"/>
        </w:trPr>
        <w:tc>
          <w:tcPr>
            <w:tcW w:w="1101" w:type="dxa"/>
            <w:vMerge/>
          </w:tcPr>
          <w:p w:rsidR="00F57D2B" w:rsidRPr="00F57D2B" w:rsidRDefault="00F57D2B" w:rsidP="00FE6BA2">
            <w:pPr>
              <w:jc w:val="both"/>
              <w:rPr>
                <w:b/>
                <w:i/>
                <w:sz w:val="20"/>
                <w:szCs w:val="20"/>
              </w:rPr>
            </w:pPr>
          </w:p>
        </w:tc>
        <w:tc>
          <w:tcPr>
            <w:tcW w:w="1134" w:type="dxa"/>
          </w:tcPr>
          <w:p w:rsidR="00F57D2B" w:rsidRPr="00F57D2B" w:rsidRDefault="00F57D2B" w:rsidP="00FE6BA2">
            <w:pPr>
              <w:jc w:val="both"/>
              <w:rPr>
                <w:sz w:val="20"/>
                <w:szCs w:val="20"/>
              </w:rPr>
            </w:pPr>
            <w:r w:rsidRPr="00F57D2B">
              <w:rPr>
                <w:sz w:val="20"/>
                <w:szCs w:val="20"/>
              </w:rPr>
              <w:t>Иные требования</w:t>
            </w:r>
            <w:r w:rsidRPr="00F57D2B">
              <w:rPr>
                <w:bCs/>
                <w:sz w:val="20"/>
                <w:szCs w:val="20"/>
              </w:rPr>
              <w:t xml:space="preserve"> связанные с определением соответствия оказываемым Услугам потребностям заказчика</w:t>
            </w:r>
            <w:r w:rsidRPr="00F57D2B">
              <w:rPr>
                <w:sz w:val="20"/>
                <w:szCs w:val="20"/>
              </w:rPr>
              <w:t xml:space="preserve"> </w:t>
            </w:r>
          </w:p>
        </w:tc>
        <w:tc>
          <w:tcPr>
            <w:tcW w:w="7938" w:type="dxa"/>
            <w:gridSpan w:val="7"/>
          </w:tcPr>
          <w:p w:rsidR="00F57D2B" w:rsidRPr="00F57D2B" w:rsidRDefault="00F57D2B" w:rsidP="00FE6BA2">
            <w:pPr>
              <w:jc w:val="both"/>
              <w:rPr>
                <w:b/>
                <w:i/>
                <w:sz w:val="20"/>
                <w:szCs w:val="20"/>
              </w:rPr>
            </w:pPr>
            <w:r w:rsidRPr="00F57D2B">
              <w:rPr>
                <w:sz w:val="20"/>
                <w:szCs w:val="20"/>
              </w:rPr>
              <w:t xml:space="preserve">Обязательное требование: комплекты оборудования </w:t>
            </w:r>
            <w:proofErr w:type="spellStart"/>
            <w:r w:rsidRPr="00F57D2B">
              <w:rPr>
                <w:sz w:val="20"/>
                <w:szCs w:val="20"/>
              </w:rPr>
              <w:t>валидации</w:t>
            </w:r>
            <w:proofErr w:type="spellEnd"/>
            <w:r w:rsidRPr="00F57D2B">
              <w:rPr>
                <w:sz w:val="20"/>
                <w:szCs w:val="20"/>
              </w:rPr>
              <w:t xml:space="preserve"> должны быть совместимы с используемым на станциях оборудованием и существующей системой </w:t>
            </w:r>
            <w:proofErr w:type="spellStart"/>
            <w:r w:rsidRPr="00F57D2B">
              <w:rPr>
                <w:sz w:val="20"/>
                <w:szCs w:val="20"/>
              </w:rPr>
              <w:t>валидации</w:t>
            </w:r>
            <w:proofErr w:type="spellEnd"/>
            <w:r w:rsidRPr="00F57D2B">
              <w:rPr>
                <w:sz w:val="20"/>
                <w:szCs w:val="20"/>
              </w:rPr>
              <w:t>.</w:t>
            </w:r>
          </w:p>
        </w:tc>
      </w:tr>
      <w:tr w:rsidR="00F57D2B" w:rsidRPr="00F57D2B" w:rsidTr="00F57D2B">
        <w:trPr>
          <w:jc w:val="center"/>
        </w:trPr>
        <w:tc>
          <w:tcPr>
            <w:tcW w:w="10173" w:type="dxa"/>
            <w:gridSpan w:val="9"/>
          </w:tcPr>
          <w:p w:rsidR="00F57D2B" w:rsidRPr="00F57D2B" w:rsidRDefault="00F57D2B" w:rsidP="00FE6BA2">
            <w:pPr>
              <w:jc w:val="both"/>
              <w:rPr>
                <w:b/>
                <w:sz w:val="20"/>
                <w:szCs w:val="20"/>
              </w:rPr>
            </w:pPr>
            <w:r w:rsidRPr="00F57D2B">
              <w:rPr>
                <w:b/>
                <w:sz w:val="20"/>
                <w:szCs w:val="20"/>
              </w:rPr>
              <w:t>3. Требования к результатам</w:t>
            </w:r>
          </w:p>
        </w:tc>
      </w:tr>
      <w:tr w:rsidR="00F57D2B" w:rsidRPr="00F57D2B" w:rsidTr="00F57D2B">
        <w:trPr>
          <w:jc w:val="center"/>
        </w:trPr>
        <w:tc>
          <w:tcPr>
            <w:tcW w:w="10173" w:type="dxa"/>
            <w:gridSpan w:val="9"/>
          </w:tcPr>
          <w:p w:rsidR="00F57D2B" w:rsidRPr="00F57D2B" w:rsidRDefault="00F57D2B" w:rsidP="00FE6BA2">
            <w:pPr>
              <w:ind w:right="170" w:firstLine="567"/>
              <w:jc w:val="both"/>
              <w:rPr>
                <w:sz w:val="20"/>
                <w:szCs w:val="20"/>
              </w:rPr>
            </w:pPr>
            <w:r w:rsidRPr="00F57D2B">
              <w:rPr>
                <w:sz w:val="20"/>
                <w:szCs w:val="20"/>
              </w:rPr>
              <w:t xml:space="preserve">После оказания Услуг, монтажа и пуско-наладки комплектов модернизации оборудования </w:t>
            </w:r>
            <w:proofErr w:type="spellStart"/>
            <w:r w:rsidRPr="00F57D2B">
              <w:rPr>
                <w:sz w:val="20"/>
                <w:szCs w:val="20"/>
              </w:rPr>
              <w:t>валидации</w:t>
            </w:r>
            <w:proofErr w:type="spellEnd"/>
            <w:r w:rsidRPr="00F57D2B">
              <w:rPr>
                <w:sz w:val="20"/>
                <w:szCs w:val="20"/>
              </w:rPr>
              <w:t xml:space="preserve"> проездных документов, УТ-2000/2000.9 должны иметь следующую комплектацию, а именно:</w:t>
            </w:r>
          </w:p>
          <w:p w:rsidR="00F57D2B" w:rsidRPr="00F57D2B" w:rsidRDefault="00F57D2B" w:rsidP="000220D4">
            <w:pPr>
              <w:numPr>
                <w:ilvl w:val="0"/>
                <w:numId w:val="5"/>
              </w:numPr>
              <w:tabs>
                <w:tab w:val="left" w:pos="1134"/>
              </w:tabs>
              <w:ind w:left="426" w:right="170"/>
              <w:jc w:val="both"/>
              <w:rPr>
                <w:sz w:val="20"/>
                <w:szCs w:val="20"/>
              </w:rPr>
            </w:pPr>
            <w:r w:rsidRPr="00F57D2B">
              <w:rPr>
                <w:sz w:val="20"/>
                <w:szCs w:val="20"/>
              </w:rPr>
              <w:t>сканеры штрих-кода;</w:t>
            </w:r>
          </w:p>
          <w:p w:rsidR="00F57D2B" w:rsidRPr="00F57D2B" w:rsidRDefault="00F57D2B" w:rsidP="000220D4">
            <w:pPr>
              <w:numPr>
                <w:ilvl w:val="0"/>
                <w:numId w:val="5"/>
              </w:numPr>
              <w:tabs>
                <w:tab w:val="left" w:pos="1134"/>
                <w:tab w:val="left" w:pos="1843"/>
              </w:tabs>
              <w:ind w:left="426" w:right="170"/>
              <w:jc w:val="both"/>
              <w:rPr>
                <w:sz w:val="20"/>
                <w:szCs w:val="20"/>
              </w:rPr>
            </w:pPr>
            <w:r w:rsidRPr="00F57D2B">
              <w:rPr>
                <w:sz w:val="20"/>
                <w:szCs w:val="20"/>
              </w:rPr>
              <w:t xml:space="preserve">модуль подсветки сканера;  </w:t>
            </w:r>
          </w:p>
          <w:p w:rsidR="00F57D2B" w:rsidRPr="00F57D2B" w:rsidRDefault="00F57D2B" w:rsidP="000220D4">
            <w:pPr>
              <w:numPr>
                <w:ilvl w:val="0"/>
                <w:numId w:val="5"/>
              </w:numPr>
              <w:tabs>
                <w:tab w:val="left" w:pos="1134"/>
                <w:tab w:val="left" w:pos="1843"/>
              </w:tabs>
              <w:ind w:left="426" w:right="170"/>
              <w:jc w:val="both"/>
              <w:rPr>
                <w:sz w:val="20"/>
                <w:szCs w:val="20"/>
              </w:rPr>
            </w:pPr>
            <w:r w:rsidRPr="00F57D2B">
              <w:rPr>
                <w:sz w:val="20"/>
                <w:szCs w:val="20"/>
              </w:rPr>
              <w:t>верхние кожухи тумб с окнами, предназначенными для сканирования проездных документов с бумажных носителей и с экранов мобильных электронных устройств, в комплекте с антивандальной накладкой;</w:t>
            </w:r>
          </w:p>
          <w:p w:rsidR="00F57D2B" w:rsidRPr="00F57D2B" w:rsidRDefault="00F57D2B" w:rsidP="000220D4">
            <w:pPr>
              <w:numPr>
                <w:ilvl w:val="0"/>
                <w:numId w:val="5"/>
              </w:numPr>
              <w:tabs>
                <w:tab w:val="left" w:pos="1134"/>
                <w:tab w:val="left" w:pos="1843"/>
              </w:tabs>
              <w:ind w:left="426" w:right="170"/>
              <w:jc w:val="both"/>
              <w:rPr>
                <w:sz w:val="20"/>
                <w:szCs w:val="20"/>
              </w:rPr>
            </w:pPr>
            <w:r w:rsidRPr="00F57D2B">
              <w:rPr>
                <w:sz w:val="20"/>
                <w:szCs w:val="20"/>
              </w:rPr>
              <w:t xml:space="preserve">индикация разрешения/запрета прохода </w:t>
            </w:r>
            <w:proofErr w:type="gramStart"/>
            <w:r w:rsidRPr="00F57D2B">
              <w:rPr>
                <w:sz w:val="20"/>
                <w:szCs w:val="20"/>
              </w:rPr>
              <w:t>на</w:t>
            </w:r>
            <w:proofErr w:type="gramEnd"/>
            <w:r w:rsidRPr="00F57D2B">
              <w:rPr>
                <w:sz w:val="20"/>
                <w:szCs w:val="20"/>
              </w:rPr>
              <w:t xml:space="preserve"> сверх ярких светодиодов;</w:t>
            </w:r>
          </w:p>
          <w:p w:rsidR="00F57D2B" w:rsidRPr="00F57D2B" w:rsidRDefault="00F57D2B" w:rsidP="000220D4">
            <w:pPr>
              <w:numPr>
                <w:ilvl w:val="0"/>
                <w:numId w:val="5"/>
              </w:numPr>
              <w:tabs>
                <w:tab w:val="left" w:pos="1134"/>
                <w:tab w:val="left" w:pos="1843"/>
              </w:tabs>
              <w:ind w:left="426" w:right="170"/>
              <w:jc w:val="both"/>
              <w:rPr>
                <w:sz w:val="20"/>
                <w:szCs w:val="20"/>
              </w:rPr>
            </w:pPr>
            <w:r w:rsidRPr="00F57D2B">
              <w:rPr>
                <w:sz w:val="20"/>
                <w:szCs w:val="20"/>
              </w:rPr>
              <w:t>комплект жгутов и соединительных кабелей;</w:t>
            </w:r>
          </w:p>
          <w:p w:rsidR="00F57D2B" w:rsidRPr="00F57D2B" w:rsidRDefault="00F57D2B" w:rsidP="000220D4">
            <w:pPr>
              <w:numPr>
                <w:ilvl w:val="0"/>
                <w:numId w:val="5"/>
              </w:numPr>
              <w:tabs>
                <w:tab w:val="left" w:pos="1134"/>
                <w:tab w:val="left" w:pos="1843"/>
              </w:tabs>
              <w:ind w:left="426" w:right="170"/>
              <w:jc w:val="both"/>
              <w:rPr>
                <w:sz w:val="20"/>
                <w:szCs w:val="20"/>
              </w:rPr>
            </w:pPr>
            <w:r w:rsidRPr="00F57D2B">
              <w:rPr>
                <w:sz w:val="20"/>
                <w:szCs w:val="20"/>
              </w:rPr>
              <w:t>комплект установочных деталей;</w:t>
            </w:r>
          </w:p>
          <w:p w:rsidR="00F57D2B" w:rsidRPr="00F57D2B" w:rsidRDefault="00F57D2B" w:rsidP="000220D4">
            <w:pPr>
              <w:numPr>
                <w:ilvl w:val="0"/>
                <w:numId w:val="5"/>
              </w:numPr>
              <w:tabs>
                <w:tab w:val="left" w:pos="1134"/>
                <w:tab w:val="left" w:pos="1843"/>
              </w:tabs>
              <w:ind w:left="426" w:right="170"/>
              <w:jc w:val="both"/>
              <w:rPr>
                <w:sz w:val="20"/>
                <w:szCs w:val="20"/>
              </w:rPr>
            </w:pPr>
            <w:r w:rsidRPr="00F57D2B">
              <w:rPr>
                <w:sz w:val="20"/>
                <w:szCs w:val="20"/>
              </w:rPr>
              <w:t xml:space="preserve">считыватели бесконтактных смарт-карт (далее - БСК) с поддержкой до четырех </w:t>
            </w:r>
            <w:r w:rsidRPr="00F57D2B">
              <w:rPr>
                <w:sz w:val="20"/>
                <w:szCs w:val="20"/>
                <w:lang w:val="en-US"/>
              </w:rPr>
              <w:t>SAM</w:t>
            </w:r>
            <w:r w:rsidRPr="00F57D2B">
              <w:rPr>
                <w:sz w:val="20"/>
                <w:szCs w:val="20"/>
              </w:rPr>
              <w:t xml:space="preserve"> модулей;</w:t>
            </w:r>
          </w:p>
          <w:p w:rsidR="00F57D2B" w:rsidRPr="00F57D2B" w:rsidRDefault="00F57D2B" w:rsidP="000220D4">
            <w:pPr>
              <w:numPr>
                <w:ilvl w:val="0"/>
                <w:numId w:val="5"/>
              </w:numPr>
              <w:tabs>
                <w:tab w:val="left" w:pos="1134"/>
                <w:tab w:val="left" w:pos="1843"/>
              </w:tabs>
              <w:ind w:left="426" w:right="170"/>
              <w:jc w:val="both"/>
              <w:rPr>
                <w:sz w:val="20"/>
                <w:szCs w:val="20"/>
              </w:rPr>
            </w:pPr>
            <w:r w:rsidRPr="00F57D2B">
              <w:rPr>
                <w:sz w:val="20"/>
                <w:szCs w:val="20"/>
                <w:lang w:val="en-US"/>
              </w:rPr>
              <w:t xml:space="preserve">SAM </w:t>
            </w:r>
            <w:r w:rsidRPr="00F57D2B">
              <w:rPr>
                <w:sz w:val="20"/>
                <w:szCs w:val="20"/>
              </w:rPr>
              <w:t>модуль.</w:t>
            </w:r>
          </w:p>
          <w:p w:rsidR="00F57D2B" w:rsidRPr="00F57D2B" w:rsidRDefault="00F57D2B" w:rsidP="00FE6BA2">
            <w:pPr>
              <w:snapToGrid w:val="0"/>
              <w:ind w:left="426" w:hanging="284"/>
              <w:jc w:val="both"/>
              <w:rPr>
                <w:sz w:val="20"/>
                <w:szCs w:val="20"/>
              </w:rPr>
            </w:pPr>
            <w:r w:rsidRPr="00F57D2B">
              <w:rPr>
                <w:sz w:val="20"/>
                <w:szCs w:val="20"/>
              </w:rPr>
              <w:t>Сканеры штрих-кода должны обеспечить считывание:</w:t>
            </w:r>
          </w:p>
          <w:p w:rsidR="00F57D2B" w:rsidRPr="00F57D2B" w:rsidRDefault="00F57D2B" w:rsidP="000220D4">
            <w:pPr>
              <w:numPr>
                <w:ilvl w:val="0"/>
                <w:numId w:val="5"/>
              </w:numPr>
              <w:suppressAutoHyphens/>
              <w:snapToGrid w:val="0"/>
              <w:ind w:left="426"/>
              <w:jc w:val="both"/>
              <w:rPr>
                <w:sz w:val="20"/>
                <w:szCs w:val="20"/>
              </w:rPr>
            </w:pPr>
            <w:r w:rsidRPr="00F57D2B">
              <w:rPr>
                <w:sz w:val="20"/>
                <w:szCs w:val="20"/>
              </w:rPr>
              <w:t xml:space="preserve">Линейных </w:t>
            </w:r>
            <w:proofErr w:type="gramStart"/>
            <w:r w:rsidRPr="00F57D2B">
              <w:rPr>
                <w:sz w:val="20"/>
                <w:szCs w:val="20"/>
              </w:rPr>
              <w:t>штрих-кодов</w:t>
            </w:r>
            <w:proofErr w:type="gramEnd"/>
            <w:r w:rsidRPr="00F57D2B">
              <w:rPr>
                <w:sz w:val="20"/>
                <w:szCs w:val="20"/>
              </w:rPr>
              <w:t xml:space="preserve"> и 2D-кода PDF417с</w:t>
            </w:r>
          </w:p>
          <w:p w:rsidR="00F57D2B" w:rsidRPr="00F57D2B" w:rsidRDefault="00F57D2B" w:rsidP="000220D4">
            <w:pPr>
              <w:numPr>
                <w:ilvl w:val="0"/>
                <w:numId w:val="5"/>
              </w:numPr>
              <w:suppressAutoHyphens/>
              <w:snapToGrid w:val="0"/>
              <w:ind w:left="426"/>
              <w:jc w:val="both"/>
              <w:rPr>
                <w:sz w:val="20"/>
                <w:szCs w:val="20"/>
              </w:rPr>
            </w:pPr>
            <w:r w:rsidRPr="00F57D2B">
              <w:rPr>
                <w:sz w:val="20"/>
                <w:szCs w:val="20"/>
              </w:rPr>
              <w:t>Штрих-кода, используемого в системе продажи, с бумажных билетов, отпечатанных на чековой ленте шириной не менее 57 мм.</w:t>
            </w:r>
          </w:p>
          <w:p w:rsidR="00F57D2B" w:rsidRPr="00F57D2B" w:rsidRDefault="00F57D2B" w:rsidP="000220D4">
            <w:pPr>
              <w:numPr>
                <w:ilvl w:val="0"/>
                <w:numId w:val="5"/>
              </w:numPr>
              <w:suppressAutoHyphens/>
              <w:snapToGrid w:val="0"/>
              <w:ind w:left="426"/>
              <w:jc w:val="both"/>
              <w:rPr>
                <w:sz w:val="20"/>
                <w:szCs w:val="20"/>
              </w:rPr>
            </w:pPr>
            <w:r w:rsidRPr="00F57D2B">
              <w:rPr>
                <w:sz w:val="20"/>
                <w:szCs w:val="20"/>
              </w:rPr>
              <w:t>Штрих-кода с бумажных билетов, отпечатанных на листе формата A4.</w:t>
            </w:r>
          </w:p>
          <w:p w:rsidR="00F57D2B" w:rsidRPr="00F57D2B" w:rsidRDefault="00F57D2B" w:rsidP="000220D4">
            <w:pPr>
              <w:numPr>
                <w:ilvl w:val="0"/>
                <w:numId w:val="5"/>
              </w:numPr>
              <w:ind w:left="426" w:right="170"/>
              <w:jc w:val="both"/>
              <w:rPr>
                <w:sz w:val="20"/>
                <w:szCs w:val="20"/>
              </w:rPr>
            </w:pPr>
            <w:r w:rsidRPr="00F57D2B">
              <w:rPr>
                <w:sz w:val="20"/>
                <w:szCs w:val="20"/>
              </w:rPr>
              <w:t xml:space="preserve">Штрих-кода, </w:t>
            </w:r>
            <w:proofErr w:type="gramStart"/>
            <w:r w:rsidRPr="00F57D2B">
              <w:rPr>
                <w:sz w:val="20"/>
                <w:szCs w:val="20"/>
              </w:rPr>
              <w:t>используемого</w:t>
            </w:r>
            <w:proofErr w:type="gramEnd"/>
            <w:r w:rsidRPr="00F57D2B">
              <w:rPr>
                <w:sz w:val="20"/>
                <w:szCs w:val="20"/>
              </w:rPr>
              <w:t xml:space="preserve"> в системе продажи с мобильных устройств (телефоны, коммуникаторы, смартфоны, планшетные компьютеры)</w:t>
            </w:r>
          </w:p>
          <w:p w:rsidR="00F57D2B" w:rsidRPr="00F57D2B" w:rsidRDefault="00F57D2B" w:rsidP="00FE6BA2">
            <w:pPr>
              <w:ind w:firstLine="567"/>
              <w:jc w:val="both"/>
              <w:rPr>
                <w:color w:val="000000"/>
                <w:sz w:val="20"/>
                <w:szCs w:val="20"/>
              </w:rPr>
            </w:pPr>
            <w:r w:rsidRPr="00F57D2B">
              <w:rPr>
                <w:color w:val="000000"/>
                <w:sz w:val="20"/>
                <w:szCs w:val="20"/>
              </w:rPr>
              <w:t xml:space="preserve">После выполнения комплекса работ по установке оборудования </w:t>
            </w:r>
            <w:proofErr w:type="spellStart"/>
            <w:r w:rsidRPr="00F57D2B">
              <w:rPr>
                <w:color w:val="000000"/>
                <w:sz w:val="20"/>
                <w:szCs w:val="20"/>
              </w:rPr>
              <w:t>валидации</w:t>
            </w:r>
            <w:proofErr w:type="spellEnd"/>
            <w:r w:rsidRPr="00F57D2B">
              <w:rPr>
                <w:color w:val="000000"/>
                <w:sz w:val="20"/>
                <w:szCs w:val="20"/>
              </w:rPr>
              <w:t xml:space="preserve"> в турникетах УТ-2012 (для работы в АСУ ППК) должно обеспечиваться одновременное выполнение следующих функций:</w:t>
            </w:r>
          </w:p>
          <w:p w:rsidR="00F57D2B" w:rsidRPr="00F57D2B" w:rsidRDefault="00F57D2B" w:rsidP="00FE6BA2">
            <w:pPr>
              <w:ind w:firstLine="567"/>
              <w:jc w:val="both"/>
              <w:rPr>
                <w:color w:val="000000"/>
                <w:sz w:val="20"/>
                <w:szCs w:val="20"/>
              </w:rPr>
            </w:pPr>
            <w:r w:rsidRPr="00F57D2B">
              <w:rPr>
                <w:color w:val="000000"/>
                <w:sz w:val="20"/>
                <w:szCs w:val="20"/>
              </w:rPr>
              <w:t>- организация прохода пассажиров на пригородные поезда с использованием проездных документов имеющих штрих-код, оформленных с помощью клиентского программного обеспечения терминалов самообслуживания, программно-аппаратных комплексов АРМ-кассира и программно-технических комплексов «МК-35», используемых в АО «СК ППК»; а также разовых электронных билетов;</w:t>
            </w:r>
          </w:p>
          <w:p w:rsidR="00F57D2B" w:rsidRPr="00F57D2B" w:rsidRDefault="00F57D2B" w:rsidP="00FE6BA2">
            <w:pPr>
              <w:suppressAutoHyphens/>
              <w:ind w:firstLine="567"/>
              <w:jc w:val="both"/>
              <w:rPr>
                <w:color w:val="000000"/>
                <w:sz w:val="20"/>
                <w:szCs w:val="20"/>
              </w:rPr>
            </w:pPr>
            <w:r w:rsidRPr="00F57D2B">
              <w:rPr>
                <w:color w:val="000000"/>
                <w:sz w:val="20"/>
                <w:szCs w:val="20"/>
              </w:rPr>
              <w:t>- обработка запросов на авторизацию билетов с выдачей команды на открывание створок турникета в течение не более 1 (одной) секунды с момента поднесения билета к сканеру штрих-кода турникетного устройства;</w:t>
            </w:r>
          </w:p>
          <w:p w:rsidR="00F57D2B" w:rsidRPr="00F57D2B" w:rsidRDefault="00F57D2B" w:rsidP="00FE6BA2">
            <w:pPr>
              <w:ind w:firstLine="567"/>
              <w:jc w:val="both"/>
              <w:rPr>
                <w:color w:val="000000"/>
                <w:sz w:val="20"/>
                <w:szCs w:val="20"/>
              </w:rPr>
            </w:pPr>
            <w:r w:rsidRPr="00F57D2B">
              <w:rPr>
                <w:color w:val="000000"/>
                <w:sz w:val="20"/>
                <w:szCs w:val="20"/>
              </w:rPr>
              <w:lastRenderedPageBreak/>
              <w:t xml:space="preserve">- исключение прохода пассажиров с использованием проездных документов, </w:t>
            </w:r>
            <w:proofErr w:type="gramStart"/>
            <w:r w:rsidRPr="00F57D2B">
              <w:rPr>
                <w:color w:val="000000"/>
                <w:sz w:val="20"/>
                <w:szCs w:val="20"/>
              </w:rPr>
              <w:t>недействительными</w:t>
            </w:r>
            <w:proofErr w:type="gramEnd"/>
            <w:r w:rsidRPr="00F57D2B">
              <w:rPr>
                <w:color w:val="000000"/>
                <w:sz w:val="20"/>
                <w:szCs w:val="20"/>
              </w:rPr>
              <w:t xml:space="preserve"> в данный момент времени на данной станции;</w:t>
            </w:r>
          </w:p>
          <w:p w:rsidR="00F57D2B" w:rsidRPr="00F57D2B" w:rsidRDefault="00F57D2B" w:rsidP="00FE6BA2">
            <w:pPr>
              <w:ind w:firstLine="567"/>
              <w:jc w:val="both"/>
              <w:rPr>
                <w:color w:val="000000"/>
                <w:sz w:val="20"/>
                <w:szCs w:val="20"/>
              </w:rPr>
            </w:pPr>
            <w:r w:rsidRPr="00F57D2B">
              <w:rPr>
                <w:color w:val="000000"/>
                <w:sz w:val="20"/>
                <w:szCs w:val="20"/>
              </w:rPr>
              <w:t>- учет проходов пассажиров всех категорий, оформивших проездные документы, в том числе разовые электронные билеты, имеющие штрих-код с помощью клиентских устройств;</w:t>
            </w:r>
          </w:p>
          <w:p w:rsidR="00F57D2B" w:rsidRPr="00F57D2B" w:rsidRDefault="00F57D2B" w:rsidP="00FE6BA2">
            <w:pPr>
              <w:ind w:firstLine="567"/>
              <w:jc w:val="both"/>
              <w:rPr>
                <w:color w:val="000000"/>
                <w:sz w:val="20"/>
                <w:szCs w:val="20"/>
              </w:rPr>
            </w:pPr>
            <w:r w:rsidRPr="00F57D2B">
              <w:rPr>
                <w:color w:val="000000"/>
                <w:sz w:val="20"/>
                <w:szCs w:val="20"/>
              </w:rPr>
              <w:t>- предоставление периодической отчетности для обслуживающего персонала;</w:t>
            </w:r>
          </w:p>
          <w:p w:rsidR="00F57D2B" w:rsidRPr="00F57D2B" w:rsidRDefault="00F57D2B" w:rsidP="00FE6BA2">
            <w:pPr>
              <w:ind w:firstLine="567"/>
              <w:jc w:val="both"/>
              <w:rPr>
                <w:color w:val="000000"/>
                <w:sz w:val="20"/>
                <w:szCs w:val="20"/>
              </w:rPr>
            </w:pPr>
            <w:r w:rsidRPr="00F57D2B">
              <w:rPr>
                <w:color w:val="000000"/>
                <w:sz w:val="20"/>
                <w:szCs w:val="20"/>
              </w:rPr>
              <w:t xml:space="preserve">- контроль и </w:t>
            </w:r>
            <w:proofErr w:type="spellStart"/>
            <w:r w:rsidRPr="00F57D2B">
              <w:rPr>
                <w:color w:val="000000"/>
                <w:sz w:val="20"/>
                <w:szCs w:val="20"/>
              </w:rPr>
              <w:t>валидация</w:t>
            </w:r>
            <w:proofErr w:type="spellEnd"/>
            <w:r w:rsidRPr="00F57D2B">
              <w:rPr>
                <w:color w:val="000000"/>
                <w:sz w:val="20"/>
                <w:szCs w:val="20"/>
              </w:rPr>
              <w:t xml:space="preserve"> проездных документов, включая разовые электронные билеты, со штрих-кодом, клиентского программного обеспечения терминалов самообслуживания, программно-аппаратных комплексов АРМ-кассира и программно-технических комплексов «МК-35», используемых в АО «СКППК» (на ленте или ином бумажном носителе с шириной 44 мм, на ленте с шириной 57 мм, на бумажном носителе формата А</w:t>
            </w:r>
            <w:proofErr w:type="gramStart"/>
            <w:r w:rsidRPr="00F57D2B">
              <w:rPr>
                <w:color w:val="000000"/>
                <w:sz w:val="20"/>
                <w:szCs w:val="20"/>
              </w:rPr>
              <w:t>4</w:t>
            </w:r>
            <w:proofErr w:type="gramEnd"/>
            <w:r w:rsidRPr="00F57D2B">
              <w:rPr>
                <w:color w:val="000000"/>
                <w:sz w:val="20"/>
                <w:szCs w:val="20"/>
              </w:rPr>
              <w:t>, с экранов мобильных электронных устройств);</w:t>
            </w:r>
          </w:p>
          <w:p w:rsidR="00F57D2B" w:rsidRPr="00F57D2B" w:rsidRDefault="00F57D2B" w:rsidP="00FE6BA2">
            <w:pPr>
              <w:ind w:firstLine="567"/>
              <w:jc w:val="both"/>
              <w:rPr>
                <w:color w:val="000000"/>
                <w:sz w:val="20"/>
                <w:szCs w:val="20"/>
              </w:rPr>
            </w:pPr>
            <w:r w:rsidRPr="00F57D2B">
              <w:rPr>
                <w:color w:val="000000"/>
                <w:sz w:val="20"/>
                <w:szCs w:val="20"/>
              </w:rPr>
              <w:t xml:space="preserve">- исключение возможности прохода пассажиров, не имеющих действительных (легитимных) проездных документов, включая разовые электронные билеты, клиентского программного обеспечения терминалов самообслуживания, программно-аппаратных комплексов АРМ-кассира и программно-технических комплексов «МК-35», используемых в АО «СКППК»; </w:t>
            </w:r>
          </w:p>
          <w:p w:rsidR="00F57D2B" w:rsidRPr="00F57D2B" w:rsidRDefault="00F57D2B" w:rsidP="00FE6BA2">
            <w:pPr>
              <w:ind w:firstLine="567"/>
              <w:jc w:val="both"/>
              <w:rPr>
                <w:color w:val="000000"/>
                <w:sz w:val="20"/>
                <w:szCs w:val="20"/>
              </w:rPr>
            </w:pPr>
            <w:r w:rsidRPr="00F57D2B">
              <w:rPr>
                <w:color w:val="000000"/>
                <w:sz w:val="20"/>
                <w:szCs w:val="20"/>
              </w:rPr>
              <w:t>- возможность ручной блокировки/разблокировки прохода;</w:t>
            </w:r>
          </w:p>
          <w:p w:rsidR="00F57D2B" w:rsidRPr="00F57D2B" w:rsidRDefault="00F57D2B" w:rsidP="00FE6BA2">
            <w:pPr>
              <w:ind w:firstLine="567"/>
              <w:jc w:val="both"/>
              <w:rPr>
                <w:color w:val="000000"/>
                <w:sz w:val="20"/>
                <w:szCs w:val="20"/>
              </w:rPr>
            </w:pPr>
            <w:r w:rsidRPr="00F57D2B">
              <w:rPr>
                <w:color w:val="000000"/>
                <w:sz w:val="20"/>
                <w:szCs w:val="20"/>
              </w:rPr>
              <w:t>- возможность централизованного управления турникетами, расположенными в одном павильоне с помощью АРМ оператора;</w:t>
            </w:r>
          </w:p>
          <w:p w:rsidR="00F57D2B" w:rsidRPr="00F57D2B" w:rsidRDefault="00F57D2B" w:rsidP="00FE6BA2">
            <w:pPr>
              <w:ind w:firstLine="567"/>
              <w:jc w:val="both"/>
              <w:rPr>
                <w:color w:val="000000"/>
                <w:sz w:val="20"/>
                <w:szCs w:val="20"/>
              </w:rPr>
            </w:pPr>
            <w:r w:rsidRPr="00F57D2B">
              <w:rPr>
                <w:color w:val="000000"/>
                <w:sz w:val="20"/>
                <w:szCs w:val="20"/>
              </w:rPr>
              <w:t xml:space="preserve">- передача сообщений о проходе по любым проездным документам, на центральный сервер системы, используемой в АО «СКППК» (далее Система) в режиме </w:t>
            </w:r>
            <w:proofErr w:type="spellStart"/>
            <w:r w:rsidRPr="00F57D2B">
              <w:rPr>
                <w:color w:val="000000"/>
                <w:sz w:val="20"/>
                <w:szCs w:val="20"/>
              </w:rPr>
              <w:t>on-line</w:t>
            </w:r>
            <w:proofErr w:type="spellEnd"/>
            <w:r w:rsidRPr="00F57D2B">
              <w:rPr>
                <w:color w:val="000000"/>
                <w:sz w:val="20"/>
                <w:szCs w:val="20"/>
              </w:rPr>
              <w:t>;</w:t>
            </w:r>
          </w:p>
          <w:p w:rsidR="00F57D2B" w:rsidRPr="00F57D2B" w:rsidRDefault="00F57D2B" w:rsidP="00FE6BA2">
            <w:pPr>
              <w:ind w:firstLine="567"/>
              <w:jc w:val="both"/>
              <w:rPr>
                <w:color w:val="000000"/>
                <w:sz w:val="20"/>
                <w:szCs w:val="20"/>
              </w:rPr>
            </w:pPr>
            <w:r w:rsidRPr="00F57D2B">
              <w:rPr>
                <w:color w:val="000000"/>
                <w:sz w:val="20"/>
                <w:szCs w:val="20"/>
              </w:rPr>
              <w:t>- обеспечение безопасности передачи сообщений на сервер Системы в соответствии с законодательными требованиями к передаче данных;</w:t>
            </w:r>
          </w:p>
          <w:p w:rsidR="00F57D2B" w:rsidRPr="00F57D2B" w:rsidRDefault="00F57D2B" w:rsidP="00FE6BA2">
            <w:pPr>
              <w:ind w:firstLine="567"/>
              <w:jc w:val="both"/>
              <w:rPr>
                <w:color w:val="000000"/>
                <w:sz w:val="20"/>
                <w:szCs w:val="20"/>
              </w:rPr>
            </w:pPr>
            <w:r w:rsidRPr="00F57D2B">
              <w:rPr>
                <w:color w:val="000000"/>
                <w:sz w:val="20"/>
                <w:szCs w:val="20"/>
              </w:rPr>
              <w:t>- обеспечение централизованного учета информации и генерирование отчетности по проходам;</w:t>
            </w:r>
          </w:p>
          <w:p w:rsidR="00F57D2B" w:rsidRPr="00F57D2B" w:rsidRDefault="00F57D2B" w:rsidP="00FE6BA2">
            <w:pPr>
              <w:ind w:firstLine="567"/>
              <w:jc w:val="both"/>
              <w:rPr>
                <w:color w:val="000000"/>
                <w:sz w:val="20"/>
                <w:szCs w:val="20"/>
              </w:rPr>
            </w:pPr>
            <w:r w:rsidRPr="00F57D2B">
              <w:rPr>
                <w:color w:val="000000"/>
                <w:sz w:val="20"/>
                <w:szCs w:val="20"/>
              </w:rPr>
              <w:t>- блокировка повторного прохода по проездному документу;</w:t>
            </w:r>
          </w:p>
          <w:p w:rsidR="00F57D2B" w:rsidRPr="00F57D2B" w:rsidRDefault="00F57D2B" w:rsidP="00FE6BA2">
            <w:pPr>
              <w:ind w:firstLine="567"/>
              <w:jc w:val="both"/>
              <w:rPr>
                <w:color w:val="000000"/>
                <w:sz w:val="20"/>
                <w:szCs w:val="20"/>
              </w:rPr>
            </w:pPr>
            <w:r w:rsidRPr="00F57D2B">
              <w:rPr>
                <w:color w:val="000000"/>
                <w:sz w:val="20"/>
                <w:szCs w:val="20"/>
              </w:rPr>
              <w:t xml:space="preserve">- блокировка прохода по проездным документам, занесенным в </w:t>
            </w:r>
            <w:proofErr w:type="gramStart"/>
            <w:r w:rsidRPr="00F57D2B">
              <w:rPr>
                <w:color w:val="000000"/>
                <w:sz w:val="20"/>
                <w:szCs w:val="20"/>
              </w:rPr>
              <w:t>стоп-лист</w:t>
            </w:r>
            <w:proofErr w:type="gramEnd"/>
            <w:r w:rsidRPr="00F57D2B">
              <w:rPr>
                <w:color w:val="000000"/>
                <w:sz w:val="20"/>
                <w:szCs w:val="20"/>
              </w:rPr>
              <w:t xml:space="preserve"> для исключения повторного прохода;</w:t>
            </w:r>
          </w:p>
          <w:p w:rsidR="00F57D2B" w:rsidRPr="00F57D2B" w:rsidRDefault="00F57D2B" w:rsidP="00FE6BA2">
            <w:pPr>
              <w:ind w:firstLine="567"/>
              <w:jc w:val="both"/>
              <w:rPr>
                <w:color w:val="000000"/>
                <w:sz w:val="20"/>
                <w:szCs w:val="20"/>
              </w:rPr>
            </w:pPr>
            <w:r w:rsidRPr="00F57D2B">
              <w:rPr>
                <w:color w:val="000000"/>
                <w:sz w:val="20"/>
                <w:szCs w:val="20"/>
              </w:rPr>
              <w:t>- сбор информации от турникетов о предъявленных проездных документах;</w:t>
            </w:r>
          </w:p>
          <w:p w:rsidR="00F57D2B" w:rsidRPr="00F57D2B" w:rsidRDefault="00F57D2B" w:rsidP="00FE6BA2">
            <w:pPr>
              <w:ind w:firstLine="567"/>
              <w:jc w:val="both"/>
              <w:rPr>
                <w:color w:val="000000"/>
                <w:sz w:val="20"/>
                <w:szCs w:val="20"/>
              </w:rPr>
            </w:pPr>
            <w:r w:rsidRPr="00F57D2B">
              <w:rPr>
                <w:color w:val="000000"/>
                <w:sz w:val="20"/>
                <w:szCs w:val="20"/>
              </w:rPr>
              <w:t>- возможность формирования статистики о проходах через турникеты пассажиров, предъявивших проездные документы;</w:t>
            </w:r>
          </w:p>
          <w:p w:rsidR="00F57D2B" w:rsidRPr="00F57D2B" w:rsidRDefault="00F57D2B" w:rsidP="00FE6BA2">
            <w:pPr>
              <w:ind w:firstLine="567"/>
              <w:jc w:val="both"/>
              <w:rPr>
                <w:color w:val="000000"/>
                <w:sz w:val="20"/>
                <w:szCs w:val="20"/>
              </w:rPr>
            </w:pPr>
            <w:r w:rsidRPr="00F57D2B">
              <w:rPr>
                <w:color w:val="000000"/>
                <w:sz w:val="20"/>
                <w:szCs w:val="20"/>
              </w:rPr>
              <w:t>- индикация состояния турникетов;</w:t>
            </w:r>
          </w:p>
          <w:p w:rsidR="00F57D2B" w:rsidRPr="00F57D2B" w:rsidRDefault="00F57D2B" w:rsidP="00FE6BA2">
            <w:pPr>
              <w:ind w:firstLine="567"/>
              <w:jc w:val="both"/>
              <w:rPr>
                <w:color w:val="000000"/>
                <w:sz w:val="20"/>
                <w:szCs w:val="20"/>
              </w:rPr>
            </w:pPr>
            <w:r w:rsidRPr="00F57D2B">
              <w:rPr>
                <w:color w:val="000000"/>
                <w:sz w:val="20"/>
                <w:szCs w:val="20"/>
              </w:rPr>
              <w:t>-протоколирование работы – ведение файла служебных сообщений.</w:t>
            </w:r>
          </w:p>
        </w:tc>
      </w:tr>
      <w:tr w:rsidR="00F57D2B" w:rsidRPr="00F57D2B" w:rsidTr="00F57D2B">
        <w:trPr>
          <w:jc w:val="center"/>
        </w:trPr>
        <w:tc>
          <w:tcPr>
            <w:tcW w:w="10173" w:type="dxa"/>
            <w:gridSpan w:val="9"/>
          </w:tcPr>
          <w:p w:rsidR="00F57D2B" w:rsidRPr="00F57D2B" w:rsidRDefault="00F57D2B" w:rsidP="00FE6BA2">
            <w:pPr>
              <w:jc w:val="both"/>
              <w:rPr>
                <w:i/>
                <w:sz w:val="20"/>
                <w:szCs w:val="20"/>
              </w:rPr>
            </w:pPr>
            <w:r w:rsidRPr="00F57D2B">
              <w:rPr>
                <w:b/>
                <w:sz w:val="20"/>
                <w:szCs w:val="20"/>
              </w:rPr>
              <w:lastRenderedPageBreak/>
              <w:t>4.</w:t>
            </w:r>
            <w:r w:rsidRPr="00F57D2B">
              <w:rPr>
                <w:i/>
                <w:sz w:val="20"/>
                <w:szCs w:val="20"/>
              </w:rPr>
              <w:t xml:space="preserve"> </w:t>
            </w:r>
            <w:r w:rsidRPr="00F57D2B">
              <w:rPr>
                <w:b/>
                <w:bCs/>
                <w:sz w:val="20"/>
                <w:szCs w:val="20"/>
              </w:rPr>
              <w:t>Место, условия и порядок оказания Услуг</w:t>
            </w:r>
          </w:p>
        </w:tc>
      </w:tr>
      <w:tr w:rsidR="00F57D2B" w:rsidRPr="00F57D2B" w:rsidTr="00F57D2B">
        <w:trPr>
          <w:jc w:val="center"/>
        </w:trPr>
        <w:tc>
          <w:tcPr>
            <w:tcW w:w="1101" w:type="dxa"/>
          </w:tcPr>
          <w:p w:rsidR="00F57D2B" w:rsidRPr="00F57D2B" w:rsidRDefault="00F57D2B" w:rsidP="00FE6BA2">
            <w:pPr>
              <w:jc w:val="both"/>
              <w:rPr>
                <w:sz w:val="20"/>
                <w:szCs w:val="20"/>
              </w:rPr>
            </w:pPr>
            <w:r w:rsidRPr="00F57D2B">
              <w:rPr>
                <w:sz w:val="20"/>
                <w:szCs w:val="20"/>
              </w:rPr>
              <w:t>Место</w:t>
            </w:r>
            <w:r w:rsidRPr="00F57D2B">
              <w:rPr>
                <w:bCs/>
                <w:sz w:val="20"/>
                <w:szCs w:val="20"/>
              </w:rPr>
              <w:t xml:space="preserve"> оказания Услуг</w:t>
            </w:r>
          </w:p>
        </w:tc>
        <w:tc>
          <w:tcPr>
            <w:tcW w:w="9072" w:type="dxa"/>
            <w:gridSpan w:val="8"/>
          </w:tcPr>
          <w:p w:rsidR="00F57D2B" w:rsidRPr="00F57D2B" w:rsidRDefault="00F57D2B" w:rsidP="00FE6BA2">
            <w:pPr>
              <w:jc w:val="both"/>
              <w:rPr>
                <w:sz w:val="20"/>
                <w:szCs w:val="20"/>
              </w:rPr>
            </w:pPr>
            <w:r w:rsidRPr="00F57D2B">
              <w:rPr>
                <w:sz w:val="20"/>
                <w:szCs w:val="20"/>
              </w:rPr>
              <w:t>Месторасположение объектов и количество комплектов оборудования модернизации:</w:t>
            </w:r>
          </w:p>
          <w:p w:rsidR="00F57D2B" w:rsidRPr="00F57D2B" w:rsidRDefault="00F57D2B" w:rsidP="00FE6BA2">
            <w:pPr>
              <w:rPr>
                <w:sz w:val="20"/>
                <w:szCs w:val="20"/>
              </w:rPr>
            </w:pPr>
            <w:r w:rsidRPr="00F57D2B">
              <w:rPr>
                <w:sz w:val="20"/>
                <w:szCs w:val="20"/>
              </w:rPr>
              <w:t>- 357261, Ставропольский край, г. Минеральные Воды, ж/д ст. Минеральные Воды  - 1 шт. (УТ-2000.9);</w:t>
            </w:r>
          </w:p>
          <w:p w:rsidR="00F57D2B" w:rsidRPr="00F57D2B" w:rsidRDefault="00F57D2B" w:rsidP="00FE6BA2">
            <w:pPr>
              <w:rPr>
                <w:sz w:val="20"/>
                <w:szCs w:val="20"/>
                <w:highlight w:val="yellow"/>
              </w:rPr>
            </w:pPr>
            <w:proofErr w:type="gramStart"/>
            <w:r w:rsidRPr="00F57D2B">
              <w:rPr>
                <w:sz w:val="20"/>
                <w:szCs w:val="20"/>
              </w:rPr>
              <w:t xml:space="preserve">- 357261, Ставропольский край, ж/д </w:t>
            </w:r>
            <w:proofErr w:type="spellStart"/>
            <w:r w:rsidRPr="00F57D2B">
              <w:rPr>
                <w:sz w:val="20"/>
                <w:szCs w:val="20"/>
              </w:rPr>
              <w:t>о.п</w:t>
            </w:r>
            <w:proofErr w:type="spellEnd"/>
            <w:r w:rsidRPr="00F57D2B">
              <w:rPr>
                <w:sz w:val="20"/>
                <w:szCs w:val="20"/>
              </w:rPr>
              <w:t>. 3 км (ж/д)- 4 шт. (УТ-2000);</w:t>
            </w:r>
            <w:r w:rsidRPr="00F57D2B">
              <w:rPr>
                <w:sz w:val="20"/>
                <w:szCs w:val="20"/>
              </w:rPr>
              <w:br/>
              <w:t>- 357261, Ставропольский край, ж/д ст. Машук - 6 шт. (УТ-2000);</w:t>
            </w:r>
            <w:r w:rsidRPr="00F57D2B">
              <w:rPr>
                <w:sz w:val="20"/>
                <w:szCs w:val="20"/>
              </w:rPr>
              <w:br/>
              <w:t xml:space="preserve">- 357261, Ставропольский край, ж/д ст. </w:t>
            </w:r>
            <w:proofErr w:type="spellStart"/>
            <w:r w:rsidRPr="00F57D2B">
              <w:rPr>
                <w:sz w:val="20"/>
                <w:szCs w:val="20"/>
              </w:rPr>
              <w:t>Подкумок</w:t>
            </w:r>
            <w:proofErr w:type="spellEnd"/>
            <w:r w:rsidRPr="00F57D2B">
              <w:rPr>
                <w:sz w:val="20"/>
                <w:szCs w:val="20"/>
              </w:rPr>
              <w:t xml:space="preserve"> - 4 шт. (УТ-2000);</w:t>
            </w:r>
            <w:r w:rsidRPr="00F57D2B">
              <w:rPr>
                <w:sz w:val="20"/>
                <w:szCs w:val="20"/>
              </w:rPr>
              <w:br/>
              <w:t>- 357261, Ставропольский край, ж/д ст. Кисловодск - 2 шт. (УТ-2000).</w:t>
            </w:r>
            <w:proofErr w:type="gramEnd"/>
            <w:r w:rsidRPr="00F57D2B">
              <w:rPr>
                <w:sz w:val="20"/>
                <w:szCs w:val="20"/>
              </w:rPr>
              <w:br/>
              <w:t xml:space="preserve">Доставка и установка оборудования </w:t>
            </w:r>
            <w:proofErr w:type="spellStart"/>
            <w:r w:rsidRPr="00F57D2B">
              <w:rPr>
                <w:sz w:val="20"/>
                <w:szCs w:val="20"/>
              </w:rPr>
              <w:t>валидации</w:t>
            </w:r>
            <w:proofErr w:type="spellEnd"/>
            <w:r w:rsidRPr="00F57D2B">
              <w:rPr>
                <w:sz w:val="20"/>
                <w:szCs w:val="20"/>
              </w:rPr>
              <w:t xml:space="preserve"> для линейки турникетов УТ-2012 (6 турникетных проходов) осуществляется </w:t>
            </w:r>
            <w:proofErr w:type="gramStart"/>
            <w:r w:rsidRPr="00F57D2B">
              <w:rPr>
                <w:sz w:val="20"/>
                <w:szCs w:val="20"/>
              </w:rPr>
              <w:t>на ж</w:t>
            </w:r>
            <w:proofErr w:type="gramEnd"/>
            <w:r w:rsidRPr="00F57D2B">
              <w:rPr>
                <w:sz w:val="20"/>
                <w:szCs w:val="20"/>
              </w:rPr>
              <w:t>/д ст. Минеральные Воды, г. Минеральные Воды., Ставропольский край, 357261</w:t>
            </w:r>
          </w:p>
        </w:tc>
      </w:tr>
      <w:tr w:rsidR="00F57D2B" w:rsidRPr="00F57D2B" w:rsidTr="00F57D2B">
        <w:trPr>
          <w:jc w:val="center"/>
        </w:trPr>
        <w:tc>
          <w:tcPr>
            <w:tcW w:w="1101" w:type="dxa"/>
          </w:tcPr>
          <w:p w:rsidR="00F57D2B" w:rsidRPr="00F57D2B" w:rsidRDefault="00F57D2B" w:rsidP="00FE6BA2">
            <w:pPr>
              <w:jc w:val="both"/>
              <w:rPr>
                <w:i/>
                <w:sz w:val="20"/>
                <w:szCs w:val="20"/>
              </w:rPr>
            </w:pPr>
            <w:r w:rsidRPr="00F57D2B">
              <w:rPr>
                <w:sz w:val="20"/>
                <w:szCs w:val="20"/>
              </w:rPr>
              <w:t xml:space="preserve">Сроки </w:t>
            </w:r>
            <w:r w:rsidRPr="00F57D2B">
              <w:rPr>
                <w:bCs/>
                <w:sz w:val="20"/>
                <w:szCs w:val="20"/>
              </w:rPr>
              <w:t>оказания Услуг</w:t>
            </w:r>
          </w:p>
        </w:tc>
        <w:tc>
          <w:tcPr>
            <w:tcW w:w="9072" w:type="dxa"/>
            <w:gridSpan w:val="8"/>
          </w:tcPr>
          <w:p w:rsidR="00F57D2B" w:rsidRPr="00F57D2B" w:rsidRDefault="00F57D2B" w:rsidP="00FE6BA2">
            <w:pPr>
              <w:widowControl w:val="0"/>
              <w:suppressAutoHyphens/>
              <w:spacing w:line="276" w:lineRule="auto"/>
              <w:jc w:val="both"/>
              <w:rPr>
                <w:sz w:val="20"/>
                <w:szCs w:val="20"/>
                <w:lang w:eastAsia="ar-SA"/>
              </w:rPr>
            </w:pPr>
            <w:r w:rsidRPr="00F57D2B">
              <w:rPr>
                <w:bCs/>
                <w:sz w:val="20"/>
                <w:szCs w:val="20"/>
              </w:rPr>
              <w:t>С момента заключения договора по 21 июня 2019 г.</w:t>
            </w:r>
          </w:p>
        </w:tc>
      </w:tr>
      <w:tr w:rsidR="00F57D2B" w:rsidRPr="00F57D2B" w:rsidTr="00F57D2B">
        <w:trPr>
          <w:jc w:val="center"/>
        </w:trPr>
        <w:tc>
          <w:tcPr>
            <w:tcW w:w="10173" w:type="dxa"/>
            <w:gridSpan w:val="9"/>
          </w:tcPr>
          <w:p w:rsidR="00F57D2B" w:rsidRPr="00F57D2B" w:rsidRDefault="00F57D2B" w:rsidP="00FE6BA2">
            <w:pPr>
              <w:jc w:val="both"/>
              <w:rPr>
                <w:i/>
                <w:sz w:val="20"/>
                <w:szCs w:val="20"/>
              </w:rPr>
            </w:pPr>
            <w:r w:rsidRPr="00F57D2B">
              <w:rPr>
                <w:b/>
                <w:bCs/>
                <w:sz w:val="20"/>
                <w:szCs w:val="20"/>
              </w:rPr>
              <w:t>5. Форма, сроки и порядок оплаты</w:t>
            </w:r>
          </w:p>
        </w:tc>
      </w:tr>
      <w:tr w:rsidR="00F57D2B" w:rsidRPr="00F57D2B" w:rsidTr="00F57D2B">
        <w:trPr>
          <w:jc w:val="center"/>
        </w:trPr>
        <w:tc>
          <w:tcPr>
            <w:tcW w:w="1101" w:type="dxa"/>
          </w:tcPr>
          <w:p w:rsidR="00F57D2B" w:rsidRPr="00F57D2B" w:rsidRDefault="00F57D2B" w:rsidP="00FE6BA2">
            <w:pPr>
              <w:jc w:val="both"/>
              <w:rPr>
                <w:i/>
                <w:sz w:val="20"/>
                <w:szCs w:val="20"/>
              </w:rPr>
            </w:pPr>
            <w:r w:rsidRPr="00F57D2B">
              <w:rPr>
                <w:bCs/>
                <w:sz w:val="20"/>
                <w:szCs w:val="20"/>
              </w:rPr>
              <w:t>Форма оплаты</w:t>
            </w:r>
          </w:p>
        </w:tc>
        <w:tc>
          <w:tcPr>
            <w:tcW w:w="9072" w:type="dxa"/>
            <w:gridSpan w:val="8"/>
          </w:tcPr>
          <w:p w:rsidR="00F57D2B" w:rsidRPr="00F57D2B" w:rsidRDefault="00F57D2B" w:rsidP="00FE6BA2">
            <w:pPr>
              <w:jc w:val="both"/>
              <w:rPr>
                <w:i/>
                <w:sz w:val="20"/>
                <w:szCs w:val="20"/>
              </w:rPr>
            </w:pPr>
            <w:r w:rsidRPr="00F57D2B">
              <w:rPr>
                <w:bCs/>
                <w:sz w:val="20"/>
                <w:szCs w:val="20"/>
              </w:rPr>
              <w:t>Оплата осуществляется в безналичной форме путем перечисления средств на счет Исполнителя.</w:t>
            </w:r>
          </w:p>
        </w:tc>
      </w:tr>
      <w:tr w:rsidR="00F57D2B" w:rsidRPr="00F57D2B" w:rsidTr="00F57D2B">
        <w:trPr>
          <w:jc w:val="center"/>
        </w:trPr>
        <w:tc>
          <w:tcPr>
            <w:tcW w:w="1101" w:type="dxa"/>
          </w:tcPr>
          <w:p w:rsidR="00F57D2B" w:rsidRPr="00F57D2B" w:rsidRDefault="00F57D2B" w:rsidP="00FE6BA2">
            <w:pPr>
              <w:jc w:val="both"/>
              <w:rPr>
                <w:i/>
                <w:sz w:val="20"/>
                <w:szCs w:val="20"/>
              </w:rPr>
            </w:pPr>
            <w:r w:rsidRPr="00F57D2B">
              <w:rPr>
                <w:bCs/>
                <w:sz w:val="20"/>
                <w:szCs w:val="20"/>
              </w:rPr>
              <w:t>Авансирование</w:t>
            </w:r>
          </w:p>
        </w:tc>
        <w:tc>
          <w:tcPr>
            <w:tcW w:w="9072" w:type="dxa"/>
            <w:gridSpan w:val="8"/>
          </w:tcPr>
          <w:p w:rsidR="00F57D2B" w:rsidRPr="00F57D2B" w:rsidRDefault="00F57D2B" w:rsidP="00FE6BA2">
            <w:pPr>
              <w:jc w:val="both"/>
              <w:rPr>
                <w:bCs/>
                <w:sz w:val="20"/>
                <w:szCs w:val="20"/>
              </w:rPr>
            </w:pPr>
            <w:r w:rsidRPr="00F57D2B">
              <w:rPr>
                <w:bCs/>
                <w:sz w:val="20"/>
                <w:szCs w:val="20"/>
              </w:rPr>
              <w:t>Авансирование не предусмотрено.</w:t>
            </w:r>
          </w:p>
          <w:p w:rsidR="00F57D2B" w:rsidRPr="00F57D2B" w:rsidRDefault="00F57D2B" w:rsidP="00FE6BA2">
            <w:pPr>
              <w:jc w:val="both"/>
              <w:rPr>
                <w:i/>
                <w:sz w:val="20"/>
                <w:szCs w:val="20"/>
              </w:rPr>
            </w:pPr>
          </w:p>
        </w:tc>
      </w:tr>
      <w:tr w:rsidR="00F57D2B" w:rsidRPr="00F57D2B" w:rsidTr="00F57D2B">
        <w:trPr>
          <w:jc w:val="center"/>
        </w:trPr>
        <w:tc>
          <w:tcPr>
            <w:tcW w:w="1101" w:type="dxa"/>
          </w:tcPr>
          <w:p w:rsidR="00F57D2B" w:rsidRPr="00F57D2B" w:rsidRDefault="00F57D2B" w:rsidP="00FE6BA2">
            <w:pPr>
              <w:jc w:val="both"/>
              <w:rPr>
                <w:i/>
                <w:sz w:val="20"/>
                <w:szCs w:val="20"/>
              </w:rPr>
            </w:pPr>
            <w:r w:rsidRPr="00F57D2B">
              <w:rPr>
                <w:bCs/>
                <w:sz w:val="20"/>
                <w:szCs w:val="20"/>
              </w:rPr>
              <w:t>Срок и порядок оплаты</w:t>
            </w:r>
          </w:p>
        </w:tc>
        <w:tc>
          <w:tcPr>
            <w:tcW w:w="9072" w:type="dxa"/>
            <w:gridSpan w:val="8"/>
          </w:tcPr>
          <w:p w:rsidR="00F57D2B" w:rsidRPr="00F57D2B" w:rsidRDefault="00F57D2B" w:rsidP="00FE6BA2">
            <w:pPr>
              <w:pStyle w:val="aff1"/>
              <w:tabs>
                <w:tab w:val="left" w:pos="988"/>
              </w:tabs>
              <w:spacing w:after="0" w:line="240" w:lineRule="auto"/>
              <w:jc w:val="both"/>
              <w:rPr>
                <w:sz w:val="20"/>
                <w:szCs w:val="20"/>
              </w:rPr>
            </w:pPr>
            <w:r w:rsidRPr="00F57D2B">
              <w:rPr>
                <w:bCs/>
                <w:sz w:val="20"/>
                <w:szCs w:val="20"/>
                <w:shd w:val="clear" w:color="auto" w:fill="FFFFFF"/>
              </w:rPr>
              <w:t xml:space="preserve">Все расчеты по Договору производятся Заказчиком в течение 30 (тридцать) календарных дней со дня подписания заказчиком документа о приемке товара (выполнении работы, оказании услуги) по договору (отдельному этапу договора) и предоставления документов: товарной накладной (акта выполненных работ), счета и счета-фактуры </w:t>
            </w:r>
            <w:r w:rsidRPr="00F57D2B">
              <w:rPr>
                <w:sz w:val="20"/>
                <w:szCs w:val="20"/>
              </w:rPr>
              <w:t>(если является плательщиком НДС)</w:t>
            </w:r>
            <w:r w:rsidRPr="00F57D2B">
              <w:rPr>
                <w:bCs/>
                <w:sz w:val="20"/>
                <w:szCs w:val="20"/>
                <w:shd w:val="clear" w:color="auto" w:fill="FFFFFF"/>
              </w:rPr>
              <w:t xml:space="preserve">. </w:t>
            </w:r>
            <w:r w:rsidRPr="00F57D2B">
              <w:rPr>
                <w:sz w:val="20"/>
                <w:szCs w:val="20"/>
              </w:rPr>
              <w:t xml:space="preserve">Оплата производится на основании счета, выставленного к оплате,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 в срок не позднее 5 числа месяца, следующего </w:t>
            </w:r>
            <w:proofErr w:type="gramStart"/>
            <w:r w:rsidRPr="00F57D2B">
              <w:rPr>
                <w:sz w:val="20"/>
                <w:szCs w:val="20"/>
              </w:rPr>
              <w:t>за</w:t>
            </w:r>
            <w:proofErr w:type="gramEnd"/>
            <w:r w:rsidRPr="00F57D2B">
              <w:rPr>
                <w:sz w:val="20"/>
                <w:szCs w:val="20"/>
              </w:rPr>
              <w:t xml:space="preserve"> отчетным.</w:t>
            </w:r>
          </w:p>
        </w:tc>
      </w:tr>
      <w:tr w:rsidR="00F57D2B" w:rsidRPr="00F57D2B" w:rsidTr="00F57D2B">
        <w:trPr>
          <w:jc w:val="center"/>
        </w:trPr>
        <w:tc>
          <w:tcPr>
            <w:tcW w:w="10173" w:type="dxa"/>
            <w:gridSpan w:val="9"/>
          </w:tcPr>
          <w:p w:rsidR="00F57D2B" w:rsidRPr="00F57D2B" w:rsidRDefault="00F57D2B" w:rsidP="00FE6BA2">
            <w:pPr>
              <w:jc w:val="both"/>
              <w:rPr>
                <w:i/>
                <w:sz w:val="20"/>
                <w:szCs w:val="20"/>
              </w:rPr>
            </w:pPr>
            <w:r w:rsidRPr="00F57D2B">
              <w:rPr>
                <w:b/>
                <w:bCs/>
                <w:sz w:val="20"/>
                <w:szCs w:val="20"/>
              </w:rPr>
              <w:t>6. Документы, предоставляемые в подтверждение соответствия предлагаемых участником Услуг</w:t>
            </w:r>
          </w:p>
        </w:tc>
      </w:tr>
      <w:tr w:rsidR="00F57D2B" w:rsidRPr="00F57D2B" w:rsidTr="00F57D2B">
        <w:trPr>
          <w:jc w:val="center"/>
        </w:trPr>
        <w:tc>
          <w:tcPr>
            <w:tcW w:w="10173" w:type="dxa"/>
            <w:gridSpan w:val="9"/>
          </w:tcPr>
          <w:p w:rsidR="00F57D2B" w:rsidRPr="00F57D2B" w:rsidRDefault="00F57D2B" w:rsidP="00FE6BA2">
            <w:pPr>
              <w:pStyle w:val="ab"/>
              <w:rPr>
                <w:sz w:val="20"/>
              </w:rPr>
            </w:pPr>
            <w:r w:rsidRPr="00F57D2B">
              <w:rPr>
                <w:sz w:val="20"/>
              </w:rPr>
              <w:t xml:space="preserve">           В подтверждение соответствия обязательным квалификационным требованиям претендент представляет копию действующего сертификата/иного документа, выданного производителем турникетов УТ-2000, 2000.9, 2012 работнику/работникам претендента, о том, что он/они прошли обучение у производителя </w:t>
            </w:r>
            <w:r w:rsidRPr="00F57D2B">
              <w:rPr>
                <w:sz w:val="20"/>
              </w:rPr>
              <w:lastRenderedPageBreak/>
              <w:t>турникетов на предмет осуществления монтажа и пуско-наладочных работ УТ-2000, 2000.9, 2012.</w:t>
            </w:r>
          </w:p>
          <w:p w:rsidR="00F57D2B" w:rsidRPr="00F57D2B" w:rsidRDefault="00F57D2B" w:rsidP="00FE6BA2">
            <w:pPr>
              <w:pStyle w:val="ab"/>
              <w:ind w:firstLine="567"/>
              <w:rPr>
                <w:sz w:val="20"/>
              </w:rPr>
            </w:pPr>
            <w:r w:rsidRPr="00F57D2B">
              <w:rPr>
                <w:sz w:val="20"/>
              </w:rPr>
              <w:t>Победитель конкурса должен предоставить копию действующего сертификата/удостоверения/иного документа о наличие в штате работников с допуском по электробезопасности к электроустановкам напряжением до 1000В.</w:t>
            </w:r>
          </w:p>
          <w:p w:rsidR="00F57D2B" w:rsidRPr="00F57D2B" w:rsidRDefault="00F57D2B" w:rsidP="00FE6BA2">
            <w:pPr>
              <w:pStyle w:val="ab"/>
              <w:ind w:firstLine="567"/>
              <w:rPr>
                <w:sz w:val="20"/>
              </w:rPr>
            </w:pPr>
            <w:r w:rsidRPr="00F57D2B">
              <w:rPr>
                <w:sz w:val="20"/>
              </w:rPr>
              <w:t>Победитель конкурса должен предоставить копию действующего сертификата/удостоверения/иного документа о наличие в штате работников, имеющих квалификацию Электромеханик по средствам автоматики и приборам технологического оборудования не ниже 4 (четвертого) разряда.</w:t>
            </w:r>
          </w:p>
          <w:p w:rsidR="00F57D2B" w:rsidRPr="00F57D2B" w:rsidRDefault="00F57D2B" w:rsidP="00FE6BA2">
            <w:pPr>
              <w:pStyle w:val="ab"/>
              <w:ind w:firstLine="567"/>
              <w:rPr>
                <w:sz w:val="20"/>
              </w:rPr>
            </w:pPr>
            <w:r w:rsidRPr="00F57D2B">
              <w:rPr>
                <w:sz w:val="20"/>
              </w:rPr>
              <w:t xml:space="preserve">Победитель конкурса должен предоставить соглашение или иной документ, подписанный с правообладателем «Автоматизированной системы управления пригородной пассажирской компанией» (АСУ ППК) (АО «Свердловская пригородная компания») на право выполнения работ по предмету настоящего Конкурса либо протокол о намерениях или иной документ о намерениях заключения данного соглашения. Необходимость наличия у будущего контрагента права выполнения работ с программным обеспечением АСУ ППК обусловлена наличием в перечне выполняемых таких работ, как: пуско-наладка и ввод в эксплуатацию устройств </w:t>
            </w:r>
            <w:proofErr w:type="spellStart"/>
            <w:r w:rsidRPr="00F57D2B">
              <w:rPr>
                <w:sz w:val="20"/>
              </w:rPr>
              <w:t>валидации</w:t>
            </w:r>
            <w:proofErr w:type="spellEnd"/>
            <w:r w:rsidRPr="00F57D2B">
              <w:rPr>
                <w:sz w:val="20"/>
              </w:rPr>
              <w:t xml:space="preserve"> билетов и концентраторов турникетов; конфигурирование устройств </w:t>
            </w:r>
            <w:proofErr w:type="spellStart"/>
            <w:r w:rsidRPr="00F57D2B">
              <w:rPr>
                <w:sz w:val="20"/>
              </w:rPr>
              <w:t>валидации</w:t>
            </w:r>
            <w:proofErr w:type="spellEnd"/>
            <w:r w:rsidRPr="00F57D2B">
              <w:rPr>
                <w:sz w:val="20"/>
              </w:rPr>
              <w:t xml:space="preserve">; установка и настройка системного и прикладного </w:t>
            </w:r>
            <w:proofErr w:type="gramStart"/>
            <w:r w:rsidRPr="00F57D2B">
              <w:rPr>
                <w:sz w:val="20"/>
              </w:rPr>
              <w:t>ПО</w:t>
            </w:r>
            <w:proofErr w:type="gramEnd"/>
            <w:r w:rsidRPr="00F57D2B">
              <w:rPr>
                <w:sz w:val="20"/>
              </w:rPr>
              <w:t xml:space="preserve">. </w:t>
            </w:r>
          </w:p>
        </w:tc>
      </w:tr>
      <w:tr w:rsidR="00F57D2B" w:rsidRPr="00F57D2B" w:rsidTr="00F57D2B">
        <w:trPr>
          <w:jc w:val="center"/>
        </w:trPr>
        <w:tc>
          <w:tcPr>
            <w:tcW w:w="10173" w:type="dxa"/>
            <w:gridSpan w:val="9"/>
          </w:tcPr>
          <w:p w:rsidR="00F57D2B" w:rsidRPr="00F57D2B" w:rsidRDefault="00F57D2B" w:rsidP="00FE6BA2">
            <w:pPr>
              <w:jc w:val="both"/>
              <w:rPr>
                <w:b/>
                <w:sz w:val="20"/>
                <w:szCs w:val="20"/>
                <w:highlight w:val="yellow"/>
              </w:rPr>
            </w:pPr>
            <w:r w:rsidRPr="00F57D2B">
              <w:rPr>
                <w:b/>
                <w:sz w:val="20"/>
                <w:szCs w:val="20"/>
              </w:rPr>
              <w:lastRenderedPageBreak/>
              <w:t>7. Расчет стоимости Услуг за единицу</w:t>
            </w:r>
          </w:p>
        </w:tc>
      </w:tr>
      <w:tr w:rsidR="00F57D2B" w:rsidRPr="00F57D2B" w:rsidTr="00F57D2B">
        <w:trPr>
          <w:jc w:val="center"/>
        </w:trPr>
        <w:tc>
          <w:tcPr>
            <w:tcW w:w="10173" w:type="dxa"/>
            <w:gridSpan w:val="9"/>
          </w:tcPr>
          <w:p w:rsidR="00F57D2B" w:rsidRPr="00F57D2B" w:rsidRDefault="00F57D2B" w:rsidP="00FE6BA2">
            <w:pPr>
              <w:jc w:val="both"/>
              <w:rPr>
                <w:i/>
                <w:sz w:val="20"/>
                <w:szCs w:val="20"/>
                <w:highlight w:val="yellow"/>
              </w:rPr>
            </w:pPr>
            <w:r w:rsidRPr="00F57D2B">
              <w:rPr>
                <w:sz w:val="20"/>
                <w:szCs w:val="20"/>
              </w:rPr>
              <w:t>цена за единицу каждого наименования услуг без учета НДС указывается участником в ценовом предложении,</w:t>
            </w:r>
            <w:r w:rsidRPr="00F57D2B">
              <w:rPr>
                <w:b/>
                <w:i/>
                <w:sz w:val="20"/>
                <w:szCs w:val="20"/>
              </w:rPr>
              <w:t xml:space="preserve"> </w:t>
            </w:r>
            <w:r w:rsidRPr="00F57D2B">
              <w:rPr>
                <w:sz w:val="20"/>
                <w:szCs w:val="20"/>
              </w:rPr>
              <w:t>оформле</w:t>
            </w:r>
            <w:r w:rsidR="00F21A7F">
              <w:rPr>
                <w:sz w:val="20"/>
                <w:szCs w:val="20"/>
              </w:rPr>
              <w:t>нном в соответствии с формой ценового предложения</w:t>
            </w:r>
            <w:r w:rsidRPr="00F57D2B">
              <w:rPr>
                <w:sz w:val="20"/>
                <w:szCs w:val="20"/>
              </w:rPr>
              <w:t xml:space="preserve"> </w:t>
            </w:r>
            <w:r w:rsidR="00F21A7F">
              <w:rPr>
                <w:sz w:val="20"/>
                <w:szCs w:val="20"/>
              </w:rPr>
              <w:t>приложения № 1.3</w:t>
            </w:r>
            <w:r w:rsidRPr="00F57D2B">
              <w:rPr>
                <w:sz w:val="20"/>
                <w:szCs w:val="20"/>
              </w:rPr>
              <w:t xml:space="preserve"> конкурсной документации.</w:t>
            </w:r>
          </w:p>
        </w:tc>
      </w:tr>
    </w:tbl>
    <w:p w:rsidR="00DB652C" w:rsidRDefault="00DB652C" w:rsidP="00DB652C">
      <w:pPr>
        <w:jc w:val="center"/>
        <w:rPr>
          <w:bCs/>
          <w:sz w:val="28"/>
          <w:szCs w:val="28"/>
        </w:rPr>
      </w:pPr>
    </w:p>
    <w:p w:rsidR="00B41607" w:rsidRPr="005E376D" w:rsidRDefault="00B41607" w:rsidP="00DB652C">
      <w:pPr>
        <w:jc w:val="center"/>
        <w:rPr>
          <w:bCs/>
          <w:sz w:val="28"/>
          <w:szCs w:val="28"/>
        </w:rPr>
      </w:pPr>
    </w:p>
    <w:p w:rsidR="0039692E" w:rsidRDefault="0039692E" w:rsidP="0039692E">
      <w:pPr>
        <w:pStyle w:val="a9"/>
        <w:suppressAutoHyphens/>
        <w:ind w:right="306" w:firstLine="5670"/>
        <w:rPr>
          <w:sz w:val="28"/>
          <w:szCs w:val="28"/>
        </w:rPr>
      </w:pPr>
    </w:p>
    <w:p w:rsidR="00CC123A" w:rsidRDefault="00CC123A" w:rsidP="0039692E">
      <w:pPr>
        <w:pStyle w:val="a9"/>
        <w:suppressAutoHyphens/>
        <w:ind w:right="306" w:firstLine="5670"/>
        <w:rPr>
          <w:sz w:val="28"/>
          <w:szCs w:val="28"/>
        </w:rPr>
        <w:sectPr w:rsidR="00CC123A" w:rsidSect="00CC123A">
          <w:pgSz w:w="11906" w:h="16838"/>
          <w:pgMar w:top="1134" w:right="850" w:bottom="1134" w:left="1701" w:header="708" w:footer="708" w:gutter="0"/>
          <w:cols w:space="708"/>
          <w:docGrid w:linePitch="360"/>
        </w:sectPr>
      </w:pPr>
    </w:p>
    <w:p w:rsidR="0039692E" w:rsidRPr="00796007" w:rsidRDefault="0039692E" w:rsidP="0039692E">
      <w:pPr>
        <w:pStyle w:val="a9"/>
        <w:suppressAutoHyphens/>
        <w:ind w:right="306" w:firstLine="5670"/>
        <w:rPr>
          <w:sz w:val="28"/>
          <w:szCs w:val="28"/>
        </w:rPr>
      </w:pPr>
      <w:r w:rsidRPr="00796007">
        <w:rPr>
          <w:sz w:val="28"/>
          <w:szCs w:val="28"/>
        </w:rPr>
        <w:lastRenderedPageBreak/>
        <w:t xml:space="preserve">Приложение № </w:t>
      </w:r>
      <w:r>
        <w:rPr>
          <w:sz w:val="28"/>
          <w:szCs w:val="28"/>
        </w:rPr>
        <w:t>1.2</w:t>
      </w:r>
    </w:p>
    <w:p w:rsidR="0039692E" w:rsidRPr="00796007" w:rsidRDefault="0039692E" w:rsidP="0039692E">
      <w:pPr>
        <w:pStyle w:val="a9"/>
        <w:ind w:firstLine="5670"/>
        <w:rPr>
          <w:sz w:val="28"/>
          <w:szCs w:val="28"/>
        </w:rPr>
      </w:pPr>
      <w:r w:rsidRPr="00796007">
        <w:rPr>
          <w:sz w:val="28"/>
          <w:szCs w:val="28"/>
        </w:rPr>
        <w:t>к конкурсной документации</w:t>
      </w:r>
    </w:p>
    <w:p w:rsidR="0039692E" w:rsidRDefault="00DE5336" w:rsidP="00DE5336">
      <w:pPr>
        <w:pStyle w:val="a9"/>
        <w:jc w:val="left"/>
        <w:rPr>
          <w:sz w:val="28"/>
          <w:szCs w:val="28"/>
        </w:rPr>
      </w:pPr>
      <w:r>
        <w:rPr>
          <w:sz w:val="28"/>
          <w:szCs w:val="28"/>
        </w:rPr>
        <w:t>ПРОЕКТ</w:t>
      </w:r>
    </w:p>
    <w:p w:rsidR="00945E95" w:rsidRPr="005E376D" w:rsidRDefault="00945E95" w:rsidP="00DE5336">
      <w:pPr>
        <w:pStyle w:val="a9"/>
        <w:jc w:val="left"/>
        <w:rPr>
          <w:sz w:val="28"/>
          <w:szCs w:val="28"/>
        </w:rPr>
      </w:pPr>
    </w:p>
    <w:p w:rsidR="00B41607" w:rsidRPr="00DB249D" w:rsidRDefault="00B41607" w:rsidP="00B41607">
      <w:pPr>
        <w:pStyle w:val="Style1"/>
        <w:spacing w:line="360" w:lineRule="exact"/>
        <w:ind w:firstLine="709"/>
        <w:jc w:val="center"/>
        <w:rPr>
          <w:rStyle w:val="FontStyle61"/>
          <w:b/>
          <w:sz w:val="28"/>
          <w:szCs w:val="28"/>
        </w:rPr>
      </w:pPr>
      <w:r w:rsidRPr="00DB249D">
        <w:rPr>
          <w:rStyle w:val="FontStyle61"/>
          <w:b/>
          <w:sz w:val="28"/>
          <w:szCs w:val="28"/>
        </w:rPr>
        <w:t>Договор</w:t>
      </w:r>
    </w:p>
    <w:p w:rsidR="00B41607" w:rsidRPr="00DB249D" w:rsidRDefault="00B41607" w:rsidP="00B41607">
      <w:pPr>
        <w:pStyle w:val="Style1"/>
        <w:spacing w:line="360" w:lineRule="exact"/>
        <w:ind w:firstLine="709"/>
        <w:jc w:val="center"/>
        <w:rPr>
          <w:rStyle w:val="FontStyle61"/>
          <w:b/>
          <w:sz w:val="28"/>
          <w:szCs w:val="28"/>
        </w:rPr>
      </w:pPr>
      <w:r>
        <w:rPr>
          <w:rStyle w:val="FontStyle61"/>
          <w:b/>
          <w:sz w:val="28"/>
          <w:szCs w:val="28"/>
        </w:rPr>
        <w:t>на оказание услуг</w:t>
      </w:r>
    </w:p>
    <w:p w:rsidR="00B41607" w:rsidRPr="00DB249D" w:rsidRDefault="00B41607" w:rsidP="00B41607">
      <w:pPr>
        <w:pStyle w:val="Style1"/>
        <w:spacing w:line="360" w:lineRule="exact"/>
        <w:ind w:firstLine="709"/>
        <w:jc w:val="center"/>
        <w:rPr>
          <w:rStyle w:val="FontStyle61"/>
          <w:b/>
          <w:sz w:val="28"/>
          <w:szCs w:val="28"/>
        </w:rPr>
      </w:pPr>
    </w:p>
    <w:p w:rsidR="00B41607" w:rsidRPr="00DB249D" w:rsidRDefault="00B41607" w:rsidP="00B41607">
      <w:pPr>
        <w:widowControl w:val="0"/>
        <w:tabs>
          <w:tab w:val="right" w:pos="9639"/>
        </w:tabs>
        <w:spacing w:line="360" w:lineRule="exact"/>
        <w:jc w:val="both"/>
        <w:rPr>
          <w:bCs/>
          <w:sz w:val="28"/>
          <w:szCs w:val="28"/>
        </w:rPr>
      </w:pPr>
      <w:r w:rsidRPr="00DB249D">
        <w:rPr>
          <w:bCs/>
          <w:sz w:val="28"/>
          <w:szCs w:val="28"/>
        </w:rPr>
        <w:t xml:space="preserve">г. Ростов-на-Дону  </w:t>
      </w:r>
      <w:r w:rsidRPr="00DB249D">
        <w:rPr>
          <w:bCs/>
          <w:sz w:val="28"/>
          <w:szCs w:val="28"/>
        </w:rPr>
        <w:tab/>
        <w:t>«___» __________ 201__ г.</w:t>
      </w:r>
    </w:p>
    <w:p w:rsidR="00B41607" w:rsidRPr="00DB249D" w:rsidRDefault="00B41607" w:rsidP="00B41607">
      <w:pPr>
        <w:widowControl w:val="0"/>
        <w:spacing w:line="360" w:lineRule="exact"/>
        <w:ind w:firstLine="709"/>
        <w:jc w:val="both"/>
        <w:rPr>
          <w:b/>
          <w:kern w:val="20"/>
          <w:sz w:val="28"/>
          <w:szCs w:val="28"/>
        </w:rPr>
      </w:pPr>
    </w:p>
    <w:p w:rsidR="00B41607" w:rsidRDefault="00B41607" w:rsidP="00945E95">
      <w:pPr>
        <w:widowControl w:val="0"/>
        <w:spacing w:line="360" w:lineRule="exact"/>
        <w:ind w:firstLine="709"/>
        <w:jc w:val="both"/>
        <w:rPr>
          <w:sz w:val="28"/>
          <w:szCs w:val="28"/>
        </w:rPr>
      </w:pPr>
      <w:proofErr w:type="gramStart"/>
      <w:r w:rsidRPr="00DB249D">
        <w:rPr>
          <w:b/>
          <w:kern w:val="20"/>
          <w:sz w:val="28"/>
          <w:szCs w:val="28"/>
        </w:rPr>
        <w:t>Акционерное общество «Северо-Кавказская пригородная пассажирская компания</w:t>
      </w:r>
      <w:r w:rsidRPr="00DB249D">
        <w:rPr>
          <w:kern w:val="20"/>
          <w:sz w:val="28"/>
          <w:szCs w:val="28"/>
        </w:rPr>
        <w:t>»</w:t>
      </w:r>
      <w:r w:rsidRPr="00DB249D">
        <w:rPr>
          <w:sz w:val="28"/>
          <w:szCs w:val="28"/>
        </w:rPr>
        <w:t xml:space="preserve"> </w:t>
      </w:r>
      <w:r w:rsidRPr="00DB249D">
        <w:rPr>
          <w:b/>
          <w:kern w:val="20"/>
          <w:sz w:val="28"/>
          <w:szCs w:val="28"/>
        </w:rPr>
        <w:t>(АО «СКППК»)</w:t>
      </w:r>
      <w:r w:rsidRPr="00DB249D">
        <w:rPr>
          <w:sz w:val="28"/>
          <w:szCs w:val="28"/>
        </w:rPr>
        <w:t xml:space="preserve">, именуемое в дальнейшем </w:t>
      </w:r>
      <w:r w:rsidRPr="00DB249D">
        <w:rPr>
          <w:b/>
          <w:sz w:val="28"/>
          <w:szCs w:val="28"/>
        </w:rPr>
        <w:t>«Заказчик»</w:t>
      </w:r>
      <w:r w:rsidRPr="00DB249D">
        <w:rPr>
          <w:sz w:val="28"/>
          <w:szCs w:val="28"/>
        </w:rPr>
        <w:t>, в лице Генерального директора Ермакова Евгения Александровича, действующего на основа</w:t>
      </w:r>
      <w:r w:rsidR="00945E95">
        <w:rPr>
          <w:sz w:val="28"/>
          <w:szCs w:val="28"/>
        </w:rPr>
        <w:t xml:space="preserve">нии Устава, с одной стороны, и </w:t>
      </w:r>
      <w:r w:rsidR="00945E95">
        <w:rPr>
          <w:b/>
          <w:sz w:val="28"/>
          <w:szCs w:val="28"/>
        </w:rPr>
        <w:t>_____________</w:t>
      </w:r>
      <w:r w:rsidRPr="00DB249D">
        <w:rPr>
          <w:b/>
          <w:sz w:val="28"/>
          <w:szCs w:val="28"/>
        </w:rPr>
        <w:t>________________</w:t>
      </w:r>
      <w:r w:rsidRPr="00DB249D">
        <w:rPr>
          <w:bCs/>
          <w:sz w:val="28"/>
          <w:szCs w:val="28"/>
        </w:rPr>
        <w:t>,</w:t>
      </w:r>
      <w:r w:rsidRPr="00DB249D">
        <w:rPr>
          <w:b/>
          <w:bCs/>
          <w:sz w:val="28"/>
          <w:szCs w:val="28"/>
        </w:rPr>
        <w:t xml:space="preserve"> </w:t>
      </w:r>
      <w:r w:rsidRPr="00DB249D">
        <w:rPr>
          <w:sz w:val="28"/>
          <w:szCs w:val="28"/>
        </w:rPr>
        <w:t xml:space="preserve">именуемое в дальнейшем </w:t>
      </w:r>
      <w:r w:rsidRPr="00DB249D">
        <w:rPr>
          <w:b/>
          <w:bCs/>
          <w:sz w:val="28"/>
          <w:szCs w:val="28"/>
        </w:rPr>
        <w:t>«Исполнитель»</w:t>
      </w:r>
      <w:r w:rsidRPr="00DB249D">
        <w:rPr>
          <w:bCs/>
          <w:sz w:val="28"/>
          <w:szCs w:val="28"/>
        </w:rPr>
        <w:t>,</w:t>
      </w:r>
      <w:r w:rsidRPr="00DB249D">
        <w:rPr>
          <w:sz w:val="28"/>
          <w:szCs w:val="28"/>
        </w:rPr>
        <w:t xml:space="preserve"> в лице Генерального директора ______________, являющееся победителем (единственным участником) открытого конкурса №____ от ___________ согласно протоколу №___________ от ____________действующего на основании ________,</w:t>
      </w:r>
      <w:r w:rsidRPr="00DB249D">
        <w:rPr>
          <w:color w:val="000000"/>
          <w:sz w:val="28"/>
          <w:szCs w:val="28"/>
        </w:rPr>
        <w:t xml:space="preserve"> являющийся субъектом МСП </w:t>
      </w:r>
      <w:r w:rsidRPr="00DB249D">
        <w:rPr>
          <w:sz w:val="28"/>
          <w:szCs w:val="28"/>
        </w:rPr>
        <w:t>(свидетельство № ________ от ______)</w:t>
      </w:r>
      <w:r w:rsidRPr="00DB249D">
        <w:rPr>
          <w:color w:val="000000"/>
          <w:sz w:val="28"/>
          <w:szCs w:val="28"/>
        </w:rPr>
        <w:t xml:space="preserve"> с другой стороны,</w:t>
      </w:r>
      <w:r w:rsidRPr="00DB249D">
        <w:rPr>
          <w:sz w:val="28"/>
          <w:szCs w:val="28"/>
        </w:rPr>
        <w:t xml:space="preserve"> с другой стороны, совместно</w:t>
      </w:r>
      <w:proofErr w:type="gramEnd"/>
      <w:r w:rsidRPr="00DB249D">
        <w:rPr>
          <w:sz w:val="28"/>
          <w:szCs w:val="28"/>
        </w:rPr>
        <w:t xml:space="preserve"> именуемые «Стороны», заключили настоящий Договор о нижеследующем:</w:t>
      </w:r>
    </w:p>
    <w:p w:rsidR="00B41607" w:rsidRPr="00DB249D" w:rsidRDefault="00B41607" w:rsidP="00B41607">
      <w:pPr>
        <w:widowControl w:val="0"/>
        <w:spacing w:line="360" w:lineRule="exact"/>
        <w:ind w:firstLine="709"/>
        <w:jc w:val="both"/>
        <w:rPr>
          <w:sz w:val="28"/>
          <w:szCs w:val="28"/>
        </w:rPr>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sz w:val="28"/>
          <w:szCs w:val="28"/>
        </w:rPr>
        <w:t>Предмет Договора</w:t>
      </w:r>
    </w:p>
    <w:p w:rsidR="00B41607" w:rsidRPr="00640837" w:rsidRDefault="00B41607" w:rsidP="000220D4">
      <w:pPr>
        <w:pStyle w:val="a6"/>
        <w:widowControl w:val="0"/>
        <w:numPr>
          <w:ilvl w:val="1"/>
          <w:numId w:val="13"/>
        </w:numPr>
        <w:tabs>
          <w:tab w:val="left" w:pos="1134"/>
        </w:tabs>
        <w:snapToGrid w:val="0"/>
        <w:spacing w:line="360" w:lineRule="exact"/>
        <w:ind w:left="0" w:firstLine="709"/>
        <w:contextualSpacing/>
        <w:jc w:val="both"/>
        <w:rPr>
          <w:sz w:val="28"/>
          <w:szCs w:val="28"/>
        </w:rPr>
      </w:pPr>
      <w:r>
        <w:rPr>
          <w:sz w:val="28"/>
          <w:szCs w:val="28"/>
        </w:rPr>
        <w:t xml:space="preserve"> </w:t>
      </w:r>
      <w:r w:rsidRPr="00742D35">
        <w:rPr>
          <w:sz w:val="28"/>
          <w:szCs w:val="28"/>
        </w:rPr>
        <w:t>Заказчик поручает, а Исполнитель принимает на себя обязательства оказать услуги</w:t>
      </w:r>
      <w:r>
        <w:rPr>
          <w:sz w:val="28"/>
          <w:szCs w:val="28"/>
        </w:rPr>
        <w:t xml:space="preserve"> </w:t>
      </w:r>
      <w:r w:rsidRPr="00742D35">
        <w:rPr>
          <w:sz w:val="28"/>
          <w:szCs w:val="28"/>
        </w:rPr>
        <w:t>(далее – Услуги)</w:t>
      </w:r>
      <w:r w:rsidRPr="00640837">
        <w:rPr>
          <w:sz w:val="28"/>
          <w:szCs w:val="28"/>
        </w:rPr>
        <w:t>:</w:t>
      </w:r>
    </w:p>
    <w:p w:rsidR="00B41607" w:rsidRPr="00640837" w:rsidRDefault="00B41607" w:rsidP="00B41607">
      <w:pPr>
        <w:pStyle w:val="a6"/>
        <w:widowControl w:val="0"/>
        <w:tabs>
          <w:tab w:val="left" w:pos="1134"/>
        </w:tabs>
        <w:snapToGrid w:val="0"/>
        <w:spacing w:line="360" w:lineRule="exact"/>
        <w:ind w:left="709"/>
        <w:contextualSpacing/>
        <w:jc w:val="both"/>
        <w:rPr>
          <w:sz w:val="28"/>
          <w:szCs w:val="28"/>
        </w:rPr>
      </w:pPr>
      <w:r w:rsidRPr="00640837">
        <w:rPr>
          <w:sz w:val="28"/>
          <w:szCs w:val="28"/>
        </w:rPr>
        <w:t>-</w:t>
      </w:r>
      <w:r w:rsidRPr="00742D35">
        <w:rPr>
          <w:sz w:val="28"/>
          <w:szCs w:val="28"/>
        </w:rPr>
        <w:t xml:space="preserve"> по модернизации оборудования </w:t>
      </w:r>
      <w:proofErr w:type="spellStart"/>
      <w:r w:rsidRPr="00742D35">
        <w:rPr>
          <w:sz w:val="28"/>
          <w:szCs w:val="28"/>
        </w:rPr>
        <w:t>валидации</w:t>
      </w:r>
      <w:proofErr w:type="spellEnd"/>
      <w:r w:rsidRPr="00742D35">
        <w:rPr>
          <w:sz w:val="28"/>
          <w:szCs w:val="28"/>
        </w:rPr>
        <w:t xml:space="preserve"> в соответствии с приложением №1 и приложением №2 к настоящему Договору</w:t>
      </w:r>
      <w:r w:rsidRPr="00640837">
        <w:rPr>
          <w:sz w:val="28"/>
          <w:szCs w:val="28"/>
        </w:rPr>
        <w:t>;</w:t>
      </w:r>
    </w:p>
    <w:p w:rsidR="00B41607" w:rsidRPr="00742D35" w:rsidRDefault="00B41607" w:rsidP="00B41607">
      <w:pPr>
        <w:pStyle w:val="a6"/>
        <w:widowControl w:val="0"/>
        <w:tabs>
          <w:tab w:val="left" w:pos="1134"/>
        </w:tabs>
        <w:snapToGrid w:val="0"/>
        <w:spacing w:line="360" w:lineRule="exact"/>
        <w:ind w:left="709"/>
        <w:contextualSpacing/>
        <w:jc w:val="both"/>
        <w:rPr>
          <w:sz w:val="28"/>
          <w:szCs w:val="28"/>
        </w:rPr>
      </w:pPr>
      <w:r w:rsidRPr="00640837">
        <w:rPr>
          <w:sz w:val="28"/>
          <w:szCs w:val="28"/>
        </w:rPr>
        <w:t xml:space="preserve">- </w:t>
      </w:r>
      <w:r w:rsidRPr="00742D35">
        <w:rPr>
          <w:sz w:val="28"/>
          <w:szCs w:val="28"/>
        </w:rPr>
        <w:t>поставить и установить оборудование</w:t>
      </w:r>
      <w:r>
        <w:rPr>
          <w:sz w:val="28"/>
          <w:szCs w:val="28"/>
        </w:rPr>
        <w:t xml:space="preserve"> </w:t>
      </w:r>
      <w:proofErr w:type="spellStart"/>
      <w:r w:rsidRPr="00742D35">
        <w:rPr>
          <w:sz w:val="28"/>
          <w:szCs w:val="28"/>
        </w:rPr>
        <w:t>валидации</w:t>
      </w:r>
      <w:proofErr w:type="spellEnd"/>
      <w:r w:rsidRPr="00742D35">
        <w:rPr>
          <w:sz w:val="28"/>
          <w:szCs w:val="28"/>
        </w:rPr>
        <w:t xml:space="preserve"> в соответствии с приложением №1 и приложением №2 к настоящему Договору. </w:t>
      </w:r>
    </w:p>
    <w:p w:rsidR="00B41607" w:rsidRPr="00B87778" w:rsidRDefault="00B41607" w:rsidP="00B41607">
      <w:pPr>
        <w:widowControl w:val="0"/>
        <w:tabs>
          <w:tab w:val="left" w:pos="709"/>
        </w:tabs>
        <w:snapToGrid w:val="0"/>
        <w:spacing w:line="360" w:lineRule="exact"/>
        <w:ind w:left="709"/>
        <w:contextualSpacing/>
        <w:jc w:val="both"/>
        <w:rPr>
          <w:sz w:val="28"/>
          <w:szCs w:val="28"/>
        </w:rPr>
      </w:pPr>
      <w:r>
        <w:rPr>
          <w:sz w:val="28"/>
          <w:szCs w:val="28"/>
        </w:rPr>
        <w:t>1.2.</w:t>
      </w:r>
      <w:r w:rsidRPr="00B87778">
        <w:rPr>
          <w:sz w:val="28"/>
          <w:szCs w:val="28"/>
        </w:rPr>
        <w:t xml:space="preserve"> Срок оказания </w:t>
      </w:r>
      <w:r>
        <w:rPr>
          <w:sz w:val="28"/>
          <w:szCs w:val="28"/>
        </w:rPr>
        <w:t>У</w:t>
      </w:r>
      <w:r w:rsidRPr="00B87778">
        <w:rPr>
          <w:sz w:val="28"/>
          <w:szCs w:val="28"/>
        </w:rPr>
        <w:t>слуг:</w:t>
      </w:r>
    </w:p>
    <w:p w:rsidR="00B41607" w:rsidRPr="00DB249D" w:rsidRDefault="00B41607" w:rsidP="00B41607">
      <w:pPr>
        <w:pStyle w:val="a6"/>
        <w:widowControl w:val="0"/>
        <w:tabs>
          <w:tab w:val="left" w:pos="993"/>
        </w:tabs>
        <w:snapToGrid w:val="0"/>
        <w:spacing w:line="360" w:lineRule="exact"/>
        <w:ind w:left="0" w:firstLine="709"/>
        <w:rPr>
          <w:sz w:val="28"/>
          <w:szCs w:val="28"/>
        </w:rPr>
      </w:pPr>
      <w:r w:rsidRPr="00DB249D">
        <w:rPr>
          <w:sz w:val="28"/>
          <w:szCs w:val="28"/>
        </w:rPr>
        <w:t xml:space="preserve">- начало оказания </w:t>
      </w:r>
      <w:r>
        <w:rPr>
          <w:sz w:val="28"/>
          <w:szCs w:val="28"/>
        </w:rPr>
        <w:t>У</w:t>
      </w:r>
      <w:r w:rsidRPr="00DB249D">
        <w:rPr>
          <w:sz w:val="28"/>
          <w:szCs w:val="28"/>
        </w:rPr>
        <w:t xml:space="preserve">слуг – с момента подписания </w:t>
      </w:r>
      <w:r>
        <w:rPr>
          <w:sz w:val="28"/>
          <w:szCs w:val="28"/>
        </w:rPr>
        <w:t>Д</w:t>
      </w:r>
      <w:r w:rsidRPr="00DB249D">
        <w:rPr>
          <w:sz w:val="28"/>
          <w:szCs w:val="28"/>
        </w:rPr>
        <w:t>оговора;</w:t>
      </w:r>
    </w:p>
    <w:p w:rsidR="00B41607" w:rsidRDefault="00B41607" w:rsidP="00B41607">
      <w:pPr>
        <w:pStyle w:val="a6"/>
        <w:widowControl w:val="0"/>
        <w:tabs>
          <w:tab w:val="left" w:pos="993"/>
        </w:tabs>
        <w:snapToGrid w:val="0"/>
        <w:spacing w:line="360" w:lineRule="exact"/>
        <w:ind w:left="0" w:firstLine="709"/>
        <w:rPr>
          <w:sz w:val="28"/>
          <w:szCs w:val="28"/>
        </w:rPr>
      </w:pPr>
      <w:r w:rsidRPr="00DB249D">
        <w:rPr>
          <w:sz w:val="28"/>
          <w:szCs w:val="28"/>
        </w:rPr>
        <w:t xml:space="preserve">- окончание оказания </w:t>
      </w:r>
      <w:r>
        <w:rPr>
          <w:sz w:val="28"/>
          <w:szCs w:val="28"/>
        </w:rPr>
        <w:t>У</w:t>
      </w:r>
      <w:r w:rsidRPr="00DB249D">
        <w:rPr>
          <w:sz w:val="28"/>
          <w:szCs w:val="28"/>
        </w:rPr>
        <w:t xml:space="preserve">слуг – </w:t>
      </w:r>
      <w:r w:rsidRPr="00640837">
        <w:rPr>
          <w:sz w:val="28"/>
          <w:szCs w:val="28"/>
        </w:rPr>
        <w:t>2</w:t>
      </w:r>
      <w:r w:rsidRPr="00DB249D">
        <w:rPr>
          <w:sz w:val="28"/>
          <w:szCs w:val="28"/>
        </w:rPr>
        <w:t xml:space="preserve">1 </w:t>
      </w:r>
      <w:r>
        <w:rPr>
          <w:sz w:val="28"/>
          <w:szCs w:val="28"/>
        </w:rPr>
        <w:t>июня</w:t>
      </w:r>
      <w:r w:rsidRPr="00DB249D">
        <w:rPr>
          <w:sz w:val="28"/>
          <w:szCs w:val="28"/>
        </w:rPr>
        <w:t xml:space="preserve"> 2019 года.</w:t>
      </w:r>
    </w:p>
    <w:p w:rsidR="00B41607" w:rsidRDefault="00B41607" w:rsidP="00B41607">
      <w:pPr>
        <w:pStyle w:val="a6"/>
        <w:widowControl w:val="0"/>
        <w:tabs>
          <w:tab w:val="left" w:pos="993"/>
        </w:tabs>
        <w:snapToGrid w:val="0"/>
        <w:spacing w:line="360" w:lineRule="exact"/>
        <w:ind w:left="0" w:firstLine="709"/>
        <w:rPr>
          <w:sz w:val="28"/>
          <w:szCs w:val="28"/>
        </w:rPr>
      </w:pPr>
      <w:r w:rsidRPr="00191DAB">
        <w:rPr>
          <w:rFonts w:hint="eastAsia"/>
          <w:sz w:val="28"/>
          <w:szCs w:val="28"/>
        </w:rPr>
        <w:t>Исполнитель имеет право выполнить работы досрочно</w:t>
      </w:r>
      <w:r>
        <w:rPr>
          <w:sz w:val="28"/>
          <w:szCs w:val="28"/>
        </w:rPr>
        <w:t>.</w:t>
      </w:r>
    </w:p>
    <w:p w:rsidR="00B41607" w:rsidRDefault="00B41607" w:rsidP="00B41607">
      <w:pPr>
        <w:pStyle w:val="a6"/>
        <w:widowControl w:val="0"/>
        <w:tabs>
          <w:tab w:val="left" w:pos="993"/>
        </w:tabs>
        <w:snapToGrid w:val="0"/>
        <w:spacing w:line="360" w:lineRule="exact"/>
        <w:ind w:left="0" w:firstLine="709"/>
        <w:jc w:val="both"/>
        <w:rPr>
          <w:color w:val="000000"/>
          <w:sz w:val="28"/>
          <w:szCs w:val="28"/>
        </w:rPr>
      </w:pPr>
      <w:r w:rsidRPr="00DB249D">
        <w:rPr>
          <w:color w:val="000000"/>
          <w:sz w:val="28"/>
          <w:szCs w:val="28"/>
        </w:rPr>
        <w:t>1.</w:t>
      </w:r>
      <w:r>
        <w:rPr>
          <w:color w:val="000000"/>
          <w:sz w:val="28"/>
          <w:szCs w:val="28"/>
        </w:rPr>
        <w:t>3</w:t>
      </w:r>
      <w:r w:rsidRPr="00DB249D">
        <w:rPr>
          <w:color w:val="000000"/>
          <w:sz w:val="28"/>
          <w:szCs w:val="28"/>
        </w:rPr>
        <w:t xml:space="preserve">. Место оказания </w:t>
      </w:r>
      <w:r>
        <w:rPr>
          <w:color w:val="000000"/>
          <w:sz w:val="28"/>
          <w:szCs w:val="28"/>
        </w:rPr>
        <w:t>У</w:t>
      </w:r>
      <w:r w:rsidRPr="00DB249D">
        <w:rPr>
          <w:color w:val="000000"/>
          <w:sz w:val="28"/>
          <w:szCs w:val="28"/>
        </w:rPr>
        <w:t>слуг:</w:t>
      </w:r>
      <w:r w:rsidRPr="00DB249D">
        <w:rPr>
          <w:sz w:val="28"/>
          <w:szCs w:val="28"/>
        </w:rPr>
        <w:t xml:space="preserve"> в соответствии с </w:t>
      </w:r>
      <w:r w:rsidRPr="00DB249D">
        <w:rPr>
          <w:bCs/>
          <w:color w:val="000000"/>
          <w:sz w:val="28"/>
          <w:szCs w:val="28"/>
        </w:rPr>
        <w:t>приложением №</w:t>
      </w:r>
      <w:r>
        <w:rPr>
          <w:bCs/>
          <w:color w:val="000000"/>
          <w:sz w:val="28"/>
          <w:szCs w:val="28"/>
        </w:rPr>
        <w:t>2</w:t>
      </w:r>
      <w:r w:rsidRPr="00DB249D">
        <w:rPr>
          <w:bCs/>
          <w:color w:val="000000"/>
          <w:sz w:val="28"/>
          <w:szCs w:val="28"/>
        </w:rPr>
        <w:t xml:space="preserve">, </w:t>
      </w:r>
      <w:r w:rsidRPr="00DB249D">
        <w:rPr>
          <w:sz w:val="28"/>
          <w:szCs w:val="28"/>
        </w:rPr>
        <w:t xml:space="preserve">являющимся неотъемлемой частью </w:t>
      </w:r>
      <w:r>
        <w:rPr>
          <w:sz w:val="28"/>
          <w:szCs w:val="28"/>
        </w:rPr>
        <w:t>Д</w:t>
      </w:r>
      <w:r w:rsidRPr="00DB249D">
        <w:rPr>
          <w:sz w:val="28"/>
          <w:szCs w:val="28"/>
        </w:rPr>
        <w:t>оговора</w:t>
      </w:r>
      <w:r w:rsidRPr="00DB249D">
        <w:rPr>
          <w:color w:val="000000"/>
          <w:sz w:val="28"/>
          <w:szCs w:val="28"/>
        </w:rPr>
        <w:t>.</w:t>
      </w:r>
    </w:p>
    <w:p w:rsidR="00B41607" w:rsidRPr="00DB249D" w:rsidRDefault="00B41607" w:rsidP="00B41607">
      <w:pPr>
        <w:pStyle w:val="a6"/>
        <w:widowControl w:val="0"/>
        <w:tabs>
          <w:tab w:val="left" w:pos="993"/>
        </w:tabs>
        <w:snapToGrid w:val="0"/>
        <w:spacing w:line="360" w:lineRule="exact"/>
        <w:ind w:left="0" w:firstLine="709"/>
        <w:jc w:val="both"/>
        <w:rPr>
          <w:color w:val="000000"/>
          <w:sz w:val="28"/>
          <w:szCs w:val="28"/>
        </w:rPr>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sz w:val="28"/>
          <w:szCs w:val="28"/>
        </w:rPr>
        <w:t>Права и обязанности Сторон</w:t>
      </w:r>
    </w:p>
    <w:p w:rsidR="00B41607" w:rsidRPr="00DB249D" w:rsidRDefault="00B41607" w:rsidP="000220D4">
      <w:pPr>
        <w:pStyle w:val="a6"/>
        <w:widowControl w:val="0"/>
        <w:numPr>
          <w:ilvl w:val="1"/>
          <w:numId w:val="13"/>
        </w:numPr>
        <w:tabs>
          <w:tab w:val="left" w:pos="1134"/>
        </w:tabs>
        <w:snapToGrid w:val="0"/>
        <w:spacing w:line="360" w:lineRule="exact"/>
        <w:ind w:left="0" w:firstLine="709"/>
        <w:contextualSpacing/>
        <w:jc w:val="both"/>
        <w:rPr>
          <w:sz w:val="28"/>
          <w:szCs w:val="28"/>
        </w:rPr>
      </w:pPr>
      <w:r>
        <w:rPr>
          <w:sz w:val="28"/>
          <w:szCs w:val="28"/>
        </w:rPr>
        <w:t xml:space="preserve"> </w:t>
      </w:r>
      <w:r w:rsidRPr="00DB249D">
        <w:rPr>
          <w:sz w:val="28"/>
          <w:szCs w:val="28"/>
        </w:rPr>
        <w:t>Исполнитель обязан:</w:t>
      </w:r>
    </w:p>
    <w:p w:rsidR="00B41607"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t xml:space="preserve">Произвести модернизацию оборудования </w:t>
      </w:r>
      <w:proofErr w:type="spellStart"/>
      <w:r w:rsidRPr="00DB249D">
        <w:rPr>
          <w:sz w:val="28"/>
          <w:szCs w:val="28"/>
        </w:rPr>
        <w:t>валидации</w:t>
      </w:r>
      <w:proofErr w:type="spellEnd"/>
      <w:r w:rsidRPr="00DB249D">
        <w:rPr>
          <w:sz w:val="28"/>
          <w:szCs w:val="28"/>
        </w:rPr>
        <w:t xml:space="preserve"> с надлежащим качеством в соответствии с требованиями, установленными конкурсной документацией и настоящим Договором. </w:t>
      </w:r>
    </w:p>
    <w:p w:rsidR="00B41607" w:rsidRPr="00DB249D"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lastRenderedPageBreak/>
        <w:t>П</w:t>
      </w:r>
      <w:r>
        <w:rPr>
          <w:sz w:val="28"/>
          <w:szCs w:val="28"/>
        </w:rPr>
        <w:t>оставить и установить</w:t>
      </w:r>
      <w:r w:rsidRPr="00DB249D">
        <w:rPr>
          <w:sz w:val="28"/>
          <w:szCs w:val="28"/>
        </w:rPr>
        <w:t xml:space="preserve"> оборудовани</w:t>
      </w:r>
      <w:r>
        <w:rPr>
          <w:sz w:val="28"/>
          <w:szCs w:val="28"/>
        </w:rPr>
        <w:t>е</w:t>
      </w:r>
      <w:r w:rsidRPr="00DB249D">
        <w:rPr>
          <w:sz w:val="28"/>
          <w:szCs w:val="28"/>
        </w:rPr>
        <w:t xml:space="preserve"> с надлежащим качеством в соответствии с требованиями, установленными конкурсной документацией и настоящим Договором.</w:t>
      </w:r>
    </w:p>
    <w:p w:rsidR="00B41607" w:rsidRPr="00191DAB"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color w:val="000000"/>
          <w:sz w:val="28"/>
          <w:szCs w:val="28"/>
        </w:rPr>
        <w:t xml:space="preserve">Безвозмездно исправить по требованию Заказчика все выявленные недостатки, если в процессе оказания </w:t>
      </w:r>
      <w:r>
        <w:rPr>
          <w:color w:val="000000"/>
          <w:sz w:val="28"/>
          <w:szCs w:val="28"/>
        </w:rPr>
        <w:t>У</w:t>
      </w:r>
      <w:r w:rsidRPr="00DB249D">
        <w:rPr>
          <w:color w:val="000000"/>
          <w:sz w:val="28"/>
          <w:szCs w:val="28"/>
        </w:rPr>
        <w:t xml:space="preserve">слуг Исполнитель допустил отступление от условий настоящего Договора, ухудшившее качество </w:t>
      </w:r>
      <w:r>
        <w:rPr>
          <w:color w:val="000000"/>
          <w:sz w:val="28"/>
          <w:szCs w:val="28"/>
        </w:rPr>
        <w:t>У</w:t>
      </w:r>
      <w:r w:rsidRPr="00DB249D">
        <w:rPr>
          <w:color w:val="000000"/>
          <w:sz w:val="28"/>
          <w:szCs w:val="28"/>
        </w:rPr>
        <w:t>слуги.</w:t>
      </w:r>
    </w:p>
    <w:p w:rsidR="00B41607" w:rsidRPr="00191DAB"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color w:val="000000"/>
          <w:sz w:val="28"/>
          <w:szCs w:val="28"/>
        </w:rPr>
        <w:t xml:space="preserve">Предоставить Заказчику акт об оказанных </w:t>
      </w:r>
      <w:r>
        <w:rPr>
          <w:color w:val="000000"/>
          <w:sz w:val="28"/>
          <w:szCs w:val="28"/>
        </w:rPr>
        <w:t>У</w:t>
      </w:r>
      <w:r w:rsidRPr="00DB249D">
        <w:rPr>
          <w:color w:val="000000"/>
          <w:sz w:val="28"/>
          <w:szCs w:val="28"/>
        </w:rPr>
        <w:t>слугах, счет на оплату,</w:t>
      </w:r>
      <w:r>
        <w:rPr>
          <w:color w:val="000000"/>
          <w:sz w:val="28"/>
          <w:szCs w:val="28"/>
        </w:rPr>
        <w:t xml:space="preserve"> товарную накладную,</w:t>
      </w:r>
      <w:r w:rsidRPr="00DB249D">
        <w:rPr>
          <w:color w:val="000000"/>
          <w:sz w:val="28"/>
          <w:szCs w:val="28"/>
        </w:rPr>
        <w:t xml:space="preserve"> счет-фактуру</w:t>
      </w:r>
      <w:r w:rsidRPr="00DB249D">
        <w:rPr>
          <w:sz w:val="28"/>
          <w:szCs w:val="28"/>
        </w:rPr>
        <w:t xml:space="preserve">, </w:t>
      </w:r>
      <w:r w:rsidRPr="00DB249D">
        <w:rPr>
          <w:color w:val="000000"/>
          <w:sz w:val="28"/>
          <w:szCs w:val="28"/>
        </w:rPr>
        <w:t xml:space="preserve">в течение пяти дней с момента фактического окончания оказания </w:t>
      </w:r>
      <w:r>
        <w:rPr>
          <w:color w:val="000000"/>
          <w:sz w:val="28"/>
          <w:szCs w:val="28"/>
        </w:rPr>
        <w:t>У</w:t>
      </w:r>
      <w:r w:rsidRPr="00DB249D">
        <w:rPr>
          <w:color w:val="000000"/>
          <w:sz w:val="28"/>
          <w:szCs w:val="28"/>
        </w:rPr>
        <w:t xml:space="preserve">слуг, но не позднее 5-го числа месяца, следующего за месяцем фактического окончания оказания </w:t>
      </w:r>
      <w:r>
        <w:rPr>
          <w:color w:val="000000"/>
          <w:sz w:val="28"/>
          <w:szCs w:val="28"/>
        </w:rPr>
        <w:t>У</w:t>
      </w:r>
      <w:r w:rsidRPr="00DB249D">
        <w:rPr>
          <w:color w:val="000000"/>
          <w:sz w:val="28"/>
          <w:szCs w:val="28"/>
        </w:rPr>
        <w:t>слуг.</w:t>
      </w:r>
    </w:p>
    <w:p w:rsidR="00B41607" w:rsidRPr="00DB249D" w:rsidRDefault="00B41607" w:rsidP="00B41607">
      <w:pPr>
        <w:pStyle w:val="a6"/>
        <w:widowControl w:val="0"/>
        <w:tabs>
          <w:tab w:val="left" w:pos="851"/>
        </w:tabs>
        <w:snapToGrid w:val="0"/>
        <w:spacing w:line="360" w:lineRule="exact"/>
        <w:ind w:left="709"/>
        <w:contextualSpacing/>
        <w:jc w:val="both"/>
        <w:rPr>
          <w:sz w:val="28"/>
          <w:szCs w:val="28"/>
        </w:rPr>
      </w:pPr>
      <w:r>
        <w:rPr>
          <w:sz w:val="28"/>
          <w:szCs w:val="28"/>
        </w:rPr>
        <w:t>Документы предоставляются с сопроводительным письмом.</w:t>
      </w:r>
    </w:p>
    <w:p w:rsidR="00B41607" w:rsidRPr="00DB249D"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t xml:space="preserve">При заключении настоящего Договора </w:t>
      </w:r>
      <w:proofErr w:type="gramStart"/>
      <w:r w:rsidRPr="00DB249D">
        <w:rPr>
          <w:sz w:val="28"/>
          <w:szCs w:val="28"/>
        </w:rPr>
        <w:t>предоставить Заказчику информационную справку</w:t>
      </w:r>
      <w:proofErr w:type="gramEnd"/>
      <w:r w:rsidRPr="00DB249D">
        <w:rPr>
          <w:sz w:val="28"/>
          <w:szCs w:val="28"/>
        </w:rPr>
        <w:t xml:space="preserve">, содержащую сведения о владельцах Исполнителя,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настоящего Договора. </w:t>
      </w:r>
      <w:proofErr w:type="gramStart"/>
      <w:r w:rsidRPr="00DB249D">
        <w:rPr>
          <w:sz w:val="28"/>
          <w:szCs w:val="28"/>
        </w:rPr>
        <w:t>Предоставлять Заказчику информацию об изменениях в составе владельцев Исполнителя, включая конечных бенефициаров, и (или) в исполнительных органа Исполнителя, в срок не позднее, чем через 5 (пять) календарных дней после таких изменений.</w:t>
      </w:r>
      <w:proofErr w:type="gramEnd"/>
      <w:r w:rsidRPr="00DB249D">
        <w:rPr>
          <w:sz w:val="28"/>
          <w:szCs w:val="28"/>
        </w:rPr>
        <w:t xml:space="preserve"> В случае неисполнения данной обязанности Заказчик вправе расторгнуть настоящий Договор в одностороннем порядке.</w:t>
      </w:r>
      <w:r w:rsidRPr="00DB249D">
        <w:rPr>
          <w:color w:val="000000"/>
          <w:sz w:val="28"/>
          <w:szCs w:val="28"/>
        </w:rPr>
        <w:t xml:space="preserve"> В указанном случае настоящий Договор считается расторгнутым с даты, получения Исполнителем уведомления о его расторжении.</w:t>
      </w:r>
    </w:p>
    <w:p w:rsidR="00B41607" w:rsidRPr="00DB249D" w:rsidRDefault="00B41607" w:rsidP="000220D4">
      <w:pPr>
        <w:pStyle w:val="a6"/>
        <w:widowControl w:val="0"/>
        <w:numPr>
          <w:ilvl w:val="1"/>
          <w:numId w:val="13"/>
        </w:numPr>
        <w:tabs>
          <w:tab w:val="left" w:pos="1134"/>
        </w:tabs>
        <w:snapToGrid w:val="0"/>
        <w:spacing w:line="360" w:lineRule="exact"/>
        <w:ind w:left="0" w:firstLine="709"/>
        <w:contextualSpacing/>
        <w:jc w:val="both"/>
        <w:rPr>
          <w:sz w:val="28"/>
          <w:szCs w:val="28"/>
        </w:rPr>
      </w:pPr>
      <w:r>
        <w:rPr>
          <w:sz w:val="28"/>
          <w:szCs w:val="28"/>
        </w:rPr>
        <w:t xml:space="preserve"> </w:t>
      </w:r>
      <w:r w:rsidRPr="00DB249D">
        <w:rPr>
          <w:sz w:val="28"/>
          <w:szCs w:val="28"/>
        </w:rPr>
        <w:t>Исполнитель вправе:</w:t>
      </w:r>
    </w:p>
    <w:p w:rsidR="00B41607" w:rsidRPr="00DB249D"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t xml:space="preserve">Оказывать своими силами и/или привлекать за свой счет для оказания </w:t>
      </w:r>
      <w:r>
        <w:rPr>
          <w:sz w:val="28"/>
          <w:szCs w:val="28"/>
        </w:rPr>
        <w:t>У</w:t>
      </w:r>
      <w:r w:rsidRPr="00DB249D">
        <w:rPr>
          <w:sz w:val="28"/>
          <w:szCs w:val="28"/>
        </w:rPr>
        <w:t xml:space="preserve">слуг третьих лиц. </w:t>
      </w:r>
      <w:proofErr w:type="gramStart"/>
      <w:r w:rsidRPr="00DB249D">
        <w:rPr>
          <w:sz w:val="28"/>
          <w:szCs w:val="28"/>
        </w:rPr>
        <w:t xml:space="preserve">За все </w:t>
      </w:r>
      <w:r>
        <w:rPr>
          <w:sz w:val="28"/>
          <w:szCs w:val="28"/>
        </w:rPr>
        <w:t>У</w:t>
      </w:r>
      <w:r w:rsidRPr="00DB249D">
        <w:rPr>
          <w:sz w:val="28"/>
          <w:szCs w:val="28"/>
        </w:rPr>
        <w:t>слуги, оказанные третьими лицами Исполнитель несет ответственность перед Заказчиком, как за исполненные самим Исполнителем.</w:t>
      </w:r>
      <w:proofErr w:type="gramEnd"/>
    </w:p>
    <w:p w:rsidR="00B41607" w:rsidRPr="00DB249D" w:rsidRDefault="00B41607" w:rsidP="000220D4">
      <w:pPr>
        <w:pStyle w:val="a6"/>
        <w:widowControl w:val="0"/>
        <w:numPr>
          <w:ilvl w:val="1"/>
          <w:numId w:val="13"/>
        </w:numPr>
        <w:tabs>
          <w:tab w:val="left" w:pos="1134"/>
        </w:tabs>
        <w:snapToGrid w:val="0"/>
        <w:spacing w:line="360" w:lineRule="exact"/>
        <w:ind w:left="0" w:firstLine="709"/>
        <w:contextualSpacing/>
        <w:jc w:val="both"/>
        <w:rPr>
          <w:sz w:val="28"/>
          <w:szCs w:val="28"/>
        </w:rPr>
      </w:pPr>
      <w:r>
        <w:rPr>
          <w:sz w:val="28"/>
          <w:szCs w:val="28"/>
        </w:rPr>
        <w:t xml:space="preserve"> </w:t>
      </w:r>
      <w:r w:rsidRPr="00DB249D">
        <w:rPr>
          <w:sz w:val="28"/>
          <w:szCs w:val="28"/>
        </w:rPr>
        <w:t>Заказчик обязуется:</w:t>
      </w:r>
    </w:p>
    <w:p w:rsidR="00B41607" w:rsidRPr="00DB249D"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t xml:space="preserve">Принимать и оплачивать </w:t>
      </w:r>
      <w:r>
        <w:rPr>
          <w:sz w:val="28"/>
          <w:szCs w:val="28"/>
        </w:rPr>
        <w:t>У</w:t>
      </w:r>
      <w:r w:rsidRPr="00DB249D">
        <w:rPr>
          <w:sz w:val="28"/>
          <w:szCs w:val="28"/>
        </w:rPr>
        <w:t>слуги Исполнителя в сроки и</w:t>
      </w:r>
      <w:r>
        <w:rPr>
          <w:sz w:val="28"/>
          <w:szCs w:val="28"/>
        </w:rPr>
        <w:t xml:space="preserve"> </w:t>
      </w:r>
      <w:proofErr w:type="gramStart"/>
      <w:r w:rsidRPr="00DB249D">
        <w:rPr>
          <w:sz w:val="28"/>
          <w:szCs w:val="28"/>
        </w:rPr>
        <w:t>порядке</w:t>
      </w:r>
      <w:proofErr w:type="gramEnd"/>
      <w:r w:rsidRPr="00DB249D">
        <w:rPr>
          <w:sz w:val="28"/>
          <w:szCs w:val="28"/>
        </w:rPr>
        <w:t>, предусмотренные в настоящем Договоре.</w:t>
      </w:r>
    </w:p>
    <w:p w:rsidR="00B41607" w:rsidRPr="00DB249D"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t xml:space="preserve">Назначить работников (с указанием контактных телефонов), ответственных за контроль над качеством оказания </w:t>
      </w:r>
      <w:r>
        <w:rPr>
          <w:sz w:val="28"/>
          <w:szCs w:val="28"/>
        </w:rPr>
        <w:t>У</w:t>
      </w:r>
      <w:r w:rsidRPr="00DB249D">
        <w:rPr>
          <w:sz w:val="28"/>
          <w:szCs w:val="28"/>
        </w:rPr>
        <w:t>слуг по настоящему Договору, принять работы у Исполнителя.</w:t>
      </w:r>
    </w:p>
    <w:p w:rsidR="00B41607" w:rsidRPr="00DB249D"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t>Обеспечить присутствие своего представителя на местах выполнения робот в согласованное с Исполнителем время.</w:t>
      </w:r>
    </w:p>
    <w:p w:rsidR="00B41607" w:rsidRPr="00DB249D"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t xml:space="preserve">Проводить непрерывный </w:t>
      </w:r>
      <w:proofErr w:type="gramStart"/>
      <w:r w:rsidRPr="00DB249D">
        <w:rPr>
          <w:sz w:val="28"/>
          <w:szCs w:val="28"/>
        </w:rPr>
        <w:t>контроль за</w:t>
      </w:r>
      <w:proofErr w:type="gramEnd"/>
      <w:r w:rsidRPr="00DB249D">
        <w:rPr>
          <w:sz w:val="28"/>
          <w:szCs w:val="28"/>
        </w:rPr>
        <w:t xml:space="preserve"> техническим состоянием </w:t>
      </w:r>
      <w:r>
        <w:rPr>
          <w:sz w:val="28"/>
          <w:szCs w:val="28"/>
        </w:rPr>
        <w:t>о</w:t>
      </w:r>
      <w:r w:rsidRPr="00DB249D">
        <w:rPr>
          <w:sz w:val="28"/>
          <w:szCs w:val="28"/>
        </w:rPr>
        <w:t>борудования, в случае выявления неисправностей, обращаться в сервисную службу Исполнителя.</w:t>
      </w:r>
    </w:p>
    <w:p w:rsidR="00B41607" w:rsidRPr="00DB249D" w:rsidRDefault="00B41607" w:rsidP="000220D4">
      <w:pPr>
        <w:pStyle w:val="a6"/>
        <w:widowControl w:val="0"/>
        <w:numPr>
          <w:ilvl w:val="1"/>
          <w:numId w:val="13"/>
        </w:numPr>
        <w:tabs>
          <w:tab w:val="left" w:pos="1134"/>
        </w:tabs>
        <w:snapToGrid w:val="0"/>
        <w:spacing w:line="360" w:lineRule="exact"/>
        <w:ind w:left="0" w:firstLine="709"/>
        <w:contextualSpacing/>
        <w:jc w:val="both"/>
        <w:rPr>
          <w:sz w:val="28"/>
          <w:szCs w:val="28"/>
        </w:rPr>
      </w:pPr>
      <w:r>
        <w:rPr>
          <w:sz w:val="28"/>
          <w:szCs w:val="28"/>
        </w:rPr>
        <w:t xml:space="preserve"> </w:t>
      </w:r>
      <w:r w:rsidRPr="00DB249D">
        <w:rPr>
          <w:sz w:val="28"/>
          <w:szCs w:val="28"/>
        </w:rPr>
        <w:t>Заказчик вправе:</w:t>
      </w:r>
    </w:p>
    <w:p w:rsidR="00B41607" w:rsidRPr="00DB249D" w:rsidRDefault="00B41607" w:rsidP="000220D4">
      <w:pPr>
        <w:pStyle w:val="a6"/>
        <w:widowControl w:val="0"/>
        <w:numPr>
          <w:ilvl w:val="2"/>
          <w:numId w:val="13"/>
        </w:numPr>
        <w:tabs>
          <w:tab w:val="left" w:pos="851"/>
        </w:tabs>
        <w:snapToGrid w:val="0"/>
        <w:spacing w:line="360" w:lineRule="exact"/>
        <w:ind w:left="0" w:firstLine="709"/>
        <w:contextualSpacing/>
        <w:jc w:val="both"/>
        <w:rPr>
          <w:sz w:val="28"/>
          <w:szCs w:val="28"/>
        </w:rPr>
      </w:pPr>
      <w:r w:rsidRPr="00DB249D">
        <w:rPr>
          <w:sz w:val="28"/>
          <w:szCs w:val="28"/>
        </w:rPr>
        <w:lastRenderedPageBreak/>
        <w:t xml:space="preserve">В любое время проверять качество оказания </w:t>
      </w:r>
      <w:r>
        <w:rPr>
          <w:sz w:val="28"/>
          <w:szCs w:val="28"/>
        </w:rPr>
        <w:t>У</w:t>
      </w:r>
      <w:r w:rsidRPr="00DB249D">
        <w:rPr>
          <w:sz w:val="28"/>
          <w:szCs w:val="28"/>
        </w:rPr>
        <w:t>слуг, не вмешиваясь в деятельность Исполнителя.</w:t>
      </w:r>
    </w:p>
    <w:p w:rsidR="00B41607" w:rsidRPr="00DB249D" w:rsidRDefault="00B41607" w:rsidP="00B41607">
      <w:pPr>
        <w:pStyle w:val="a6"/>
        <w:widowControl w:val="0"/>
        <w:tabs>
          <w:tab w:val="left" w:pos="851"/>
        </w:tabs>
        <w:snapToGrid w:val="0"/>
        <w:spacing w:line="360" w:lineRule="exact"/>
        <w:ind w:left="0" w:firstLine="709"/>
        <w:contextualSpacing/>
        <w:jc w:val="both"/>
        <w:rPr>
          <w:color w:val="000000"/>
          <w:sz w:val="28"/>
          <w:szCs w:val="28"/>
        </w:rPr>
      </w:pPr>
      <w:r w:rsidRPr="00DB249D">
        <w:rPr>
          <w:color w:val="000000"/>
          <w:sz w:val="28"/>
          <w:szCs w:val="28"/>
        </w:rPr>
        <w:t xml:space="preserve">2.5. Не допускается уступка Исполнителем прав требований по </w:t>
      </w:r>
      <w:r>
        <w:rPr>
          <w:color w:val="000000"/>
          <w:sz w:val="28"/>
          <w:szCs w:val="28"/>
        </w:rPr>
        <w:t>Д</w:t>
      </w:r>
      <w:r w:rsidRPr="00DB249D">
        <w:rPr>
          <w:color w:val="000000"/>
          <w:sz w:val="28"/>
          <w:szCs w:val="28"/>
        </w:rPr>
        <w:t xml:space="preserve">оговору другому лицу без согласия Заказчика. </w:t>
      </w:r>
    </w:p>
    <w:p w:rsidR="00B41607" w:rsidRPr="00DB249D" w:rsidRDefault="00B41607" w:rsidP="00B41607">
      <w:pPr>
        <w:pStyle w:val="a6"/>
        <w:widowControl w:val="0"/>
        <w:tabs>
          <w:tab w:val="left" w:pos="851"/>
        </w:tabs>
        <w:snapToGrid w:val="0"/>
        <w:spacing w:line="360" w:lineRule="exact"/>
        <w:ind w:left="0" w:firstLine="709"/>
        <w:contextualSpacing/>
        <w:jc w:val="both"/>
        <w:rPr>
          <w:sz w:val="28"/>
          <w:szCs w:val="28"/>
        </w:rPr>
      </w:pPr>
      <w:r w:rsidRPr="00DB249D">
        <w:rPr>
          <w:color w:val="000000"/>
          <w:sz w:val="28"/>
          <w:szCs w:val="28"/>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B41607" w:rsidRPr="00DB249D" w:rsidRDefault="00B41607" w:rsidP="00B41607">
      <w:pPr>
        <w:widowControl w:val="0"/>
        <w:spacing w:line="360" w:lineRule="exact"/>
        <w:ind w:right="-99" w:firstLine="709"/>
        <w:jc w:val="both"/>
        <w:rPr>
          <w:color w:val="000000"/>
          <w:sz w:val="28"/>
          <w:szCs w:val="28"/>
        </w:rPr>
      </w:pPr>
      <w:r w:rsidRPr="00DB249D">
        <w:rPr>
          <w:color w:val="000000"/>
          <w:sz w:val="28"/>
          <w:szCs w:val="28"/>
        </w:rPr>
        <w:t>2.6. У Исполнителя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41607" w:rsidRDefault="00B41607" w:rsidP="00B41607">
      <w:pPr>
        <w:widowControl w:val="0"/>
        <w:shd w:val="clear" w:color="auto" w:fill="FFFFFF"/>
        <w:spacing w:line="360" w:lineRule="exact"/>
        <w:ind w:firstLine="709"/>
        <w:jc w:val="both"/>
        <w:rPr>
          <w:color w:val="000000"/>
          <w:sz w:val="28"/>
          <w:szCs w:val="28"/>
        </w:rPr>
      </w:pPr>
      <w:r w:rsidRPr="00DB249D">
        <w:rPr>
          <w:color w:val="000000"/>
          <w:sz w:val="28"/>
          <w:szCs w:val="28"/>
        </w:rPr>
        <w:t xml:space="preserve">2.7. Исполнитель несет личную ответственность за соблюдение правил техники безопасности при оказании </w:t>
      </w:r>
      <w:r>
        <w:rPr>
          <w:color w:val="000000"/>
          <w:sz w:val="28"/>
          <w:szCs w:val="28"/>
        </w:rPr>
        <w:t>У</w:t>
      </w:r>
      <w:r w:rsidRPr="00DB249D">
        <w:rPr>
          <w:color w:val="000000"/>
          <w:sz w:val="28"/>
          <w:szCs w:val="28"/>
        </w:rPr>
        <w:t>слуг.</w:t>
      </w:r>
    </w:p>
    <w:p w:rsidR="00B41607" w:rsidRPr="00DB249D" w:rsidRDefault="00B41607" w:rsidP="00B41607">
      <w:pPr>
        <w:widowControl w:val="0"/>
        <w:shd w:val="clear" w:color="auto" w:fill="FFFFFF"/>
        <w:spacing w:line="360" w:lineRule="exact"/>
        <w:ind w:firstLine="709"/>
        <w:jc w:val="both"/>
        <w:rPr>
          <w:color w:val="000000"/>
          <w:sz w:val="28"/>
          <w:szCs w:val="28"/>
        </w:rPr>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sz w:val="28"/>
          <w:szCs w:val="28"/>
        </w:rPr>
        <w:t xml:space="preserve">Стоимость </w:t>
      </w:r>
      <w:r>
        <w:rPr>
          <w:b/>
          <w:sz w:val="28"/>
          <w:szCs w:val="28"/>
        </w:rPr>
        <w:t>У</w:t>
      </w:r>
      <w:r w:rsidRPr="00DB249D">
        <w:rPr>
          <w:b/>
          <w:sz w:val="28"/>
          <w:szCs w:val="28"/>
        </w:rPr>
        <w:t>слуг</w:t>
      </w:r>
    </w:p>
    <w:p w:rsidR="00B41607" w:rsidRDefault="00B41607" w:rsidP="000220D4">
      <w:pPr>
        <w:pStyle w:val="a6"/>
        <w:widowControl w:val="0"/>
        <w:numPr>
          <w:ilvl w:val="1"/>
          <w:numId w:val="13"/>
        </w:numPr>
        <w:tabs>
          <w:tab w:val="left" w:pos="1134"/>
        </w:tabs>
        <w:snapToGrid w:val="0"/>
        <w:spacing w:line="360" w:lineRule="exact"/>
        <w:ind w:left="0" w:firstLine="709"/>
        <w:contextualSpacing/>
        <w:jc w:val="both"/>
        <w:rPr>
          <w:sz w:val="28"/>
          <w:szCs w:val="28"/>
        </w:rPr>
      </w:pPr>
      <w:r>
        <w:rPr>
          <w:rStyle w:val="FontStyle61"/>
          <w:sz w:val="28"/>
          <w:szCs w:val="28"/>
        </w:rPr>
        <w:t xml:space="preserve"> </w:t>
      </w:r>
      <w:proofErr w:type="gramStart"/>
      <w:r w:rsidRPr="00DB249D">
        <w:rPr>
          <w:rStyle w:val="FontStyle61"/>
          <w:sz w:val="28"/>
          <w:szCs w:val="28"/>
        </w:rPr>
        <w:t xml:space="preserve">Цена настоящего Договора включает суммы всех предусмотренных законодательством налогов, сборов, и иных обязательных платежей, стоимость всех возможных расходов участников, в </w:t>
      </w:r>
      <w:proofErr w:type="spellStart"/>
      <w:r w:rsidRPr="00DB249D">
        <w:rPr>
          <w:rStyle w:val="FontStyle61"/>
          <w:sz w:val="28"/>
          <w:szCs w:val="28"/>
        </w:rPr>
        <w:t>т.ч</w:t>
      </w:r>
      <w:proofErr w:type="spellEnd"/>
      <w:r w:rsidRPr="00DB249D">
        <w:rPr>
          <w:rStyle w:val="FontStyle61"/>
          <w:sz w:val="28"/>
          <w:szCs w:val="28"/>
        </w:rPr>
        <w:t>. транспортные и командировочные расходы, затраты на расходные материалы</w:t>
      </w:r>
      <w:r>
        <w:rPr>
          <w:rStyle w:val="FontStyle61"/>
          <w:sz w:val="28"/>
          <w:szCs w:val="28"/>
        </w:rPr>
        <w:t>,</w:t>
      </w:r>
      <w:r w:rsidRPr="00B708B5">
        <w:rPr>
          <w:bCs/>
          <w:sz w:val="20"/>
          <w:szCs w:val="20"/>
        </w:rPr>
        <w:t xml:space="preserve"> </w:t>
      </w:r>
      <w:r w:rsidRPr="00B708B5">
        <w:rPr>
          <w:bCs/>
          <w:sz w:val="28"/>
          <w:szCs w:val="28"/>
        </w:rPr>
        <w:t xml:space="preserve">на перевозку, страхование, доставку, монтаж, пуско-наладку, уплату таможенных пошлин, </w:t>
      </w:r>
      <w:r>
        <w:rPr>
          <w:bCs/>
          <w:sz w:val="28"/>
          <w:szCs w:val="28"/>
        </w:rPr>
        <w:t>вс</w:t>
      </w:r>
      <w:r w:rsidRPr="00B708B5">
        <w:rPr>
          <w:sz w:val="28"/>
          <w:szCs w:val="28"/>
        </w:rPr>
        <w:t xml:space="preserve">е расходы </w:t>
      </w:r>
      <w:r>
        <w:rPr>
          <w:sz w:val="28"/>
          <w:szCs w:val="28"/>
        </w:rPr>
        <w:t>Исполнителя</w:t>
      </w:r>
      <w:r w:rsidRPr="00B708B5">
        <w:rPr>
          <w:sz w:val="28"/>
          <w:szCs w:val="28"/>
        </w:rPr>
        <w:t xml:space="preserve">, связанные с оказанием Услуг по </w:t>
      </w:r>
      <w:r>
        <w:rPr>
          <w:sz w:val="28"/>
          <w:szCs w:val="28"/>
        </w:rPr>
        <w:t>Д</w:t>
      </w:r>
      <w:r w:rsidRPr="00B708B5">
        <w:rPr>
          <w:sz w:val="28"/>
          <w:szCs w:val="28"/>
        </w:rPr>
        <w:t>оговору</w:t>
      </w:r>
      <w:r w:rsidRPr="00DB249D">
        <w:rPr>
          <w:rStyle w:val="FontStyle61"/>
          <w:sz w:val="28"/>
          <w:szCs w:val="28"/>
        </w:rPr>
        <w:t xml:space="preserve"> и составляет –</w:t>
      </w:r>
      <w:r w:rsidR="001E2BC8">
        <w:rPr>
          <w:sz w:val="28"/>
          <w:szCs w:val="28"/>
        </w:rPr>
        <w:t xml:space="preserve"> __</w:t>
      </w:r>
      <w:r w:rsidRPr="00DB249D">
        <w:rPr>
          <w:sz w:val="28"/>
          <w:szCs w:val="28"/>
        </w:rPr>
        <w:t xml:space="preserve"> (</w:t>
      </w:r>
      <w:r w:rsidRPr="00DB249D">
        <w:rPr>
          <w:i/>
          <w:sz w:val="28"/>
          <w:szCs w:val="28"/>
        </w:rPr>
        <w:t>прописью</w:t>
      </w:r>
      <w:r w:rsidRPr="00DB249D">
        <w:rPr>
          <w:sz w:val="28"/>
          <w:szCs w:val="28"/>
        </w:rPr>
        <w:t>) рублей __ копее</w:t>
      </w:r>
      <w:r w:rsidR="001E2BC8">
        <w:rPr>
          <w:sz w:val="28"/>
          <w:szCs w:val="28"/>
        </w:rPr>
        <w:t>к, в том числе НДС (20%) – _</w:t>
      </w:r>
      <w:r w:rsidRPr="00DB249D">
        <w:rPr>
          <w:sz w:val="28"/>
          <w:szCs w:val="28"/>
        </w:rPr>
        <w:t>_ (</w:t>
      </w:r>
      <w:r w:rsidRPr="00DB249D">
        <w:rPr>
          <w:i/>
          <w:sz w:val="28"/>
          <w:szCs w:val="28"/>
        </w:rPr>
        <w:t>прописью</w:t>
      </w:r>
      <w:r w:rsidR="001E2BC8">
        <w:rPr>
          <w:sz w:val="28"/>
          <w:szCs w:val="28"/>
        </w:rPr>
        <w:t>) рублей</w:t>
      </w:r>
      <w:proofErr w:type="gramEnd"/>
      <w:r w:rsidR="001E2BC8">
        <w:rPr>
          <w:sz w:val="28"/>
          <w:szCs w:val="28"/>
        </w:rPr>
        <w:t xml:space="preserve"> __ копеек</w:t>
      </w:r>
    </w:p>
    <w:p w:rsidR="00B41607" w:rsidRPr="00DB249D" w:rsidRDefault="00B41607" w:rsidP="000220D4">
      <w:pPr>
        <w:pStyle w:val="a6"/>
        <w:widowControl w:val="0"/>
        <w:numPr>
          <w:ilvl w:val="1"/>
          <w:numId w:val="13"/>
        </w:numPr>
        <w:tabs>
          <w:tab w:val="left" w:pos="1134"/>
        </w:tabs>
        <w:snapToGrid w:val="0"/>
        <w:spacing w:line="360" w:lineRule="exact"/>
        <w:ind w:left="0" w:firstLine="709"/>
        <w:contextualSpacing/>
        <w:jc w:val="both"/>
        <w:rPr>
          <w:sz w:val="28"/>
          <w:szCs w:val="28"/>
        </w:rPr>
      </w:pPr>
      <w:r>
        <w:rPr>
          <w:sz w:val="28"/>
          <w:szCs w:val="28"/>
        </w:rPr>
        <w:t xml:space="preserve"> </w:t>
      </w:r>
      <w:r w:rsidRPr="00DB249D">
        <w:rPr>
          <w:color w:val="000000"/>
          <w:sz w:val="28"/>
          <w:szCs w:val="28"/>
        </w:rPr>
        <w:t xml:space="preserve">Оплата оказанных </w:t>
      </w:r>
      <w:r>
        <w:rPr>
          <w:color w:val="000000"/>
          <w:sz w:val="28"/>
          <w:szCs w:val="28"/>
        </w:rPr>
        <w:t>У</w:t>
      </w:r>
      <w:r w:rsidRPr="00DB249D">
        <w:rPr>
          <w:color w:val="000000"/>
          <w:sz w:val="28"/>
          <w:szCs w:val="28"/>
        </w:rPr>
        <w:t xml:space="preserve">слуг производится посредством перевода денежных средств на расчетный счет Исполнителя на основании подписанного обеими Сторонами акта приемки оказанных </w:t>
      </w:r>
      <w:r>
        <w:rPr>
          <w:color w:val="000000"/>
          <w:sz w:val="28"/>
          <w:szCs w:val="28"/>
        </w:rPr>
        <w:t>У</w:t>
      </w:r>
      <w:r w:rsidRPr="00DB249D">
        <w:rPr>
          <w:color w:val="000000"/>
          <w:sz w:val="28"/>
          <w:szCs w:val="28"/>
        </w:rPr>
        <w:t xml:space="preserve">слуг и счета на оплату, в течение 30 (тридцати) календарных дней с момента предоставления </w:t>
      </w:r>
      <w:r w:rsidRPr="00DB249D">
        <w:rPr>
          <w:sz w:val="28"/>
          <w:szCs w:val="28"/>
        </w:rPr>
        <w:t>комплекта</w:t>
      </w:r>
      <w:r w:rsidRPr="00DB249D">
        <w:rPr>
          <w:color w:val="000000"/>
          <w:sz w:val="28"/>
          <w:szCs w:val="28"/>
        </w:rPr>
        <w:t xml:space="preserve"> документов, согласно </w:t>
      </w:r>
      <w:proofErr w:type="spellStart"/>
      <w:r w:rsidRPr="00DB249D">
        <w:rPr>
          <w:color w:val="000000"/>
          <w:sz w:val="28"/>
          <w:szCs w:val="28"/>
        </w:rPr>
        <w:t>п.п</w:t>
      </w:r>
      <w:proofErr w:type="spellEnd"/>
      <w:r w:rsidRPr="00DB249D">
        <w:rPr>
          <w:color w:val="000000"/>
          <w:sz w:val="28"/>
          <w:szCs w:val="28"/>
        </w:rPr>
        <w:t>. 2.1.</w:t>
      </w:r>
      <w:r>
        <w:rPr>
          <w:color w:val="000000"/>
          <w:sz w:val="28"/>
          <w:szCs w:val="28"/>
        </w:rPr>
        <w:t>4</w:t>
      </w:r>
      <w:r w:rsidRPr="00DB249D">
        <w:rPr>
          <w:color w:val="000000"/>
          <w:sz w:val="28"/>
          <w:szCs w:val="28"/>
        </w:rPr>
        <w:t>. настоящего Договора.</w:t>
      </w:r>
    </w:p>
    <w:p w:rsidR="00B41607" w:rsidRPr="00232902" w:rsidRDefault="00B41607" w:rsidP="000220D4">
      <w:pPr>
        <w:pStyle w:val="a6"/>
        <w:widowControl w:val="0"/>
        <w:numPr>
          <w:ilvl w:val="1"/>
          <w:numId w:val="13"/>
        </w:numPr>
        <w:shd w:val="clear" w:color="auto" w:fill="FFFFFF"/>
        <w:tabs>
          <w:tab w:val="left" w:pos="1134"/>
        </w:tabs>
        <w:snapToGrid w:val="0"/>
        <w:spacing w:line="360" w:lineRule="exact"/>
        <w:ind w:left="0" w:firstLine="709"/>
        <w:contextualSpacing/>
        <w:jc w:val="both"/>
        <w:rPr>
          <w:sz w:val="28"/>
          <w:szCs w:val="28"/>
        </w:rPr>
      </w:pPr>
      <w:r w:rsidRPr="00232902">
        <w:rPr>
          <w:sz w:val="28"/>
          <w:szCs w:val="28"/>
        </w:rPr>
        <w:t xml:space="preserve">  </w:t>
      </w:r>
      <w:proofErr w:type="gramStart"/>
      <w:r w:rsidRPr="00232902">
        <w:rPr>
          <w:sz w:val="28"/>
          <w:szCs w:val="28"/>
        </w:rPr>
        <w:t xml:space="preserve">В случае нарушения Исполнителем сроков предоставления комплекта документов, указанных в </w:t>
      </w:r>
      <w:proofErr w:type="spellStart"/>
      <w:r w:rsidRPr="00232902">
        <w:rPr>
          <w:color w:val="000000"/>
          <w:sz w:val="28"/>
          <w:szCs w:val="28"/>
        </w:rPr>
        <w:t>п.п</w:t>
      </w:r>
      <w:proofErr w:type="spellEnd"/>
      <w:r w:rsidRPr="00232902">
        <w:rPr>
          <w:color w:val="000000"/>
          <w:sz w:val="28"/>
          <w:szCs w:val="28"/>
        </w:rPr>
        <w:t>. 2.1.3. настоящего Договора.</w:t>
      </w:r>
      <w:r w:rsidRPr="00232902">
        <w:rPr>
          <w:sz w:val="28"/>
          <w:szCs w:val="28"/>
        </w:rPr>
        <w:t xml:space="preserve">, Исполнитель уплачивает штраф в размере 2,3% от стоимости оказанных Услуг, подтвержденной документами, представленными в нарушение установленных </w:t>
      </w:r>
      <w:proofErr w:type="spellStart"/>
      <w:r w:rsidRPr="00232902">
        <w:rPr>
          <w:color w:val="000000"/>
          <w:sz w:val="28"/>
          <w:szCs w:val="28"/>
        </w:rPr>
        <w:t>п.п</w:t>
      </w:r>
      <w:proofErr w:type="spellEnd"/>
      <w:r w:rsidRPr="00232902">
        <w:rPr>
          <w:color w:val="000000"/>
          <w:sz w:val="28"/>
          <w:szCs w:val="28"/>
        </w:rPr>
        <w:t xml:space="preserve">. 2.1.3. настоящего </w:t>
      </w:r>
      <w:r w:rsidRPr="00232902">
        <w:rPr>
          <w:sz w:val="28"/>
          <w:szCs w:val="28"/>
        </w:rPr>
        <w:t xml:space="preserve">Договора к нему сроков, в течение 10 календарных дней с даты предъявления Заказчиком требования в письменном виде. </w:t>
      </w:r>
      <w:proofErr w:type="gramEnd"/>
    </w:p>
    <w:p w:rsidR="00B41607" w:rsidRDefault="00B41607" w:rsidP="00B41607">
      <w:pPr>
        <w:widowControl w:val="0"/>
        <w:shd w:val="clear" w:color="auto" w:fill="FFFFFF"/>
        <w:spacing w:line="360" w:lineRule="exact"/>
        <w:ind w:firstLine="709"/>
        <w:jc w:val="both"/>
        <w:rPr>
          <w:sz w:val="28"/>
          <w:szCs w:val="28"/>
        </w:rPr>
      </w:pPr>
      <w:r w:rsidRPr="00DB249D">
        <w:rPr>
          <w:sz w:val="28"/>
          <w:szCs w:val="28"/>
        </w:rPr>
        <w:t>3.</w:t>
      </w:r>
      <w:r>
        <w:rPr>
          <w:sz w:val="28"/>
          <w:szCs w:val="28"/>
        </w:rPr>
        <w:t>4</w:t>
      </w:r>
      <w:r w:rsidRPr="00DB249D">
        <w:rPr>
          <w:sz w:val="28"/>
          <w:szCs w:val="28"/>
        </w:rPr>
        <w:t>.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sz w:val="28"/>
          <w:szCs w:val="28"/>
        </w:rPr>
        <w:t xml:space="preserve">Порядок сдачи-приемки </w:t>
      </w:r>
      <w:r>
        <w:rPr>
          <w:b/>
          <w:sz w:val="28"/>
          <w:szCs w:val="28"/>
        </w:rPr>
        <w:t>У</w:t>
      </w:r>
      <w:r w:rsidRPr="00DB249D">
        <w:rPr>
          <w:b/>
          <w:sz w:val="28"/>
          <w:szCs w:val="28"/>
        </w:rPr>
        <w:t>слуг</w:t>
      </w:r>
    </w:p>
    <w:p w:rsidR="00B41607" w:rsidRPr="00DB249D" w:rsidRDefault="00B41607" w:rsidP="000220D4">
      <w:pPr>
        <w:pStyle w:val="a6"/>
        <w:widowControl w:val="0"/>
        <w:numPr>
          <w:ilvl w:val="1"/>
          <w:numId w:val="13"/>
        </w:numPr>
        <w:tabs>
          <w:tab w:val="left" w:pos="1134"/>
        </w:tabs>
        <w:snapToGrid w:val="0"/>
        <w:spacing w:line="360" w:lineRule="exact"/>
        <w:ind w:left="0" w:firstLine="709"/>
        <w:contextualSpacing/>
        <w:jc w:val="both"/>
        <w:rPr>
          <w:sz w:val="28"/>
          <w:szCs w:val="28"/>
        </w:rPr>
      </w:pPr>
      <w:r>
        <w:rPr>
          <w:sz w:val="28"/>
          <w:szCs w:val="28"/>
        </w:rPr>
        <w:t xml:space="preserve"> </w:t>
      </w:r>
      <w:r w:rsidRPr="00DB249D">
        <w:rPr>
          <w:sz w:val="28"/>
          <w:szCs w:val="28"/>
        </w:rPr>
        <w:t xml:space="preserve">Исполнитель в течение 5 (пяти) рабочих дней со дня окончания </w:t>
      </w:r>
      <w:r w:rsidRPr="00DB249D">
        <w:rPr>
          <w:sz w:val="28"/>
          <w:szCs w:val="28"/>
        </w:rPr>
        <w:lastRenderedPageBreak/>
        <w:t xml:space="preserve">оказания </w:t>
      </w:r>
      <w:r>
        <w:rPr>
          <w:sz w:val="28"/>
          <w:szCs w:val="28"/>
        </w:rPr>
        <w:t>У</w:t>
      </w:r>
      <w:r w:rsidRPr="00DB249D">
        <w:rPr>
          <w:sz w:val="28"/>
          <w:szCs w:val="28"/>
        </w:rPr>
        <w:t xml:space="preserve">слуг, направляет Заказчику подписанный со своей стороны акт приемки оказанных </w:t>
      </w:r>
      <w:r>
        <w:rPr>
          <w:sz w:val="28"/>
          <w:szCs w:val="28"/>
        </w:rPr>
        <w:t>У</w:t>
      </w:r>
      <w:r w:rsidRPr="00DB249D">
        <w:rPr>
          <w:sz w:val="28"/>
          <w:szCs w:val="28"/>
        </w:rPr>
        <w:t>слуг в двух экземплярах,</w:t>
      </w:r>
      <w:r>
        <w:rPr>
          <w:sz w:val="28"/>
          <w:szCs w:val="28"/>
        </w:rPr>
        <w:t xml:space="preserve"> товарную накладную в двух экземплярах,</w:t>
      </w:r>
      <w:r w:rsidRPr="00DB249D">
        <w:rPr>
          <w:sz w:val="28"/>
          <w:szCs w:val="28"/>
        </w:rPr>
        <w:t xml:space="preserve"> счет и счет-фактуру. </w:t>
      </w:r>
    </w:p>
    <w:p w:rsidR="00B41607" w:rsidRPr="00DB249D" w:rsidRDefault="00B41607" w:rsidP="000220D4">
      <w:pPr>
        <w:widowControl w:val="0"/>
        <w:numPr>
          <w:ilvl w:val="1"/>
          <w:numId w:val="13"/>
        </w:numPr>
        <w:tabs>
          <w:tab w:val="left" w:pos="1134"/>
        </w:tabs>
        <w:autoSpaceDE w:val="0"/>
        <w:autoSpaceDN w:val="0"/>
        <w:spacing w:line="360" w:lineRule="exact"/>
        <w:ind w:left="0" w:firstLine="709"/>
        <w:jc w:val="both"/>
        <w:rPr>
          <w:sz w:val="28"/>
          <w:szCs w:val="28"/>
        </w:rPr>
      </w:pPr>
      <w:r>
        <w:rPr>
          <w:sz w:val="28"/>
          <w:szCs w:val="28"/>
        </w:rPr>
        <w:t xml:space="preserve"> </w:t>
      </w:r>
      <w:r w:rsidRPr="00DB249D">
        <w:rPr>
          <w:sz w:val="28"/>
          <w:szCs w:val="28"/>
        </w:rPr>
        <w:t xml:space="preserve">Заказчик в течение 5 (пяти) рабочих дней со дня получения акта приемки оказанных </w:t>
      </w:r>
      <w:r>
        <w:rPr>
          <w:sz w:val="28"/>
          <w:szCs w:val="28"/>
        </w:rPr>
        <w:t>У</w:t>
      </w:r>
      <w:r w:rsidRPr="00DB249D">
        <w:rPr>
          <w:sz w:val="28"/>
          <w:szCs w:val="28"/>
        </w:rPr>
        <w:t>слуг направляет Исполнителю один экземпляр подписанного акта или представляет мотивированный отказ от подписания акта.</w:t>
      </w:r>
    </w:p>
    <w:p w:rsidR="00B41607" w:rsidRPr="00DB249D" w:rsidRDefault="00B41607" w:rsidP="000220D4">
      <w:pPr>
        <w:widowControl w:val="0"/>
        <w:numPr>
          <w:ilvl w:val="1"/>
          <w:numId w:val="13"/>
        </w:numPr>
        <w:tabs>
          <w:tab w:val="left" w:pos="1134"/>
        </w:tabs>
        <w:autoSpaceDE w:val="0"/>
        <w:autoSpaceDN w:val="0"/>
        <w:spacing w:line="360" w:lineRule="exact"/>
        <w:ind w:left="0" w:firstLine="709"/>
        <w:jc w:val="both"/>
        <w:rPr>
          <w:sz w:val="28"/>
          <w:szCs w:val="28"/>
        </w:rPr>
      </w:pPr>
      <w:r>
        <w:rPr>
          <w:sz w:val="28"/>
          <w:szCs w:val="28"/>
        </w:rPr>
        <w:t xml:space="preserve"> </w:t>
      </w:r>
      <w:r w:rsidRPr="00DB249D">
        <w:rPr>
          <w:sz w:val="28"/>
          <w:szCs w:val="28"/>
        </w:rPr>
        <w:t xml:space="preserve">В случае получения Исполнителем мотивированного отказа Заказчика от подписания акта приемки оказанной </w:t>
      </w:r>
      <w:r>
        <w:rPr>
          <w:sz w:val="28"/>
          <w:szCs w:val="28"/>
        </w:rPr>
        <w:t>У</w:t>
      </w:r>
      <w:r w:rsidRPr="00DB249D">
        <w:rPr>
          <w:sz w:val="28"/>
          <w:szCs w:val="28"/>
        </w:rPr>
        <w:t>слуги, Исполнитель совместно с Заказчиком в пятидневный срок составляют двухсторонний акт с перечнем доработок и сроков их выполнения, по которому Исполнитель устраняет замечания за свой счет, после чего процедура подписания акта приемки оказанн</w:t>
      </w:r>
      <w:r>
        <w:rPr>
          <w:sz w:val="28"/>
          <w:szCs w:val="28"/>
        </w:rPr>
        <w:t>ых</w:t>
      </w:r>
      <w:r w:rsidRPr="00DB249D">
        <w:rPr>
          <w:sz w:val="28"/>
          <w:szCs w:val="28"/>
        </w:rPr>
        <w:t xml:space="preserve"> </w:t>
      </w:r>
      <w:r>
        <w:rPr>
          <w:sz w:val="28"/>
          <w:szCs w:val="28"/>
        </w:rPr>
        <w:t>У</w:t>
      </w:r>
      <w:r w:rsidRPr="00DB249D">
        <w:rPr>
          <w:sz w:val="28"/>
          <w:szCs w:val="28"/>
        </w:rPr>
        <w:t>слуг повторяется.</w:t>
      </w:r>
    </w:p>
    <w:p w:rsidR="00B41607" w:rsidRDefault="00B41607" w:rsidP="000220D4">
      <w:pPr>
        <w:widowControl w:val="0"/>
        <w:numPr>
          <w:ilvl w:val="1"/>
          <w:numId w:val="13"/>
        </w:numPr>
        <w:tabs>
          <w:tab w:val="left" w:pos="1134"/>
        </w:tabs>
        <w:autoSpaceDE w:val="0"/>
        <w:autoSpaceDN w:val="0"/>
        <w:spacing w:line="360" w:lineRule="exact"/>
        <w:ind w:left="0" w:firstLine="709"/>
        <w:jc w:val="both"/>
        <w:rPr>
          <w:sz w:val="28"/>
          <w:szCs w:val="28"/>
        </w:rPr>
      </w:pPr>
      <w:r>
        <w:rPr>
          <w:sz w:val="28"/>
          <w:szCs w:val="28"/>
        </w:rPr>
        <w:t xml:space="preserve"> </w:t>
      </w:r>
      <w:r w:rsidRPr="00DB249D">
        <w:rPr>
          <w:sz w:val="28"/>
          <w:szCs w:val="28"/>
        </w:rPr>
        <w:t>В случае неполучения в установленный срок Исполнителем от Заказчика подписанного акта приемки оказанн</w:t>
      </w:r>
      <w:r>
        <w:rPr>
          <w:sz w:val="28"/>
          <w:szCs w:val="28"/>
        </w:rPr>
        <w:t>ых</w:t>
      </w:r>
      <w:r w:rsidRPr="00DB249D">
        <w:rPr>
          <w:sz w:val="28"/>
          <w:szCs w:val="28"/>
        </w:rPr>
        <w:t xml:space="preserve"> </w:t>
      </w:r>
      <w:r>
        <w:rPr>
          <w:sz w:val="28"/>
          <w:szCs w:val="28"/>
        </w:rPr>
        <w:t>У</w:t>
      </w:r>
      <w:r w:rsidRPr="00DB249D">
        <w:rPr>
          <w:sz w:val="28"/>
          <w:szCs w:val="28"/>
        </w:rPr>
        <w:t xml:space="preserve">слуг или мотивированного отказа от его подписания, </w:t>
      </w:r>
      <w:r>
        <w:rPr>
          <w:sz w:val="28"/>
          <w:szCs w:val="28"/>
        </w:rPr>
        <w:t>У</w:t>
      </w:r>
      <w:r w:rsidRPr="00DB249D">
        <w:rPr>
          <w:sz w:val="28"/>
          <w:szCs w:val="28"/>
        </w:rPr>
        <w:t>слуг</w:t>
      </w:r>
      <w:r>
        <w:rPr>
          <w:sz w:val="28"/>
          <w:szCs w:val="28"/>
        </w:rPr>
        <w:t>и</w:t>
      </w:r>
      <w:r w:rsidRPr="00DB249D">
        <w:rPr>
          <w:sz w:val="28"/>
          <w:szCs w:val="28"/>
        </w:rPr>
        <w:t xml:space="preserve"> счита</w:t>
      </w:r>
      <w:r>
        <w:rPr>
          <w:sz w:val="28"/>
          <w:szCs w:val="28"/>
        </w:rPr>
        <w:t>ю</w:t>
      </w:r>
      <w:r w:rsidRPr="00DB249D">
        <w:rPr>
          <w:sz w:val="28"/>
          <w:szCs w:val="28"/>
        </w:rPr>
        <w:t>тся принят</w:t>
      </w:r>
      <w:r>
        <w:rPr>
          <w:sz w:val="28"/>
          <w:szCs w:val="28"/>
        </w:rPr>
        <w:t>ыми</w:t>
      </w:r>
      <w:r w:rsidRPr="00DB249D">
        <w:rPr>
          <w:sz w:val="28"/>
          <w:szCs w:val="28"/>
        </w:rPr>
        <w:t xml:space="preserve"> Заказчиком и подлежащи</w:t>
      </w:r>
      <w:r>
        <w:rPr>
          <w:sz w:val="28"/>
          <w:szCs w:val="28"/>
        </w:rPr>
        <w:t>ми</w:t>
      </w:r>
      <w:r w:rsidRPr="00DB249D">
        <w:rPr>
          <w:sz w:val="28"/>
          <w:szCs w:val="28"/>
        </w:rPr>
        <w:t xml:space="preserve"> оплате в порядке, предусмотренном настоящим Договором.</w:t>
      </w:r>
    </w:p>
    <w:p w:rsidR="00B41607" w:rsidRPr="00DB249D" w:rsidRDefault="00B41607" w:rsidP="00B41607">
      <w:pPr>
        <w:widowControl w:val="0"/>
        <w:tabs>
          <w:tab w:val="left" w:pos="1134"/>
        </w:tabs>
        <w:autoSpaceDE w:val="0"/>
        <w:autoSpaceDN w:val="0"/>
        <w:spacing w:line="360" w:lineRule="exact"/>
        <w:ind w:firstLine="709"/>
        <w:jc w:val="both"/>
        <w:rPr>
          <w:sz w:val="28"/>
          <w:szCs w:val="28"/>
        </w:rPr>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sz w:val="28"/>
          <w:szCs w:val="28"/>
        </w:rPr>
        <w:t>Ответственность Сторон</w:t>
      </w:r>
    </w:p>
    <w:p w:rsidR="00B41607" w:rsidRPr="00DB249D" w:rsidRDefault="00B41607" w:rsidP="000220D4">
      <w:pPr>
        <w:pStyle w:val="a6"/>
        <w:widowControl w:val="0"/>
        <w:numPr>
          <w:ilvl w:val="1"/>
          <w:numId w:val="13"/>
        </w:numPr>
        <w:tabs>
          <w:tab w:val="left" w:pos="1134"/>
        </w:tabs>
        <w:autoSpaceDE w:val="0"/>
        <w:autoSpaceDN w:val="0"/>
        <w:spacing w:line="360" w:lineRule="exact"/>
        <w:ind w:left="0" w:firstLine="709"/>
        <w:contextualSpacing/>
        <w:jc w:val="both"/>
        <w:rPr>
          <w:kern w:val="20"/>
          <w:sz w:val="28"/>
          <w:szCs w:val="28"/>
        </w:rPr>
      </w:pPr>
      <w:r>
        <w:rPr>
          <w:kern w:val="20"/>
          <w:sz w:val="28"/>
          <w:szCs w:val="28"/>
        </w:rPr>
        <w:t xml:space="preserve"> </w:t>
      </w:r>
      <w:r w:rsidRPr="00DB249D">
        <w:rPr>
          <w:kern w:val="20"/>
          <w:sz w:val="28"/>
          <w:szCs w:val="28"/>
        </w:rPr>
        <w:t>Стороны несут ответственность за неисполнение или ненадлежащее исполнение условий настоящего Договора в соответствии с Договором и действующим законодательством Российской Федерации.</w:t>
      </w:r>
    </w:p>
    <w:p w:rsidR="00B41607" w:rsidRPr="00DB249D" w:rsidRDefault="00B41607" w:rsidP="000220D4">
      <w:pPr>
        <w:pStyle w:val="a6"/>
        <w:widowControl w:val="0"/>
        <w:numPr>
          <w:ilvl w:val="1"/>
          <w:numId w:val="13"/>
        </w:numPr>
        <w:tabs>
          <w:tab w:val="left" w:pos="1134"/>
        </w:tabs>
        <w:autoSpaceDE w:val="0"/>
        <w:autoSpaceDN w:val="0"/>
        <w:spacing w:line="360" w:lineRule="exact"/>
        <w:ind w:left="0" w:firstLine="709"/>
        <w:contextualSpacing/>
        <w:jc w:val="both"/>
        <w:rPr>
          <w:kern w:val="20"/>
          <w:sz w:val="28"/>
          <w:szCs w:val="28"/>
        </w:rPr>
      </w:pPr>
      <w:r>
        <w:rPr>
          <w:kern w:val="20"/>
          <w:sz w:val="28"/>
          <w:szCs w:val="28"/>
        </w:rPr>
        <w:t xml:space="preserve"> </w:t>
      </w:r>
      <w:r w:rsidRPr="00DB249D">
        <w:rPr>
          <w:kern w:val="20"/>
          <w:sz w:val="28"/>
          <w:szCs w:val="28"/>
        </w:rPr>
        <w:t xml:space="preserve">В случае просрочки Заказчиком оплаты </w:t>
      </w:r>
      <w:r>
        <w:rPr>
          <w:kern w:val="20"/>
          <w:sz w:val="28"/>
          <w:szCs w:val="28"/>
        </w:rPr>
        <w:t>У</w:t>
      </w:r>
      <w:r w:rsidRPr="00DB249D">
        <w:rPr>
          <w:kern w:val="20"/>
          <w:sz w:val="28"/>
          <w:szCs w:val="28"/>
        </w:rPr>
        <w:t xml:space="preserve">слуг Исполнителя, Исполнитель вправе потребовать от Заказчика выплаты неустойки в размере 0,01% (ноль целых одна сотая процента) от неоплаченной суммы за каждый день просрочки. В этом случае общий размер неустойки не может превышать 10% (десять процентов) от просроченной суммы. </w:t>
      </w:r>
    </w:p>
    <w:p w:rsidR="00B41607" w:rsidRPr="00DB249D" w:rsidRDefault="00B41607" w:rsidP="000220D4">
      <w:pPr>
        <w:pStyle w:val="a6"/>
        <w:widowControl w:val="0"/>
        <w:numPr>
          <w:ilvl w:val="1"/>
          <w:numId w:val="13"/>
        </w:numPr>
        <w:tabs>
          <w:tab w:val="left" w:pos="1134"/>
        </w:tabs>
        <w:autoSpaceDE w:val="0"/>
        <w:autoSpaceDN w:val="0"/>
        <w:spacing w:line="360" w:lineRule="exact"/>
        <w:ind w:left="0" w:firstLine="709"/>
        <w:contextualSpacing/>
        <w:jc w:val="both"/>
        <w:rPr>
          <w:kern w:val="20"/>
          <w:sz w:val="28"/>
          <w:szCs w:val="28"/>
        </w:rPr>
      </w:pPr>
      <w:r>
        <w:rPr>
          <w:kern w:val="20"/>
          <w:sz w:val="28"/>
          <w:szCs w:val="28"/>
        </w:rPr>
        <w:t xml:space="preserve"> </w:t>
      </w:r>
      <w:r w:rsidRPr="00DB249D">
        <w:rPr>
          <w:kern w:val="20"/>
          <w:sz w:val="28"/>
          <w:szCs w:val="28"/>
        </w:rPr>
        <w:t xml:space="preserve">В случае нарушения Исполнителем сроков оказания </w:t>
      </w:r>
      <w:r>
        <w:rPr>
          <w:kern w:val="20"/>
          <w:sz w:val="28"/>
          <w:szCs w:val="28"/>
        </w:rPr>
        <w:t>У</w:t>
      </w:r>
      <w:r w:rsidRPr="00DB249D">
        <w:rPr>
          <w:kern w:val="20"/>
          <w:sz w:val="28"/>
          <w:szCs w:val="28"/>
        </w:rPr>
        <w:t xml:space="preserve">слуг, Заказчик имеет право потребовать от Исполнителя выплаты неустойки в размере 0,01% (ноль целых одна сотая процента) от стоимости </w:t>
      </w:r>
      <w:r>
        <w:rPr>
          <w:kern w:val="20"/>
          <w:sz w:val="28"/>
          <w:szCs w:val="28"/>
        </w:rPr>
        <w:t>У</w:t>
      </w:r>
      <w:r w:rsidRPr="00DB249D">
        <w:rPr>
          <w:kern w:val="20"/>
          <w:sz w:val="28"/>
          <w:szCs w:val="28"/>
        </w:rPr>
        <w:t xml:space="preserve">слуг, за каждый день просрочки исполнения обязательства. В этом случае общий размер неустойки не может превышать 10% (десять процентов) от стоимости </w:t>
      </w:r>
      <w:r>
        <w:rPr>
          <w:kern w:val="20"/>
          <w:sz w:val="28"/>
          <w:szCs w:val="28"/>
        </w:rPr>
        <w:t>У</w:t>
      </w:r>
      <w:r w:rsidRPr="00DB249D">
        <w:rPr>
          <w:kern w:val="20"/>
          <w:sz w:val="28"/>
          <w:szCs w:val="28"/>
        </w:rPr>
        <w:t>слуг.</w:t>
      </w:r>
    </w:p>
    <w:p w:rsidR="00B41607" w:rsidRPr="00DB249D" w:rsidRDefault="00B41607" w:rsidP="000220D4">
      <w:pPr>
        <w:pStyle w:val="a6"/>
        <w:widowControl w:val="0"/>
        <w:numPr>
          <w:ilvl w:val="1"/>
          <w:numId w:val="13"/>
        </w:numPr>
        <w:tabs>
          <w:tab w:val="left" w:pos="1134"/>
        </w:tabs>
        <w:autoSpaceDE w:val="0"/>
        <w:autoSpaceDN w:val="0"/>
        <w:spacing w:line="360" w:lineRule="exact"/>
        <w:ind w:left="0" w:firstLine="709"/>
        <w:contextualSpacing/>
        <w:jc w:val="both"/>
        <w:rPr>
          <w:kern w:val="20"/>
          <w:sz w:val="28"/>
          <w:szCs w:val="28"/>
        </w:rPr>
      </w:pPr>
      <w:r>
        <w:rPr>
          <w:kern w:val="20"/>
          <w:sz w:val="28"/>
          <w:szCs w:val="28"/>
        </w:rPr>
        <w:t xml:space="preserve"> </w:t>
      </w:r>
      <w:r w:rsidRPr="00DB249D">
        <w:rPr>
          <w:kern w:val="20"/>
          <w:sz w:val="28"/>
          <w:szCs w:val="28"/>
        </w:rPr>
        <w:t>Уплата штрафных санкций не освобождает Стороны от выполнения взятых на себя обязательств по Договору.</w:t>
      </w:r>
    </w:p>
    <w:p w:rsidR="00B41607" w:rsidRPr="00DB249D" w:rsidRDefault="00B41607" w:rsidP="00B41607">
      <w:pPr>
        <w:widowControl w:val="0"/>
        <w:spacing w:line="360" w:lineRule="exact"/>
        <w:ind w:firstLine="709"/>
        <w:jc w:val="both"/>
        <w:rPr>
          <w:rFonts w:eastAsia="SimSun"/>
          <w:kern w:val="2"/>
          <w:sz w:val="28"/>
          <w:szCs w:val="28"/>
          <w:lang w:eastAsia="hi-IN" w:bidi="hi-IN"/>
        </w:rPr>
      </w:pPr>
      <w:r w:rsidRPr="00DB249D">
        <w:rPr>
          <w:kern w:val="20"/>
          <w:sz w:val="28"/>
          <w:szCs w:val="28"/>
        </w:rPr>
        <w:t>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r w:rsidRPr="00DB249D">
        <w:rPr>
          <w:rFonts w:eastAsia="SimSun"/>
          <w:kern w:val="2"/>
          <w:sz w:val="28"/>
          <w:szCs w:val="28"/>
          <w:lang w:eastAsia="hi-IN" w:bidi="hi-IN"/>
        </w:rPr>
        <w:t xml:space="preserve"> </w:t>
      </w:r>
    </w:p>
    <w:p w:rsidR="00B41607" w:rsidRDefault="00B41607" w:rsidP="00B41607">
      <w:pPr>
        <w:widowControl w:val="0"/>
        <w:spacing w:line="360" w:lineRule="exact"/>
        <w:ind w:firstLine="709"/>
        <w:jc w:val="both"/>
        <w:rPr>
          <w:rFonts w:eastAsia="SimSun"/>
          <w:kern w:val="2"/>
          <w:sz w:val="28"/>
          <w:szCs w:val="28"/>
          <w:lang w:eastAsia="hi-IN" w:bidi="hi-IN"/>
        </w:rPr>
      </w:pPr>
      <w:r w:rsidRPr="00DB249D">
        <w:rPr>
          <w:rFonts w:eastAsia="SimSun"/>
          <w:kern w:val="2"/>
          <w:sz w:val="28"/>
          <w:szCs w:val="28"/>
          <w:lang w:eastAsia="hi-IN" w:bidi="hi-IN"/>
        </w:rPr>
        <w:t xml:space="preserve">5.5. Уплата пени и возмещение убытков не освобождают виновную </w:t>
      </w:r>
      <w:r w:rsidRPr="00DB249D">
        <w:rPr>
          <w:rFonts w:eastAsia="SimSun"/>
          <w:kern w:val="2"/>
          <w:sz w:val="28"/>
          <w:szCs w:val="28"/>
          <w:lang w:eastAsia="hi-IN" w:bidi="hi-IN"/>
        </w:rPr>
        <w:lastRenderedPageBreak/>
        <w:t>сторону от реального выполнения обязательства.</w:t>
      </w:r>
    </w:p>
    <w:p w:rsidR="00B41607" w:rsidRPr="00DB249D" w:rsidRDefault="00B41607" w:rsidP="00B41607">
      <w:pPr>
        <w:widowControl w:val="0"/>
        <w:spacing w:line="360" w:lineRule="exact"/>
        <w:ind w:firstLine="709"/>
        <w:jc w:val="both"/>
        <w:rPr>
          <w:rFonts w:eastAsia="SimSun"/>
          <w:kern w:val="2"/>
          <w:sz w:val="28"/>
          <w:szCs w:val="28"/>
          <w:lang w:eastAsia="hi-IN" w:bidi="hi-IN"/>
        </w:rPr>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sz w:val="28"/>
          <w:szCs w:val="28"/>
        </w:rPr>
        <w:t>Конфиденциальность</w:t>
      </w:r>
    </w:p>
    <w:p w:rsidR="00B41607" w:rsidRPr="00DB249D" w:rsidRDefault="00B41607" w:rsidP="000220D4">
      <w:pPr>
        <w:widowControl w:val="0"/>
        <w:numPr>
          <w:ilvl w:val="1"/>
          <w:numId w:val="12"/>
        </w:numPr>
        <w:tabs>
          <w:tab w:val="left" w:pos="1134"/>
        </w:tabs>
        <w:spacing w:line="320" w:lineRule="exact"/>
        <w:ind w:left="0" w:firstLine="709"/>
        <w:jc w:val="both"/>
        <w:rPr>
          <w:sz w:val="28"/>
          <w:szCs w:val="28"/>
        </w:rPr>
      </w:pPr>
      <w:r>
        <w:rPr>
          <w:sz w:val="28"/>
          <w:szCs w:val="28"/>
        </w:rPr>
        <w:t xml:space="preserve"> </w:t>
      </w:r>
      <w:r w:rsidRPr="00DB249D">
        <w:rPr>
          <w:sz w:val="28"/>
          <w:szCs w:val="28"/>
        </w:rPr>
        <w:t xml:space="preserve">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w:t>
      </w:r>
      <w:proofErr w:type="gramStart"/>
      <w:r w:rsidRPr="00DB249D">
        <w:rPr>
          <w:sz w:val="28"/>
          <w:szCs w:val="28"/>
        </w:rPr>
        <w:t>информации</w:t>
      </w:r>
      <w:proofErr w:type="gramEnd"/>
      <w:r w:rsidRPr="00DB249D">
        <w:rPr>
          <w:sz w:val="28"/>
          <w:szCs w:val="28"/>
        </w:rPr>
        <w:t xml:space="preserve"> уполномоченным государственным органам, имеющим право требовать такую информацию в соответствии с законодательством Российской Федерации, а также в случаях, предусмотренных в пунктом 6.2 Договора, в том числе информации, передача которой необходима для исполнения Сторонами обязательств по настоящему Договору.</w:t>
      </w:r>
    </w:p>
    <w:p w:rsidR="00B41607" w:rsidRPr="00DB249D" w:rsidRDefault="00B41607" w:rsidP="000220D4">
      <w:pPr>
        <w:widowControl w:val="0"/>
        <w:numPr>
          <w:ilvl w:val="1"/>
          <w:numId w:val="12"/>
        </w:numPr>
        <w:tabs>
          <w:tab w:val="left" w:pos="1134"/>
        </w:tabs>
        <w:spacing w:line="320" w:lineRule="exact"/>
        <w:ind w:left="0" w:firstLine="709"/>
        <w:jc w:val="both"/>
        <w:rPr>
          <w:sz w:val="28"/>
          <w:szCs w:val="28"/>
        </w:rPr>
      </w:pPr>
      <w:r w:rsidRPr="00DB249D">
        <w:rPr>
          <w:sz w:val="28"/>
          <w:szCs w:val="28"/>
        </w:rPr>
        <w:t xml:space="preserve">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B41607" w:rsidRDefault="00B41607" w:rsidP="00B41607">
      <w:pPr>
        <w:pStyle w:val="a6"/>
        <w:widowControl w:val="0"/>
        <w:autoSpaceDE w:val="0"/>
        <w:autoSpaceDN w:val="0"/>
        <w:spacing w:line="320" w:lineRule="exact"/>
        <w:ind w:left="0" w:firstLine="709"/>
        <w:rPr>
          <w:kern w:val="20"/>
          <w:sz w:val="28"/>
          <w:szCs w:val="28"/>
        </w:rPr>
      </w:pPr>
      <w:r w:rsidRPr="00DB249D">
        <w:rPr>
          <w:kern w:val="20"/>
          <w:sz w:val="28"/>
          <w:szCs w:val="28"/>
        </w:rPr>
        <w:t xml:space="preserve">При этом такие сотрудники и третьи лица должны быть уведомлены о конфиденциальности такой информации. </w:t>
      </w:r>
    </w:p>
    <w:p w:rsidR="00B41607" w:rsidRDefault="00B41607" w:rsidP="00B41607">
      <w:pPr>
        <w:pStyle w:val="a6"/>
        <w:widowControl w:val="0"/>
        <w:autoSpaceDE w:val="0"/>
        <w:autoSpaceDN w:val="0"/>
        <w:spacing w:line="320" w:lineRule="exact"/>
        <w:ind w:left="0" w:firstLine="709"/>
        <w:jc w:val="both"/>
        <w:rPr>
          <w:kern w:val="20"/>
          <w:sz w:val="28"/>
          <w:szCs w:val="28"/>
        </w:rPr>
      </w:pPr>
      <w:r>
        <w:rPr>
          <w:kern w:val="20"/>
          <w:sz w:val="28"/>
          <w:szCs w:val="28"/>
        </w:rPr>
        <w:t>6</w:t>
      </w:r>
      <w:r w:rsidRPr="009E2FB1">
        <w:rPr>
          <w:kern w:val="20"/>
          <w:sz w:val="28"/>
          <w:szCs w:val="28"/>
        </w:rPr>
        <w:t>.</w:t>
      </w:r>
      <w:r>
        <w:rPr>
          <w:kern w:val="20"/>
          <w:sz w:val="28"/>
          <w:szCs w:val="28"/>
        </w:rPr>
        <w:t xml:space="preserve">3. </w:t>
      </w:r>
      <w:r w:rsidRPr="009E2FB1">
        <w:rPr>
          <w:kern w:val="20"/>
          <w:sz w:val="28"/>
          <w:szCs w:val="28"/>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B41607" w:rsidRPr="00DB249D" w:rsidRDefault="00B41607" w:rsidP="00B41607">
      <w:pPr>
        <w:pStyle w:val="a6"/>
        <w:widowControl w:val="0"/>
        <w:autoSpaceDE w:val="0"/>
        <w:autoSpaceDN w:val="0"/>
        <w:spacing w:line="320" w:lineRule="exact"/>
        <w:ind w:left="0" w:firstLine="709"/>
        <w:rPr>
          <w:kern w:val="20"/>
          <w:sz w:val="28"/>
          <w:szCs w:val="28"/>
        </w:rPr>
      </w:pPr>
    </w:p>
    <w:p w:rsidR="00B41607" w:rsidRPr="00DB249D" w:rsidRDefault="00B41607" w:rsidP="000220D4">
      <w:pPr>
        <w:pStyle w:val="a6"/>
        <w:widowControl w:val="0"/>
        <w:numPr>
          <w:ilvl w:val="0"/>
          <w:numId w:val="13"/>
        </w:numPr>
        <w:tabs>
          <w:tab w:val="left" w:pos="1134"/>
        </w:tabs>
        <w:snapToGrid w:val="0"/>
        <w:spacing w:line="320" w:lineRule="exact"/>
        <w:ind w:left="0" w:firstLine="709"/>
        <w:contextualSpacing/>
        <w:jc w:val="center"/>
        <w:rPr>
          <w:b/>
          <w:sz w:val="28"/>
          <w:szCs w:val="28"/>
        </w:rPr>
      </w:pPr>
      <w:r w:rsidRPr="00DB249D">
        <w:rPr>
          <w:b/>
          <w:sz w:val="28"/>
          <w:szCs w:val="28"/>
        </w:rPr>
        <w:t>Порядок разрешения споров</w:t>
      </w:r>
    </w:p>
    <w:p w:rsidR="00B41607" w:rsidRPr="00DB249D" w:rsidRDefault="00B41607" w:rsidP="00B41607">
      <w:pPr>
        <w:pStyle w:val="ConsNormal"/>
        <w:spacing w:line="320" w:lineRule="exact"/>
        <w:ind w:firstLine="709"/>
        <w:jc w:val="both"/>
        <w:rPr>
          <w:rFonts w:ascii="Times New Roman" w:hAnsi="Times New Roman" w:cs="Times New Roman"/>
          <w:sz w:val="28"/>
          <w:szCs w:val="28"/>
        </w:rPr>
      </w:pPr>
      <w:r w:rsidRPr="00DB249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1607" w:rsidRPr="00DB249D" w:rsidRDefault="00B41607" w:rsidP="00B41607">
      <w:pPr>
        <w:pStyle w:val="ConsNormal"/>
        <w:spacing w:line="320" w:lineRule="exact"/>
        <w:ind w:firstLine="709"/>
        <w:jc w:val="both"/>
        <w:rPr>
          <w:rFonts w:ascii="Times New Roman" w:hAnsi="Times New Roman" w:cs="Times New Roman"/>
          <w:sz w:val="28"/>
          <w:szCs w:val="28"/>
        </w:rPr>
      </w:pPr>
      <w:r w:rsidRPr="00DB249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sidRPr="00DB249D">
        <w:rPr>
          <w:rFonts w:ascii="Times New Roman" w:hAnsi="Times New Roman" w:cs="Times New Roman"/>
          <w:sz w:val="28"/>
          <w:szCs w:val="28"/>
        </w:rPr>
        <w:t>с даты получения</w:t>
      </w:r>
      <w:proofErr w:type="gramEnd"/>
      <w:r w:rsidRPr="00DB249D">
        <w:rPr>
          <w:rFonts w:ascii="Times New Roman" w:hAnsi="Times New Roman" w:cs="Times New Roman"/>
          <w:sz w:val="28"/>
          <w:szCs w:val="28"/>
        </w:rPr>
        <w:t xml:space="preserve"> претензии.</w:t>
      </w:r>
    </w:p>
    <w:p w:rsidR="00B41607" w:rsidRDefault="00B41607" w:rsidP="00B41607">
      <w:pPr>
        <w:pStyle w:val="ConsNormal"/>
        <w:spacing w:line="320" w:lineRule="exact"/>
        <w:ind w:firstLine="709"/>
        <w:jc w:val="both"/>
        <w:rPr>
          <w:rFonts w:ascii="Times New Roman" w:hAnsi="Times New Roman" w:cs="Times New Roman"/>
          <w:sz w:val="28"/>
          <w:szCs w:val="28"/>
        </w:rPr>
      </w:pPr>
      <w:r w:rsidRPr="00DB249D">
        <w:rPr>
          <w:rFonts w:ascii="Times New Roman" w:hAnsi="Times New Roman" w:cs="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8"/>
          <w:szCs w:val="28"/>
        </w:rPr>
        <w:t>А</w:t>
      </w:r>
      <w:r w:rsidRPr="00DB249D">
        <w:rPr>
          <w:rFonts w:ascii="Times New Roman" w:hAnsi="Times New Roman" w:cs="Times New Roman"/>
          <w:sz w:val="28"/>
          <w:szCs w:val="28"/>
        </w:rPr>
        <w:t xml:space="preserve">рбитражный суд </w:t>
      </w:r>
      <w:r>
        <w:rPr>
          <w:rFonts w:ascii="Times New Roman" w:hAnsi="Times New Roman" w:cs="Times New Roman"/>
          <w:sz w:val="28"/>
          <w:szCs w:val="28"/>
        </w:rPr>
        <w:t>Ростовской области</w:t>
      </w:r>
      <w:r w:rsidRPr="00DB249D">
        <w:rPr>
          <w:rFonts w:ascii="Times New Roman" w:hAnsi="Times New Roman" w:cs="Times New Roman"/>
          <w:sz w:val="28"/>
          <w:szCs w:val="28"/>
        </w:rPr>
        <w:t>.</w:t>
      </w:r>
    </w:p>
    <w:p w:rsidR="00B41607" w:rsidRPr="00DB249D" w:rsidRDefault="00B41607" w:rsidP="00B41607">
      <w:pPr>
        <w:pStyle w:val="ConsNormal"/>
        <w:spacing w:line="360" w:lineRule="exact"/>
        <w:ind w:firstLine="709"/>
        <w:jc w:val="both"/>
        <w:rPr>
          <w:rFonts w:ascii="Times New Roman" w:hAnsi="Times New Roman" w:cs="Times New Roman"/>
          <w:sz w:val="28"/>
          <w:szCs w:val="28"/>
        </w:rPr>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bCs/>
          <w:color w:val="000000"/>
          <w:sz w:val="28"/>
          <w:szCs w:val="28"/>
        </w:rPr>
        <w:t>Антикоррупционная оговорка</w:t>
      </w:r>
    </w:p>
    <w:p w:rsidR="00B41607" w:rsidRPr="00DB249D" w:rsidRDefault="00B41607" w:rsidP="00B41607">
      <w:pPr>
        <w:pStyle w:val="ConsPlusNormal"/>
        <w:widowControl w:val="0"/>
        <w:spacing w:line="360" w:lineRule="exact"/>
        <w:ind w:firstLine="709"/>
        <w:jc w:val="both"/>
      </w:pPr>
      <w:r>
        <w:t>8</w:t>
      </w:r>
      <w:r w:rsidRPr="00DB249D">
        <w:t xml:space="preserve">.1. </w:t>
      </w:r>
      <w:proofErr w:type="gramStart"/>
      <w:r w:rsidRPr="00DB249D">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w:t>
      </w:r>
      <w:r w:rsidRPr="00DB249D">
        <w:lastRenderedPageBreak/>
        <w:t>целей.</w:t>
      </w:r>
      <w:proofErr w:type="gramEnd"/>
    </w:p>
    <w:p w:rsidR="00B41607" w:rsidRPr="00DB249D" w:rsidRDefault="00B41607" w:rsidP="00B41607">
      <w:pPr>
        <w:pStyle w:val="ConsPlusNormal"/>
        <w:widowControl w:val="0"/>
        <w:spacing w:line="380" w:lineRule="exact"/>
        <w:ind w:firstLine="709"/>
        <w:jc w:val="both"/>
      </w:pPr>
      <w:r w:rsidRPr="00DB249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41607" w:rsidRPr="00DB249D" w:rsidRDefault="00B41607" w:rsidP="00B41607">
      <w:pPr>
        <w:pStyle w:val="ConsPlusNormal"/>
        <w:widowControl w:val="0"/>
        <w:spacing w:line="360" w:lineRule="exact"/>
        <w:ind w:firstLine="709"/>
        <w:jc w:val="both"/>
      </w:pPr>
      <w:r>
        <w:t>8</w:t>
      </w:r>
      <w:r w:rsidRPr="00DB249D">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1"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DB249D">
          <w:rPr>
            <w:rStyle w:val="a8"/>
            <w:color w:val="000000"/>
          </w:rPr>
          <w:t>пункта 1</w:t>
        </w:r>
      </w:hyperlink>
      <w:r w:rsidRPr="00DB249D">
        <w:rPr>
          <w:color w:val="000000"/>
        </w:rPr>
        <w:t xml:space="preserve"> </w:t>
      </w:r>
      <w:r w:rsidRPr="00DB249D">
        <w:t>настоящего раздела другой Стороной, ее аффилированными лицами, работниками или посредниками.</w:t>
      </w:r>
    </w:p>
    <w:p w:rsidR="00B41607" w:rsidRPr="00DB249D" w:rsidRDefault="00B41607" w:rsidP="00B41607">
      <w:pPr>
        <w:pStyle w:val="ConsPlusNormal"/>
        <w:widowControl w:val="0"/>
        <w:spacing w:line="360" w:lineRule="exact"/>
        <w:ind w:firstLine="709"/>
        <w:jc w:val="both"/>
      </w:pPr>
      <w:r w:rsidRPr="00DB249D">
        <w:t xml:space="preserve">Каналы уведомления АО «СКППК» о нарушениях каких-либо положений пункта 1 настоящего раздела: 8 (863) 203-60-21, электронная почта </w:t>
      </w:r>
      <w:r w:rsidRPr="00DB249D">
        <w:rPr>
          <w:lang w:val="en-US"/>
        </w:rPr>
        <w:t>info</w:t>
      </w:r>
      <w:r w:rsidRPr="00DB249D">
        <w:t>@</w:t>
      </w:r>
      <w:r w:rsidRPr="00DB249D">
        <w:rPr>
          <w:lang w:val="en-US"/>
        </w:rPr>
        <w:t>mail</w:t>
      </w:r>
      <w:r w:rsidRPr="00DB249D">
        <w:t>.</w:t>
      </w:r>
      <w:proofErr w:type="spellStart"/>
      <w:r w:rsidRPr="00DB249D">
        <w:rPr>
          <w:lang w:val="en-US"/>
        </w:rPr>
        <w:t>skppk</w:t>
      </w:r>
      <w:proofErr w:type="spellEnd"/>
      <w:r w:rsidRPr="00DB249D">
        <w:t>.</w:t>
      </w:r>
      <w:proofErr w:type="spellStart"/>
      <w:r w:rsidRPr="00DB249D">
        <w:rPr>
          <w:lang w:val="en-US"/>
        </w:rPr>
        <w:t>ru</w:t>
      </w:r>
      <w:proofErr w:type="spellEnd"/>
      <w:r w:rsidRPr="00DB249D">
        <w:t>.</w:t>
      </w:r>
    </w:p>
    <w:p w:rsidR="00B41607" w:rsidRPr="00DB249D" w:rsidRDefault="00B41607" w:rsidP="00B41607">
      <w:pPr>
        <w:pStyle w:val="ConsPlusNormal"/>
        <w:widowControl w:val="0"/>
        <w:spacing w:line="360" w:lineRule="exact"/>
        <w:ind w:firstLine="709"/>
        <w:jc w:val="both"/>
      </w:pPr>
      <w:r w:rsidRPr="00DB249D">
        <w:t>Каналы уведомления Исполнителя о нарушениях каких-либо положений пункта 1</w:t>
      </w:r>
      <w:r w:rsidR="001E2BC8">
        <w:t xml:space="preserve"> настоящего раздела</w:t>
      </w:r>
      <w:r w:rsidRPr="00DB249D">
        <w:t xml:space="preserve">________, электронная почта </w:t>
      </w:r>
      <w:r w:rsidR="001E2BC8">
        <w:rPr>
          <w:iCs/>
        </w:rPr>
        <w:t>__________</w:t>
      </w:r>
      <w:r w:rsidRPr="00DB249D">
        <w:rPr>
          <w:iCs/>
        </w:rPr>
        <w:t>_____</w:t>
      </w:r>
      <w:r w:rsidRPr="00DB249D">
        <w:t>.</w:t>
      </w:r>
    </w:p>
    <w:p w:rsidR="00B41607" w:rsidRPr="00DB249D" w:rsidRDefault="00B41607" w:rsidP="00B41607">
      <w:pPr>
        <w:pStyle w:val="ConsPlusNormal"/>
        <w:widowControl w:val="0"/>
        <w:spacing w:line="360" w:lineRule="exact"/>
        <w:ind w:firstLine="709"/>
        <w:jc w:val="both"/>
      </w:pPr>
      <w:r w:rsidRPr="00DB249D">
        <w:t xml:space="preserve">Сторона, получившая уведомление о нарушении каких-либо положений </w:t>
      </w:r>
      <w:hyperlink r:id="rId12"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DB249D">
          <w:rPr>
            <w:rStyle w:val="a8"/>
            <w:color w:val="000000"/>
          </w:rPr>
          <w:t>пункта 1</w:t>
        </w:r>
      </w:hyperlink>
      <w:r w:rsidRPr="00DB249D">
        <w:rPr>
          <w:color w:val="000000"/>
        </w:rPr>
        <w:t xml:space="preserve">. </w:t>
      </w:r>
      <w:r w:rsidRPr="00DB249D">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DB249D">
        <w:t>с даты получения</w:t>
      </w:r>
      <w:proofErr w:type="gramEnd"/>
      <w:r w:rsidRPr="00DB249D">
        <w:t xml:space="preserve"> письменного уведомления.</w:t>
      </w:r>
    </w:p>
    <w:p w:rsidR="00B41607" w:rsidRPr="00DB249D" w:rsidRDefault="00B41607" w:rsidP="00B41607">
      <w:pPr>
        <w:pStyle w:val="ConsPlusNormal"/>
        <w:widowControl w:val="0"/>
        <w:spacing w:line="360" w:lineRule="exact"/>
        <w:ind w:firstLine="709"/>
        <w:jc w:val="both"/>
      </w:pPr>
      <w:r>
        <w:t>8</w:t>
      </w:r>
      <w:r w:rsidRPr="00DB249D">
        <w:t xml:space="preserve">.3. Стороны гарантируют осуществление надлежащего разбирательства по фактам нарушения положений </w:t>
      </w:r>
      <w:hyperlink r:id="rId13"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DB249D">
          <w:rPr>
            <w:rStyle w:val="a8"/>
            <w:color w:val="000000"/>
          </w:rPr>
          <w:t>пункта 1</w:t>
        </w:r>
      </w:hyperlink>
      <w:r w:rsidRPr="00DB249D">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1607" w:rsidRDefault="00B41607" w:rsidP="00B41607">
      <w:pPr>
        <w:pStyle w:val="ConsPlusNormal"/>
        <w:widowControl w:val="0"/>
        <w:spacing w:line="360" w:lineRule="exact"/>
        <w:ind w:firstLine="709"/>
        <w:jc w:val="both"/>
      </w:pPr>
      <w:r>
        <w:t>8</w:t>
      </w:r>
      <w:r w:rsidRPr="00DB249D">
        <w:t xml:space="preserve">.4. </w:t>
      </w:r>
      <w:proofErr w:type="gramStart"/>
      <w:r w:rsidRPr="00DB249D">
        <w:t xml:space="preserve">В случае подтверждения факта нарушения одной Стороной положений </w:t>
      </w:r>
      <w:hyperlink r:id="rId14"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DB249D">
          <w:rPr>
            <w:rStyle w:val="a8"/>
            <w:color w:val="000000"/>
          </w:rPr>
          <w:t>пункта 1</w:t>
        </w:r>
      </w:hyperlink>
      <w:r w:rsidRPr="00DB249D">
        <w:rPr>
          <w:color w:val="000000"/>
        </w:rPr>
        <w:t xml:space="preserve"> </w:t>
      </w:r>
      <w:r w:rsidRPr="00DB249D">
        <w:t xml:space="preserve">настоящего раздела и/или неполучения другой Стороной информации об итогах рассмотрения уведомления о нарушении в соответствии с </w:t>
      </w:r>
      <w:hyperlink r:id="rId15"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 w:history="1">
        <w:r w:rsidRPr="00DB249D">
          <w:rPr>
            <w:rStyle w:val="a8"/>
            <w:color w:val="000000"/>
          </w:rPr>
          <w:t>пунктом 2</w:t>
        </w:r>
      </w:hyperlink>
      <w:r w:rsidRPr="00DB249D">
        <w:rPr>
          <w:color w:val="000000"/>
        </w:rPr>
        <w:t xml:space="preserve"> н</w:t>
      </w:r>
      <w:r w:rsidRPr="00DB249D">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41607" w:rsidRDefault="00B41607" w:rsidP="00B41607">
      <w:pPr>
        <w:pStyle w:val="ConsPlusNormal"/>
        <w:widowControl w:val="0"/>
        <w:spacing w:line="360" w:lineRule="exact"/>
        <w:ind w:firstLine="709"/>
        <w:jc w:val="both"/>
      </w:pPr>
    </w:p>
    <w:p w:rsidR="003B1F5E" w:rsidRPr="00DB249D" w:rsidRDefault="003B1F5E" w:rsidP="00B41607">
      <w:pPr>
        <w:pStyle w:val="ConsPlusNormal"/>
        <w:widowControl w:val="0"/>
        <w:spacing w:line="360" w:lineRule="exact"/>
        <w:ind w:firstLine="709"/>
        <w:jc w:val="both"/>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sz w:val="28"/>
          <w:szCs w:val="28"/>
        </w:rPr>
        <w:lastRenderedPageBreak/>
        <w:t>Обстоятельства непреодолимой силы</w:t>
      </w:r>
    </w:p>
    <w:p w:rsidR="00B41607" w:rsidRPr="00DB249D" w:rsidRDefault="00B41607" w:rsidP="00B41607">
      <w:pPr>
        <w:pStyle w:val="Con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Pr="00DB249D">
        <w:rPr>
          <w:rFonts w:ascii="Times New Roman" w:hAnsi="Times New Roman" w:cs="Times New Roman"/>
          <w:sz w:val="28"/>
          <w:szCs w:val="28"/>
        </w:rPr>
        <w:t xml:space="preserve">.1. </w:t>
      </w:r>
      <w:proofErr w:type="gramStart"/>
      <w:r w:rsidRPr="00DB249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41607" w:rsidRPr="00DB249D" w:rsidRDefault="00B41607" w:rsidP="00B41607">
      <w:pPr>
        <w:pStyle w:val="Con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Pr="00DB249D">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1607" w:rsidRPr="00DB249D" w:rsidRDefault="00B41607" w:rsidP="00B41607">
      <w:pPr>
        <w:pStyle w:val="Con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Pr="00DB249D">
        <w:rPr>
          <w:rFonts w:ascii="Times New Roman" w:hAnsi="Times New Roman" w:cs="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41607" w:rsidRDefault="00B41607" w:rsidP="00B41607">
      <w:pPr>
        <w:pStyle w:val="Con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Pr="00DB249D">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DB249D">
        <w:rPr>
          <w:rFonts w:ascii="Times New Roman" w:hAnsi="Times New Roman" w:cs="Times New Roman"/>
          <w:sz w:val="28"/>
          <w:szCs w:val="28"/>
        </w:rPr>
        <w:t>Договор</w:t>
      </w:r>
      <w:proofErr w:type="gramEnd"/>
      <w:r w:rsidRPr="00DB249D">
        <w:rPr>
          <w:rFonts w:ascii="Times New Roman" w:hAnsi="Times New Roman" w:cs="Times New Roman"/>
          <w:sz w:val="28"/>
          <w:szCs w:val="28"/>
        </w:rPr>
        <w:t xml:space="preserve"> может быть расторгнут по соглашению Сторон, либо в порядке, установленном настоящим Договором.</w:t>
      </w:r>
    </w:p>
    <w:p w:rsidR="00B41607" w:rsidRPr="00DB249D" w:rsidRDefault="00B41607" w:rsidP="00B41607">
      <w:pPr>
        <w:pStyle w:val="ConsNormal"/>
        <w:spacing w:line="360" w:lineRule="exact"/>
        <w:ind w:firstLine="709"/>
        <w:jc w:val="both"/>
        <w:rPr>
          <w:rFonts w:ascii="Times New Roman" w:hAnsi="Times New Roman" w:cs="Times New Roman"/>
          <w:sz w:val="28"/>
          <w:szCs w:val="28"/>
        </w:rPr>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Pr>
          <w:b/>
          <w:sz w:val="28"/>
          <w:szCs w:val="28"/>
        </w:rPr>
        <w:t xml:space="preserve">Срок действия Договора, </w:t>
      </w:r>
      <w:r w:rsidRPr="00DB249D">
        <w:rPr>
          <w:b/>
          <w:sz w:val="28"/>
          <w:szCs w:val="28"/>
        </w:rPr>
        <w:t>порядок изменения и расторжения Договора</w:t>
      </w:r>
    </w:p>
    <w:p w:rsidR="00B41607" w:rsidRPr="00DB249D" w:rsidRDefault="00B41607" w:rsidP="000220D4">
      <w:pPr>
        <w:pStyle w:val="a6"/>
        <w:widowControl w:val="0"/>
        <w:numPr>
          <w:ilvl w:val="1"/>
          <w:numId w:val="13"/>
        </w:numPr>
        <w:tabs>
          <w:tab w:val="left" w:pos="1134"/>
        </w:tabs>
        <w:autoSpaceDE w:val="0"/>
        <w:autoSpaceDN w:val="0"/>
        <w:spacing w:line="360" w:lineRule="exact"/>
        <w:ind w:left="0" w:firstLine="709"/>
        <w:contextualSpacing/>
        <w:jc w:val="both"/>
        <w:rPr>
          <w:sz w:val="28"/>
          <w:szCs w:val="28"/>
        </w:rPr>
      </w:pPr>
      <w:r w:rsidRPr="00DB249D">
        <w:rPr>
          <w:sz w:val="28"/>
          <w:szCs w:val="28"/>
        </w:rPr>
        <w:t xml:space="preserve"> Договор вступает в силу с момента его подписания Сторонами и действует до 3</w:t>
      </w:r>
      <w:r>
        <w:rPr>
          <w:sz w:val="28"/>
          <w:szCs w:val="28"/>
        </w:rPr>
        <w:t>0</w:t>
      </w:r>
      <w:r w:rsidRPr="00DB249D">
        <w:rPr>
          <w:sz w:val="28"/>
          <w:szCs w:val="28"/>
        </w:rPr>
        <w:t xml:space="preserve"> </w:t>
      </w:r>
      <w:r>
        <w:rPr>
          <w:sz w:val="28"/>
          <w:szCs w:val="28"/>
        </w:rPr>
        <w:t>июня</w:t>
      </w:r>
      <w:r w:rsidRPr="00DB249D">
        <w:rPr>
          <w:sz w:val="28"/>
          <w:szCs w:val="28"/>
        </w:rPr>
        <w:t xml:space="preserve"> 2019 г</w:t>
      </w:r>
      <w:r>
        <w:rPr>
          <w:sz w:val="28"/>
          <w:szCs w:val="28"/>
        </w:rPr>
        <w:t xml:space="preserve">, </w:t>
      </w:r>
      <w:r w:rsidRPr="002831DC">
        <w:rPr>
          <w:rFonts w:hint="eastAsia"/>
          <w:bCs/>
          <w:sz w:val="28"/>
          <w:szCs w:val="28"/>
        </w:rPr>
        <w:t>а в части взаиморасчетов – до исполнения Сторонами обязательств.</w:t>
      </w:r>
    </w:p>
    <w:p w:rsidR="00B41607" w:rsidRPr="00DB249D" w:rsidRDefault="00B41607" w:rsidP="000220D4">
      <w:pPr>
        <w:pStyle w:val="a6"/>
        <w:widowControl w:val="0"/>
        <w:numPr>
          <w:ilvl w:val="1"/>
          <w:numId w:val="13"/>
        </w:numPr>
        <w:tabs>
          <w:tab w:val="left" w:pos="1134"/>
        </w:tabs>
        <w:autoSpaceDE w:val="0"/>
        <w:autoSpaceDN w:val="0"/>
        <w:spacing w:line="360" w:lineRule="exact"/>
        <w:ind w:left="0" w:firstLine="709"/>
        <w:contextualSpacing/>
        <w:jc w:val="both"/>
        <w:rPr>
          <w:sz w:val="28"/>
          <w:szCs w:val="28"/>
        </w:rPr>
      </w:pPr>
      <w:r w:rsidRPr="00DB249D">
        <w:rPr>
          <w:sz w:val="28"/>
          <w:szCs w:val="28"/>
        </w:rPr>
        <w:t xml:space="preserve"> Настоящий Договор может быть изменен или расторгнут по соглашению Сторон, а также по требованию одной из Сторон в порядке и по основаниям, предусмотренным законодательством Российской Федерации и в настоящем Договоре.</w:t>
      </w:r>
    </w:p>
    <w:p w:rsidR="00B41607" w:rsidRPr="00DB249D" w:rsidRDefault="00B41607" w:rsidP="000220D4">
      <w:pPr>
        <w:pStyle w:val="a6"/>
        <w:widowControl w:val="0"/>
        <w:numPr>
          <w:ilvl w:val="1"/>
          <w:numId w:val="13"/>
        </w:numPr>
        <w:tabs>
          <w:tab w:val="left" w:pos="1134"/>
        </w:tabs>
        <w:autoSpaceDE w:val="0"/>
        <w:autoSpaceDN w:val="0"/>
        <w:spacing w:line="360" w:lineRule="exact"/>
        <w:ind w:left="0" w:firstLine="709"/>
        <w:contextualSpacing/>
        <w:jc w:val="both"/>
        <w:rPr>
          <w:sz w:val="28"/>
          <w:szCs w:val="28"/>
        </w:rPr>
      </w:pPr>
      <w:r w:rsidRPr="00DB249D">
        <w:rPr>
          <w:sz w:val="28"/>
          <w:szCs w:val="28"/>
        </w:rPr>
        <w:t xml:space="preserve"> Каждая из Сторон вправе в одностороннем внесудебном порядке отказаться от исполнения настоящего Договора письменно предупредив другую Сторону не менее чем за 30 (тридцать) календарных дней до предполагаемой даты расторжения.</w:t>
      </w:r>
    </w:p>
    <w:p w:rsidR="00B41607" w:rsidRDefault="00B41607" w:rsidP="000220D4">
      <w:pPr>
        <w:pStyle w:val="a6"/>
        <w:widowControl w:val="0"/>
        <w:numPr>
          <w:ilvl w:val="1"/>
          <w:numId w:val="13"/>
        </w:numPr>
        <w:tabs>
          <w:tab w:val="left" w:pos="1134"/>
        </w:tabs>
        <w:autoSpaceDE w:val="0"/>
        <w:autoSpaceDN w:val="0"/>
        <w:spacing w:line="360" w:lineRule="exact"/>
        <w:ind w:left="0" w:firstLine="709"/>
        <w:contextualSpacing/>
        <w:jc w:val="both"/>
        <w:rPr>
          <w:sz w:val="28"/>
          <w:szCs w:val="28"/>
        </w:rPr>
      </w:pPr>
      <w:r w:rsidRPr="00DB249D">
        <w:rPr>
          <w:sz w:val="28"/>
          <w:szCs w:val="28"/>
        </w:rPr>
        <w:t xml:space="preserve"> При расторжении Договора Заказчик и Исполнитель проводят сверку расчетов за фактически оказанные </w:t>
      </w:r>
      <w:r>
        <w:rPr>
          <w:sz w:val="28"/>
          <w:szCs w:val="28"/>
        </w:rPr>
        <w:t>У</w:t>
      </w:r>
      <w:r w:rsidRPr="00DB249D">
        <w:rPr>
          <w:sz w:val="28"/>
          <w:szCs w:val="28"/>
        </w:rPr>
        <w:t>слуги с последующим окончательным расчетом.</w:t>
      </w:r>
    </w:p>
    <w:p w:rsidR="006E6BE3" w:rsidRPr="006E6BE3" w:rsidRDefault="006E6BE3" w:rsidP="006E6BE3">
      <w:pPr>
        <w:widowControl w:val="0"/>
        <w:tabs>
          <w:tab w:val="left" w:pos="1134"/>
        </w:tabs>
        <w:autoSpaceDE w:val="0"/>
        <w:autoSpaceDN w:val="0"/>
        <w:spacing w:line="360" w:lineRule="exact"/>
        <w:contextualSpacing/>
        <w:jc w:val="both"/>
        <w:rPr>
          <w:sz w:val="28"/>
          <w:szCs w:val="28"/>
        </w:rPr>
      </w:pPr>
    </w:p>
    <w:p w:rsidR="00B41607" w:rsidRPr="00DB249D" w:rsidRDefault="00B41607" w:rsidP="000220D4">
      <w:pPr>
        <w:pStyle w:val="a6"/>
        <w:widowControl w:val="0"/>
        <w:numPr>
          <w:ilvl w:val="0"/>
          <w:numId w:val="13"/>
        </w:numPr>
        <w:tabs>
          <w:tab w:val="left" w:pos="1134"/>
        </w:tabs>
        <w:snapToGrid w:val="0"/>
        <w:spacing w:line="360" w:lineRule="exact"/>
        <w:ind w:left="0" w:firstLine="709"/>
        <w:contextualSpacing/>
        <w:jc w:val="center"/>
        <w:rPr>
          <w:b/>
          <w:sz w:val="28"/>
          <w:szCs w:val="28"/>
        </w:rPr>
      </w:pPr>
      <w:r w:rsidRPr="00DB249D">
        <w:rPr>
          <w:b/>
          <w:sz w:val="28"/>
          <w:szCs w:val="28"/>
        </w:rPr>
        <w:t>Заключительные положения</w:t>
      </w:r>
    </w:p>
    <w:p w:rsidR="00B41607" w:rsidRDefault="00B41607" w:rsidP="000220D4">
      <w:pPr>
        <w:pStyle w:val="a6"/>
        <w:widowControl w:val="0"/>
        <w:numPr>
          <w:ilvl w:val="1"/>
          <w:numId w:val="13"/>
        </w:numPr>
        <w:tabs>
          <w:tab w:val="left" w:pos="1134"/>
        </w:tabs>
        <w:autoSpaceDE w:val="0"/>
        <w:autoSpaceDN w:val="0"/>
        <w:spacing w:line="340" w:lineRule="exact"/>
        <w:ind w:left="0" w:firstLine="709"/>
        <w:contextualSpacing/>
        <w:jc w:val="both"/>
        <w:rPr>
          <w:sz w:val="28"/>
          <w:szCs w:val="28"/>
        </w:rPr>
      </w:pPr>
      <w:r w:rsidRPr="00D077F1">
        <w:rPr>
          <w:sz w:val="28"/>
          <w:szCs w:val="28"/>
        </w:rPr>
        <w:t xml:space="preserve">Все дополнения и изменения настоящего Договора оформляются письменно, подписываются обеими Сторонами и являются неотъемлемой </w:t>
      </w:r>
      <w:r w:rsidRPr="00D077F1">
        <w:rPr>
          <w:sz w:val="28"/>
          <w:szCs w:val="28"/>
        </w:rPr>
        <w:lastRenderedPageBreak/>
        <w:t>частью настоящего Договора</w:t>
      </w:r>
      <w:r>
        <w:rPr>
          <w:sz w:val="28"/>
          <w:szCs w:val="28"/>
        </w:rPr>
        <w:t>.</w:t>
      </w:r>
    </w:p>
    <w:p w:rsidR="00B41607" w:rsidRPr="00DB249D" w:rsidRDefault="00B41607" w:rsidP="000220D4">
      <w:pPr>
        <w:pStyle w:val="a6"/>
        <w:widowControl w:val="0"/>
        <w:numPr>
          <w:ilvl w:val="1"/>
          <w:numId w:val="13"/>
        </w:numPr>
        <w:tabs>
          <w:tab w:val="left" w:pos="1134"/>
        </w:tabs>
        <w:autoSpaceDE w:val="0"/>
        <w:autoSpaceDN w:val="0"/>
        <w:spacing w:line="340" w:lineRule="exact"/>
        <w:ind w:left="0" w:firstLine="709"/>
        <w:contextualSpacing/>
        <w:jc w:val="both"/>
        <w:rPr>
          <w:sz w:val="28"/>
          <w:szCs w:val="28"/>
        </w:rPr>
      </w:pPr>
      <w:r w:rsidRPr="00DB249D">
        <w:rPr>
          <w:sz w:val="28"/>
          <w:szCs w:val="28"/>
        </w:rPr>
        <w:t xml:space="preserve">В случае изменения у </w:t>
      </w:r>
      <w:proofErr w:type="gramStart"/>
      <w:r w:rsidRPr="00DB249D">
        <w:rPr>
          <w:sz w:val="28"/>
          <w:szCs w:val="28"/>
        </w:rPr>
        <w:t>какой-либо</w:t>
      </w:r>
      <w:proofErr w:type="gramEnd"/>
      <w:r w:rsidRPr="00DB249D">
        <w:rPr>
          <w:sz w:val="28"/>
          <w:szCs w:val="28"/>
        </w:rPr>
        <w:t xml:space="preserve"> из Сторон реквизитов, она обязана в течение 10 (десяти) календарных дней известить об этом другую Сторону. Действия, совершенные по старым адресам и реквизитам до поступления уведомлений об их изменении, засчитываются как надлежащее исполнение обязательств.</w:t>
      </w:r>
    </w:p>
    <w:p w:rsidR="00B41607" w:rsidRPr="00DB249D" w:rsidRDefault="00B41607" w:rsidP="000220D4">
      <w:pPr>
        <w:pStyle w:val="a6"/>
        <w:widowControl w:val="0"/>
        <w:numPr>
          <w:ilvl w:val="1"/>
          <w:numId w:val="13"/>
        </w:numPr>
        <w:tabs>
          <w:tab w:val="left" w:pos="1134"/>
        </w:tabs>
        <w:autoSpaceDE w:val="0"/>
        <w:autoSpaceDN w:val="0"/>
        <w:spacing w:line="340" w:lineRule="exact"/>
        <w:ind w:left="0" w:firstLine="709"/>
        <w:contextualSpacing/>
        <w:jc w:val="both"/>
        <w:rPr>
          <w:sz w:val="28"/>
          <w:szCs w:val="28"/>
        </w:rPr>
      </w:pPr>
      <w:r w:rsidRPr="00DB249D">
        <w:rPr>
          <w:sz w:val="28"/>
          <w:szCs w:val="28"/>
        </w:rPr>
        <w:t xml:space="preserve"> Во всем остальном, что не урегулировано в настоящем Договоре, Стороны руководствуются действующим законодательством Российской Федерации.</w:t>
      </w:r>
    </w:p>
    <w:p w:rsidR="00B41607" w:rsidRPr="00DB249D" w:rsidRDefault="00B41607" w:rsidP="000220D4">
      <w:pPr>
        <w:pStyle w:val="a6"/>
        <w:widowControl w:val="0"/>
        <w:numPr>
          <w:ilvl w:val="1"/>
          <w:numId w:val="13"/>
        </w:numPr>
        <w:tabs>
          <w:tab w:val="left" w:pos="1134"/>
        </w:tabs>
        <w:autoSpaceDE w:val="0"/>
        <w:autoSpaceDN w:val="0"/>
        <w:spacing w:line="340" w:lineRule="exact"/>
        <w:ind w:left="0" w:firstLine="709"/>
        <w:contextualSpacing/>
        <w:jc w:val="both"/>
        <w:rPr>
          <w:sz w:val="28"/>
          <w:szCs w:val="28"/>
        </w:rPr>
      </w:pPr>
      <w:r w:rsidRPr="00DB249D">
        <w:rPr>
          <w:sz w:val="28"/>
          <w:szCs w:val="28"/>
        </w:rPr>
        <w:t>Наст</w:t>
      </w:r>
      <w:r>
        <w:rPr>
          <w:sz w:val="28"/>
          <w:szCs w:val="28"/>
        </w:rPr>
        <w:t>оящий Договор составлен в двух идентичных</w:t>
      </w:r>
      <w:r w:rsidRPr="00DB249D">
        <w:rPr>
          <w:sz w:val="28"/>
          <w:szCs w:val="28"/>
        </w:rPr>
        <w:t xml:space="preserve"> экземплярах, имеющих равную юридическую силу, по одному для каждой из Сторон.</w:t>
      </w:r>
    </w:p>
    <w:p w:rsidR="00B41607" w:rsidRDefault="00B41607" w:rsidP="000220D4">
      <w:pPr>
        <w:pStyle w:val="a6"/>
        <w:widowControl w:val="0"/>
        <w:numPr>
          <w:ilvl w:val="1"/>
          <w:numId w:val="13"/>
        </w:numPr>
        <w:tabs>
          <w:tab w:val="left" w:pos="1134"/>
        </w:tabs>
        <w:autoSpaceDE w:val="0"/>
        <w:autoSpaceDN w:val="0"/>
        <w:spacing w:line="340" w:lineRule="exact"/>
        <w:ind w:left="0" w:firstLine="709"/>
        <w:contextualSpacing/>
        <w:jc w:val="both"/>
        <w:rPr>
          <w:sz w:val="28"/>
          <w:szCs w:val="28"/>
        </w:rPr>
      </w:pPr>
      <w:r>
        <w:rPr>
          <w:sz w:val="28"/>
          <w:szCs w:val="28"/>
        </w:rPr>
        <w:t xml:space="preserve"> </w:t>
      </w:r>
      <w:r w:rsidRPr="00DB249D">
        <w:rPr>
          <w:sz w:val="28"/>
          <w:szCs w:val="28"/>
        </w:rPr>
        <w:t>Все приложения к настоящему Договору являются его неотъемлемыми частями.</w:t>
      </w:r>
    </w:p>
    <w:p w:rsidR="00B41607" w:rsidRPr="00DB249D" w:rsidRDefault="00B41607" w:rsidP="000220D4">
      <w:pPr>
        <w:pStyle w:val="a6"/>
        <w:widowControl w:val="0"/>
        <w:numPr>
          <w:ilvl w:val="1"/>
          <w:numId w:val="13"/>
        </w:numPr>
        <w:tabs>
          <w:tab w:val="left" w:pos="1134"/>
        </w:tabs>
        <w:autoSpaceDE w:val="0"/>
        <w:autoSpaceDN w:val="0"/>
        <w:spacing w:line="340" w:lineRule="exact"/>
        <w:ind w:left="0" w:firstLine="709"/>
        <w:contextualSpacing/>
        <w:jc w:val="both"/>
        <w:rPr>
          <w:sz w:val="28"/>
          <w:szCs w:val="28"/>
        </w:rPr>
      </w:pPr>
      <w:r w:rsidRPr="00DB249D">
        <w:rPr>
          <w:sz w:val="28"/>
          <w:szCs w:val="28"/>
        </w:rPr>
        <w:t xml:space="preserve">Приложения к настоящему </w:t>
      </w:r>
      <w:r>
        <w:rPr>
          <w:sz w:val="28"/>
          <w:szCs w:val="28"/>
        </w:rPr>
        <w:t>Д</w:t>
      </w:r>
      <w:r w:rsidRPr="00DB249D">
        <w:rPr>
          <w:sz w:val="28"/>
          <w:szCs w:val="28"/>
        </w:rPr>
        <w:t>оговору:</w:t>
      </w:r>
    </w:p>
    <w:p w:rsidR="00B41607" w:rsidRDefault="00B41607" w:rsidP="000220D4">
      <w:pPr>
        <w:pStyle w:val="a6"/>
        <w:widowControl w:val="0"/>
        <w:numPr>
          <w:ilvl w:val="2"/>
          <w:numId w:val="13"/>
        </w:numPr>
        <w:tabs>
          <w:tab w:val="left" w:pos="1134"/>
        </w:tabs>
        <w:autoSpaceDE w:val="0"/>
        <w:autoSpaceDN w:val="0"/>
        <w:spacing w:line="340" w:lineRule="exact"/>
        <w:ind w:left="0" w:firstLine="709"/>
        <w:contextualSpacing/>
        <w:jc w:val="both"/>
        <w:rPr>
          <w:sz w:val="28"/>
          <w:szCs w:val="28"/>
        </w:rPr>
      </w:pPr>
      <w:r w:rsidRPr="00DB249D">
        <w:rPr>
          <w:sz w:val="28"/>
          <w:szCs w:val="28"/>
        </w:rPr>
        <w:t>Приложение № 1 –</w:t>
      </w:r>
      <w:r>
        <w:rPr>
          <w:sz w:val="28"/>
          <w:szCs w:val="28"/>
        </w:rPr>
        <w:t xml:space="preserve"> Спецификация.</w:t>
      </w:r>
    </w:p>
    <w:p w:rsidR="00B41607" w:rsidRDefault="00B41607" w:rsidP="000220D4">
      <w:pPr>
        <w:pStyle w:val="a6"/>
        <w:widowControl w:val="0"/>
        <w:numPr>
          <w:ilvl w:val="2"/>
          <w:numId w:val="13"/>
        </w:numPr>
        <w:tabs>
          <w:tab w:val="left" w:pos="1134"/>
        </w:tabs>
        <w:autoSpaceDE w:val="0"/>
        <w:autoSpaceDN w:val="0"/>
        <w:spacing w:line="340" w:lineRule="exact"/>
        <w:ind w:left="0" w:firstLine="709"/>
        <w:contextualSpacing/>
        <w:jc w:val="both"/>
        <w:rPr>
          <w:sz w:val="28"/>
          <w:szCs w:val="28"/>
        </w:rPr>
      </w:pPr>
      <w:r w:rsidRPr="00DB249D">
        <w:rPr>
          <w:sz w:val="28"/>
          <w:szCs w:val="28"/>
        </w:rPr>
        <w:t xml:space="preserve">Приложение № </w:t>
      </w:r>
      <w:r>
        <w:rPr>
          <w:sz w:val="28"/>
          <w:szCs w:val="28"/>
        </w:rPr>
        <w:t>2</w:t>
      </w:r>
      <w:r w:rsidRPr="00DB249D">
        <w:rPr>
          <w:sz w:val="28"/>
          <w:szCs w:val="28"/>
        </w:rPr>
        <w:t xml:space="preserve"> –</w:t>
      </w:r>
      <w:r>
        <w:rPr>
          <w:sz w:val="28"/>
          <w:szCs w:val="28"/>
        </w:rPr>
        <w:t xml:space="preserve"> </w:t>
      </w:r>
      <w:r w:rsidRPr="00DB249D">
        <w:rPr>
          <w:sz w:val="28"/>
          <w:szCs w:val="28"/>
        </w:rPr>
        <w:t>Техническое задание</w:t>
      </w:r>
      <w:r>
        <w:rPr>
          <w:sz w:val="28"/>
          <w:szCs w:val="28"/>
        </w:rPr>
        <w:t>.</w:t>
      </w:r>
    </w:p>
    <w:p w:rsidR="00B41607" w:rsidRPr="00DB249D" w:rsidRDefault="00B41607" w:rsidP="00B41607">
      <w:pPr>
        <w:widowControl w:val="0"/>
        <w:tabs>
          <w:tab w:val="left" w:pos="1134"/>
        </w:tabs>
        <w:autoSpaceDE w:val="0"/>
        <w:autoSpaceDN w:val="0"/>
        <w:spacing w:line="360" w:lineRule="exact"/>
        <w:contextualSpacing/>
        <w:jc w:val="both"/>
        <w:rPr>
          <w:sz w:val="28"/>
          <w:szCs w:val="28"/>
        </w:rPr>
      </w:pPr>
    </w:p>
    <w:p w:rsidR="00B41607" w:rsidRDefault="00B41607" w:rsidP="00B41607">
      <w:pPr>
        <w:pStyle w:val="a6"/>
        <w:widowControl w:val="0"/>
        <w:snapToGrid w:val="0"/>
        <w:spacing w:line="360" w:lineRule="exact"/>
        <w:ind w:left="0"/>
        <w:jc w:val="center"/>
        <w:rPr>
          <w:b/>
          <w:sz w:val="28"/>
          <w:szCs w:val="28"/>
        </w:rPr>
      </w:pPr>
      <w:r>
        <w:rPr>
          <w:b/>
          <w:sz w:val="28"/>
          <w:szCs w:val="28"/>
        </w:rPr>
        <w:t>12</w:t>
      </w:r>
      <w:r w:rsidRPr="00DB249D">
        <w:rPr>
          <w:b/>
          <w:sz w:val="28"/>
          <w:szCs w:val="28"/>
        </w:rPr>
        <w:t>. Адреса, реквизиты и подписи Сторон:</w:t>
      </w:r>
    </w:p>
    <w:p w:rsidR="00B41607" w:rsidRPr="00DB249D" w:rsidRDefault="00B41607" w:rsidP="00B41607">
      <w:pPr>
        <w:pStyle w:val="a6"/>
        <w:widowControl w:val="0"/>
        <w:snapToGrid w:val="0"/>
        <w:spacing w:line="360" w:lineRule="exact"/>
        <w:ind w:left="0"/>
        <w:jc w:val="center"/>
        <w:rPr>
          <w:b/>
          <w:sz w:val="28"/>
          <w:szCs w:val="28"/>
        </w:rPr>
      </w:pPr>
    </w:p>
    <w:tbl>
      <w:tblPr>
        <w:tblW w:w="4950" w:type="pct"/>
        <w:jc w:val="center"/>
        <w:tblLayout w:type="fixed"/>
        <w:tblLook w:val="0000" w:firstRow="0" w:lastRow="0" w:firstColumn="0" w:lastColumn="0" w:noHBand="0" w:noVBand="0"/>
      </w:tblPr>
      <w:tblGrid>
        <w:gridCol w:w="5029"/>
        <w:gridCol w:w="4725"/>
      </w:tblGrid>
      <w:tr w:rsidR="00B41607" w:rsidRPr="00D426ED" w:rsidTr="00B523A7">
        <w:trPr>
          <w:trHeight w:val="851"/>
          <w:jc w:val="center"/>
        </w:trPr>
        <w:tc>
          <w:tcPr>
            <w:tcW w:w="4678" w:type="dxa"/>
          </w:tcPr>
          <w:p w:rsidR="00B41607" w:rsidRPr="00D426ED" w:rsidRDefault="00B41607" w:rsidP="00B523A7">
            <w:pPr>
              <w:widowControl w:val="0"/>
              <w:snapToGrid w:val="0"/>
              <w:outlineLvl w:val="0"/>
              <w:rPr>
                <w:b/>
                <w:sz w:val="28"/>
                <w:szCs w:val="28"/>
              </w:rPr>
            </w:pPr>
            <w:r w:rsidRPr="00D426ED">
              <w:rPr>
                <w:b/>
                <w:sz w:val="28"/>
                <w:szCs w:val="28"/>
              </w:rPr>
              <w:t>«Заказчик»</w:t>
            </w:r>
          </w:p>
          <w:p w:rsidR="00B41607" w:rsidRDefault="00B41607" w:rsidP="00B523A7">
            <w:pPr>
              <w:pStyle w:val="ConsNonformat"/>
              <w:rPr>
                <w:rFonts w:ascii="Times New Roman" w:hAnsi="Times New Roman" w:cs="Times New Roman"/>
                <w:bCs/>
                <w:sz w:val="28"/>
                <w:szCs w:val="28"/>
                <w:shd w:val="clear" w:color="auto" w:fill="FFFFFF"/>
                <w:lang w:eastAsia="ar-SA"/>
              </w:rPr>
            </w:pPr>
            <w:r w:rsidRPr="00D02A59">
              <w:rPr>
                <w:rFonts w:ascii="Times New Roman" w:hAnsi="Times New Roman" w:cs="Times New Roman"/>
                <w:bCs/>
                <w:sz w:val="28"/>
                <w:szCs w:val="28"/>
                <w:shd w:val="clear" w:color="auto" w:fill="FFFFFF"/>
                <w:lang w:eastAsia="ar-SA"/>
              </w:rPr>
              <w:t>А</w:t>
            </w:r>
            <w:r>
              <w:rPr>
                <w:rFonts w:ascii="Times New Roman" w:hAnsi="Times New Roman" w:cs="Times New Roman"/>
                <w:bCs/>
                <w:sz w:val="28"/>
                <w:szCs w:val="28"/>
                <w:shd w:val="clear" w:color="auto" w:fill="FFFFFF"/>
                <w:lang w:eastAsia="ar-SA"/>
              </w:rPr>
              <w:t>кционерное общество</w:t>
            </w:r>
          </w:p>
          <w:p w:rsidR="00B41607" w:rsidRPr="00D02A59" w:rsidRDefault="00B41607" w:rsidP="00B523A7">
            <w:pPr>
              <w:pStyle w:val="ConsNonformat"/>
              <w:rPr>
                <w:rFonts w:ascii="Times New Roman" w:hAnsi="Times New Roman" w:cs="Times New Roman"/>
                <w:bCs/>
                <w:sz w:val="28"/>
                <w:szCs w:val="28"/>
                <w:shd w:val="clear" w:color="auto" w:fill="FFFFFF"/>
                <w:lang w:eastAsia="ar-SA"/>
              </w:rPr>
            </w:pPr>
            <w:r w:rsidRPr="00D02A59">
              <w:rPr>
                <w:rFonts w:ascii="Times New Roman" w:hAnsi="Times New Roman" w:cs="Times New Roman"/>
                <w:bCs/>
                <w:sz w:val="28"/>
                <w:szCs w:val="28"/>
                <w:shd w:val="clear" w:color="auto" w:fill="FFFFFF"/>
                <w:lang w:eastAsia="ar-SA"/>
              </w:rPr>
              <w:t>«Северо-Кавказская пригородная пассажирская компания»</w:t>
            </w:r>
          </w:p>
          <w:p w:rsidR="00B41607" w:rsidRPr="001205A7" w:rsidRDefault="00B41607" w:rsidP="00B523A7">
            <w:pPr>
              <w:widowControl w:val="0"/>
              <w:suppressAutoHyphens/>
              <w:rPr>
                <w:bCs/>
                <w:sz w:val="28"/>
                <w:szCs w:val="28"/>
              </w:rPr>
            </w:pPr>
            <w:r w:rsidRPr="001205A7">
              <w:rPr>
                <w:bCs/>
                <w:sz w:val="28"/>
                <w:szCs w:val="28"/>
              </w:rPr>
              <w:t xml:space="preserve">Юр. адрес: </w:t>
            </w:r>
            <w:r w:rsidRPr="00782E39">
              <w:rPr>
                <w:bCs/>
                <w:sz w:val="28"/>
                <w:szCs w:val="28"/>
              </w:rPr>
              <w:t>344001</w:t>
            </w:r>
            <w:r w:rsidRPr="001205A7">
              <w:rPr>
                <w:bCs/>
                <w:sz w:val="28"/>
                <w:szCs w:val="28"/>
              </w:rPr>
              <w:t>, г. Ростов-на-Дону,</w:t>
            </w:r>
          </w:p>
          <w:p w:rsidR="00B41607" w:rsidRPr="001205A7" w:rsidRDefault="00B41607" w:rsidP="00B523A7">
            <w:pPr>
              <w:widowControl w:val="0"/>
              <w:suppressAutoHyphens/>
              <w:rPr>
                <w:bCs/>
                <w:sz w:val="28"/>
                <w:szCs w:val="28"/>
              </w:rPr>
            </w:pPr>
            <w:r w:rsidRPr="001205A7">
              <w:rPr>
                <w:bCs/>
                <w:sz w:val="28"/>
                <w:szCs w:val="28"/>
              </w:rPr>
              <w:t>ул. Депутатская, д. 3</w:t>
            </w:r>
          </w:p>
          <w:p w:rsidR="00B41607" w:rsidRPr="001205A7" w:rsidRDefault="00B41607" w:rsidP="00B523A7">
            <w:pPr>
              <w:widowControl w:val="0"/>
              <w:suppressAutoHyphens/>
              <w:rPr>
                <w:bCs/>
                <w:sz w:val="28"/>
                <w:szCs w:val="28"/>
              </w:rPr>
            </w:pPr>
            <w:r w:rsidRPr="001205A7">
              <w:rPr>
                <w:bCs/>
                <w:sz w:val="28"/>
                <w:szCs w:val="28"/>
              </w:rPr>
              <w:t xml:space="preserve">Почтовый адрес: ул. </w:t>
            </w:r>
            <w:proofErr w:type="gramStart"/>
            <w:r w:rsidRPr="001205A7">
              <w:rPr>
                <w:bCs/>
                <w:sz w:val="28"/>
                <w:szCs w:val="28"/>
              </w:rPr>
              <w:t>Депутатская</w:t>
            </w:r>
            <w:proofErr w:type="gramEnd"/>
            <w:r w:rsidRPr="001205A7">
              <w:rPr>
                <w:bCs/>
                <w:sz w:val="28"/>
                <w:szCs w:val="28"/>
              </w:rPr>
              <w:t>, д. 3</w:t>
            </w:r>
          </w:p>
          <w:p w:rsidR="00B41607" w:rsidRPr="001205A7" w:rsidRDefault="00B41607" w:rsidP="00B523A7">
            <w:pPr>
              <w:widowControl w:val="0"/>
              <w:suppressAutoHyphens/>
              <w:rPr>
                <w:bCs/>
                <w:sz w:val="28"/>
                <w:szCs w:val="28"/>
              </w:rPr>
            </w:pPr>
            <w:r>
              <w:rPr>
                <w:bCs/>
                <w:sz w:val="28"/>
                <w:szCs w:val="28"/>
              </w:rPr>
              <w:t>г. Ростов-на-Дону,</w:t>
            </w:r>
            <w:r w:rsidRPr="001205A7">
              <w:rPr>
                <w:bCs/>
                <w:sz w:val="28"/>
                <w:szCs w:val="28"/>
              </w:rPr>
              <w:t xml:space="preserve"> 344001,</w:t>
            </w:r>
          </w:p>
          <w:p w:rsidR="00B41607" w:rsidRPr="001205A7" w:rsidRDefault="00B41607" w:rsidP="00B523A7">
            <w:pPr>
              <w:widowControl w:val="0"/>
              <w:suppressAutoHyphens/>
              <w:rPr>
                <w:bCs/>
                <w:sz w:val="28"/>
                <w:szCs w:val="28"/>
              </w:rPr>
            </w:pPr>
            <w:r w:rsidRPr="001205A7">
              <w:rPr>
                <w:bCs/>
                <w:sz w:val="28"/>
                <w:szCs w:val="28"/>
              </w:rPr>
              <w:t>ОКПО 80380519 ОГРН 1076162005864</w:t>
            </w:r>
          </w:p>
          <w:p w:rsidR="00B41607" w:rsidRPr="001205A7" w:rsidRDefault="00B41607" w:rsidP="00B523A7">
            <w:pPr>
              <w:widowControl w:val="0"/>
              <w:suppressAutoHyphens/>
              <w:rPr>
                <w:bCs/>
                <w:sz w:val="28"/>
                <w:szCs w:val="28"/>
              </w:rPr>
            </w:pPr>
            <w:r w:rsidRPr="001205A7">
              <w:rPr>
                <w:bCs/>
                <w:sz w:val="28"/>
                <w:szCs w:val="28"/>
              </w:rPr>
              <w:t>ИНН/КПП 6162051289/616</w:t>
            </w:r>
            <w:r>
              <w:rPr>
                <w:bCs/>
                <w:sz w:val="28"/>
                <w:szCs w:val="28"/>
              </w:rPr>
              <w:t>2</w:t>
            </w:r>
            <w:r w:rsidRPr="001205A7">
              <w:rPr>
                <w:bCs/>
                <w:sz w:val="28"/>
                <w:szCs w:val="28"/>
              </w:rPr>
              <w:t>01001</w:t>
            </w:r>
          </w:p>
          <w:p w:rsidR="00B41607" w:rsidRPr="001205A7" w:rsidRDefault="00B41607" w:rsidP="00B523A7">
            <w:pPr>
              <w:widowControl w:val="0"/>
              <w:suppressAutoHyphens/>
              <w:rPr>
                <w:bCs/>
                <w:sz w:val="28"/>
                <w:szCs w:val="28"/>
              </w:rPr>
            </w:pPr>
            <w:r w:rsidRPr="001205A7">
              <w:rPr>
                <w:bCs/>
                <w:sz w:val="28"/>
                <w:szCs w:val="28"/>
              </w:rPr>
              <w:t>ОКВЭД 49.31.11 ОКАТО 60401380000</w:t>
            </w:r>
          </w:p>
          <w:p w:rsidR="00B41607" w:rsidRPr="001205A7" w:rsidRDefault="00B41607" w:rsidP="00B523A7">
            <w:pPr>
              <w:widowControl w:val="0"/>
              <w:suppressAutoHyphens/>
              <w:rPr>
                <w:bCs/>
                <w:sz w:val="28"/>
                <w:szCs w:val="28"/>
              </w:rPr>
            </w:pPr>
            <w:proofErr w:type="gramStart"/>
            <w:r w:rsidRPr="001205A7">
              <w:rPr>
                <w:bCs/>
                <w:sz w:val="28"/>
                <w:szCs w:val="28"/>
              </w:rPr>
              <w:t>Р</w:t>
            </w:r>
            <w:proofErr w:type="gramEnd"/>
            <w:r w:rsidRPr="001205A7">
              <w:rPr>
                <w:bCs/>
                <w:sz w:val="28"/>
                <w:szCs w:val="28"/>
              </w:rPr>
              <w:t>/счет № 40702810500300005055</w:t>
            </w:r>
          </w:p>
          <w:p w:rsidR="00B41607" w:rsidRPr="001205A7" w:rsidRDefault="00B41607" w:rsidP="00B523A7">
            <w:pPr>
              <w:widowControl w:val="0"/>
              <w:suppressAutoHyphens/>
              <w:rPr>
                <w:bCs/>
                <w:sz w:val="28"/>
                <w:szCs w:val="28"/>
              </w:rPr>
            </w:pPr>
            <w:r w:rsidRPr="001205A7">
              <w:rPr>
                <w:bCs/>
                <w:sz w:val="28"/>
                <w:szCs w:val="28"/>
              </w:rPr>
              <w:t xml:space="preserve">К/с 30101810300000000999 </w:t>
            </w:r>
          </w:p>
          <w:p w:rsidR="00B41607" w:rsidRPr="001205A7" w:rsidRDefault="00B41607" w:rsidP="00B523A7">
            <w:pPr>
              <w:widowControl w:val="0"/>
              <w:suppressAutoHyphens/>
              <w:rPr>
                <w:bCs/>
                <w:sz w:val="28"/>
                <w:szCs w:val="28"/>
              </w:rPr>
            </w:pPr>
            <w:r w:rsidRPr="001205A7">
              <w:rPr>
                <w:bCs/>
                <w:sz w:val="28"/>
                <w:szCs w:val="28"/>
              </w:rPr>
              <w:t>Филиал Банка ВТБ (ПАО)</w:t>
            </w:r>
          </w:p>
          <w:p w:rsidR="00B41607" w:rsidRPr="001205A7" w:rsidRDefault="00B41607" w:rsidP="00B523A7">
            <w:pPr>
              <w:widowControl w:val="0"/>
              <w:suppressAutoHyphens/>
              <w:rPr>
                <w:bCs/>
                <w:sz w:val="28"/>
                <w:szCs w:val="28"/>
              </w:rPr>
            </w:pPr>
            <w:r w:rsidRPr="001205A7">
              <w:rPr>
                <w:bCs/>
                <w:sz w:val="28"/>
                <w:szCs w:val="28"/>
              </w:rPr>
              <w:t>в г. Ростове-на-Дону,</w:t>
            </w:r>
          </w:p>
          <w:p w:rsidR="00B41607" w:rsidRPr="00D02A59" w:rsidRDefault="00B41607" w:rsidP="00B523A7">
            <w:pPr>
              <w:suppressAutoHyphens/>
              <w:rPr>
                <w:color w:val="000000"/>
                <w:kern w:val="1"/>
                <w:sz w:val="28"/>
                <w:szCs w:val="28"/>
                <w:lang w:eastAsia="ar-SA"/>
              </w:rPr>
            </w:pPr>
            <w:r w:rsidRPr="001205A7">
              <w:rPr>
                <w:bCs/>
                <w:sz w:val="28"/>
                <w:szCs w:val="28"/>
              </w:rPr>
              <w:t>г. Ростов-на-Дону, БИК 046015999</w:t>
            </w:r>
          </w:p>
          <w:p w:rsidR="00B41607" w:rsidRPr="00E36AB5" w:rsidRDefault="00B41607" w:rsidP="00B523A7">
            <w:pPr>
              <w:suppressLineNumbers/>
              <w:shd w:val="clear" w:color="auto" w:fill="FFFFFF"/>
              <w:rPr>
                <w:sz w:val="28"/>
                <w:szCs w:val="28"/>
              </w:rPr>
            </w:pPr>
            <w:r w:rsidRPr="00D02A59">
              <w:rPr>
                <w:rFonts w:eastAsia="Arial"/>
                <w:sz w:val="28"/>
                <w:szCs w:val="28"/>
                <w:shd w:val="clear" w:color="auto" w:fill="FFFFFF"/>
                <w:lang w:eastAsia="ar-SA"/>
              </w:rPr>
              <w:t>тел. (863) 238-30-63, 203-60-21</w:t>
            </w:r>
          </w:p>
        </w:tc>
        <w:tc>
          <w:tcPr>
            <w:tcW w:w="4396" w:type="dxa"/>
          </w:tcPr>
          <w:p w:rsidR="00B41607" w:rsidRPr="00DB249D" w:rsidRDefault="00B41607" w:rsidP="00B523A7">
            <w:pPr>
              <w:widowControl w:val="0"/>
              <w:snapToGrid w:val="0"/>
              <w:outlineLvl w:val="0"/>
              <w:rPr>
                <w:b/>
                <w:sz w:val="28"/>
                <w:szCs w:val="28"/>
              </w:rPr>
            </w:pPr>
            <w:r w:rsidRPr="00DB249D">
              <w:rPr>
                <w:b/>
                <w:sz w:val="28"/>
                <w:szCs w:val="28"/>
              </w:rPr>
              <w:t>«Исполнитель»</w:t>
            </w:r>
          </w:p>
          <w:p w:rsidR="00B41607" w:rsidRPr="00DB249D" w:rsidRDefault="00B41607" w:rsidP="00B523A7">
            <w:pPr>
              <w:widowControl w:val="0"/>
              <w:snapToGrid w:val="0"/>
              <w:outlineLvl w:val="0"/>
              <w:rPr>
                <w:b/>
                <w:sz w:val="28"/>
                <w:szCs w:val="28"/>
              </w:rPr>
            </w:pPr>
            <w:r w:rsidRPr="00DB249D">
              <w:rPr>
                <w:rFonts w:eastAsia="Arial"/>
                <w:bCs/>
                <w:sz w:val="28"/>
                <w:szCs w:val="28"/>
                <w:lang w:eastAsia="ar-SA"/>
              </w:rPr>
              <w:t>_____________________________</w:t>
            </w:r>
          </w:p>
          <w:p w:rsidR="00B41607" w:rsidRDefault="00B41607" w:rsidP="00B523A7">
            <w:pPr>
              <w:widowControl w:val="0"/>
              <w:snapToGrid w:val="0"/>
              <w:outlineLvl w:val="0"/>
              <w:rPr>
                <w:b/>
                <w:sz w:val="28"/>
                <w:szCs w:val="28"/>
              </w:rPr>
            </w:pPr>
          </w:p>
          <w:p w:rsidR="00B41607" w:rsidRPr="00DB249D" w:rsidRDefault="00B41607" w:rsidP="00B523A7">
            <w:pPr>
              <w:widowControl w:val="0"/>
              <w:snapToGrid w:val="0"/>
              <w:outlineLvl w:val="0"/>
              <w:rPr>
                <w:b/>
                <w:sz w:val="28"/>
                <w:szCs w:val="28"/>
              </w:rPr>
            </w:pPr>
          </w:p>
          <w:p w:rsidR="00B41607" w:rsidRPr="00DB249D" w:rsidRDefault="00B41607" w:rsidP="00B523A7">
            <w:pPr>
              <w:widowControl w:val="0"/>
              <w:suppressAutoHyphens/>
              <w:autoSpaceDE w:val="0"/>
              <w:snapToGrid w:val="0"/>
              <w:ind w:left="-31"/>
              <w:rPr>
                <w:rFonts w:eastAsia="Arial"/>
                <w:bCs/>
                <w:sz w:val="28"/>
                <w:szCs w:val="28"/>
                <w:lang w:eastAsia="ar-SA"/>
              </w:rPr>
            </w:pPr>
            <w:r w:rsidRPr="00DB249D">
              <w:rPr>
                <w:rFonts w:eastAsia="Arial"/>
                <w:bCs/>
                <w:sz w:val="28"/>
                <w:szCs w:val="28"/>
                <w:lang w:eastAsia="ar-SA"/>
              </w:rPr>
              <w:t>ИНН/КПП</w:t>
            </w:r>
            <w:r w:rsidRPr="00DB249D">
              <w:rPr>
                <w:rFonts w:eastAsia="Arial"/>
                <w:sz w:val="28"/>
                <w:szCs w:val="28"/>
                <w:lang w:eastAsia="ar-SA"/>
              </w:rPr>
              <w:t xml:space="preserve"> __________/___________</w:t>
            </w:r>
          </w:p>
          <w:p w:rsidR="00B41607" w:rsidRPr="00DB249D" w:rsidRDefault="00B41607" w:rsidP="00B523A7">
            <w:pPr>
              <w:widowControl w:val="0"/>
              <w:suppressAutoHyphens/>
              <w:autoSpaceDE w:val="0"/>
              <w:snapToGrid w:val="0"/>
              <w:ind w:left="-31"/>
              <w:rPr>
                <w:rFonts w:eastAsia="Arial"/>
                <w:bCs/>
                <w:sz w:val="28"/>
                <w:szCs w:val="28"/>
                <w:lang w:eastAsia="ar-SA"/>
              </w:rPr>
            </w:pPr>
            <w:r w:rsidRPr="00DB249D">
              <w:rPr>
                <w:rFonts w:eastAsia="Arial"/>
                <w:bCs/>
                <w:sz w:val="28"/>
                <w:szCs w:val="28"/>
                <w:lang w:eastAsia="ar-SA"/>
              </w:rPr>
              <w:t>ОГРН</w:t>
            </w:r>
            <w:r w:rsidRPr="00DB249D">
              <w:rPr>
                <w:rFonts w:eastAsia="Arial"/>
                <w:sz w:val="28"/>
                <w:szCs w:val="28"/>
                <w:lang w:eastAsia="ar-SA"/>
              </w:rPr>
              <w:t xml:space="preserve"> ___________________</w:t>
            </w:r>
          </w:p>
          <w:p w:rsidR="00B41607" w:rsidRPr="00DB249D" w:rsidRDefault="00B41607" w:rsidP="00B523A7">
            <w:pPr>
              <w:widowControl w:val="0"/>
              <w:suppressAutoHyphens/>
              <w:autoSpaceDE w:val="0"/>
              <w:snapToGrid w:val="0"/>
              <w:ind w:left="-31"/>
              <w:rPr>
                <w:rFonts w:eastAsia="Arial"/>
                <w:sz w:val="28"/>
                <w:szCs w:val="28"/>
                <w:lang w:eastAsia="ar-SA"/>
              </w:rPr>
            </w:pPr>
            <w:r w:rsidRPr="00DB249D">
              <w:rPr>
                <w:rFonts w:eastAsia="Arial"/>
                <w:bCs/>
                <w:sz w:val="28"/>
                <w:szCs w:val="28"/>
                <w:lang w:eastAsia="ar-SA"/>
              </w:rPr>
              <w:t>Юр. адрес</w:t>
            </w:r>
            <w:r w:rsidRPr="00DB249D">
              <w:rPr>
                <w:rFonts w:eastAsia="Arial"/>
                <w:sz w:val="28"/>
                <w:szCs w:val="28"/>
                <w:lang w:eastAsia="ar-SA"/>
              </w:rPr>
              <w:t xml:space="preserve"> __________________</w:t>
            </w:r>
          </w:p>
          <w:p w:rsidR="00B41607" w:rsidRPr="00DB249D" w:rsidRDefault="00B41607" w:rsidP="00B523A7">
            <w:pPr>
              <w:widowControl w:val="0"/>
              <w:suppressAutoHyphens/>
              <w:autoSpaceDE w:val="0"/>
              <w:snapToGrid w:val="0"/>
              <w:ind w:left="-31"/>
              <w:rPr>
                <w:rFonts w:eastAsia="Arial"/>
                <w:sz w:val="28"/>
                <w:szCs w:val="28"/>
                <w:lang w:eastAsia="ar-SA"/>
              </w:rPr>
            </w:pPr>
            <w:r w:rsidRPr="00DB249D">
              <w:rPr>
                <w:rFonts w:eastAsia="Arial"/>
                <w:sz w:val="28"/>
                <w:szCs w:val="28"/>
                <w:lang w:eastAsia="ar-SA"/>
              </w:rPr>
              <w:t>____________________________</w:t>
            </w:r>
          </w:p>
          <w:p w:rsidR="00B41607" w:rsidRPr="00DB249D" w:rsidRDefault="00B41607" w:rsidP="00B523A7">
            <w:pPr>
              <w:widowControl w:val="0"/>
              <w:suppressAutoHyphens/>
              <w:autoSpaceDE w:val="0"/>
              <w:snapToGrid w:val="0"/>
              <w:ind w:left="-31"/>
              <w:rPr>
                <w:rFonts w:eastAsia="Arial"/>
                <w:bCs/>
                <w:sz w:val="28"/>
                <w:szCs w:val="28"/>
                <w:lang w:eastAsia="ar-SA"/>
              </w:rPr>
            </w:pPr>
            <w:r w:rsidRPr="00DB249D">
              <w:rPr>
                <w:rFonts w:eastAsia="Arial"/>
                <w:bCs/>
                <w:sz w:val="28"/>
                <w:szCs w:val="28"/>
                <w:lang w:eastAsia="ar-SA"/>
              </w:rPr>
              <w:t>_____________________________</w:t>
            </w:r>
          </w:p>
          <w:p w:rsidR="00B41607" w:rsidRPr="00DB249D" w:rsidRDefault="00B41607" w:rsidP="00B523A7">
            <w:pPr>
              <w:widowControl w:val="0"/>
              <w:suppressAutoHyphens/>
              <w:autoSpaceDE w:val="0"/>
              <w:snapToGrid w:val="0"/>
              <w:rPr>
                <w:rFonts w:eastAsia="Arial"/>
                <w:bCs/>
                <w:sz w:val="28"/>
                <w:szCs w:val="28"/>
                <w:lang w:eastAsia="ar-SA"/>
              </w:rPr>
            </w:pPr>
            <w:r w:rsidRPr="00DB249D">
              <w:rPr>
                <w:rFonts w:eastAsia="Arial"/>
                <w:bCs/>
                <w:sz w:val="28"/>
                <w:szCs w:val="28"/>
                <w:lang w:eastAsia="ar-SA"/>
              </w:rPr>
              <w:t>Почтовый адрес: _________________</w:t>
            </w:r>
          </w:p>
          <w:p w:rsidR="00B41607" w:rsidRPr="00DB249D" w:rsidRDefault="00B41607" w:rsidP="00B523A7">
            <w:pPr>
              <w:widowControl w:val="0"/>
              <w:suppressAutoHyphens/>
              <w:autoSpaceDE w:val="0"/>
              <w:snapToGrid w:val="0"/>
              <w:rPr>
                <w:rFonts w:eastAsia="Arial"/>
                <w:bCs/>
                <w:sz w:val="28"/>
                <w:szCs w:val="28"/>
                <w:lang w:eastAsia="ar-SA"/>
              </w:rPr>
            </w:pPr>
            <w:r w:rsidRPr="00DB249D">
              <w:rPr>
                <w:rFonts w:eastAsia="Arial"/>
                <w:bCs/>
                <w:sz w:val="28"/>
                <w:szCs w:val="28"/>
                <w:lang w:eastAsia="ar-SA"/>
              </w:rPr>
              <w:t>___________________________</w:t>
            </w:r>
          </w:p>
          <w:p w:rsidR="00B41607" w:rsidRPr="00DB249D" w:rsidRDefault="00B41607" w:rsidP="00B523A7">
            <w:pPr>
              <w:widowControl w:val="0"/>
              <w:suppressAutoHyphens/>
              <w:autoSpaceDE w:val="0"/>
              <w:snapToGrid w:val="0"/>
              <w:rPr>
                <w:rFonts w:eastAsia="Arial"/>
                <w:bCs/>
                <w:sz w:val="28"/>
                <w:szCs w:val="28"/>
                <w:lang w:eastAsia="ar-SA"/>
              </w:rPr>
            </w:pPr>
            <w:proofErr w:type="gramStart"/>
            <w:r w:rsidRPr="00DB249D">
              <w:rPr>
                <w:rFonts w:eastAsia="Arial"/>
                <w:bCs/>
                <w:sz w:val="28"/>
                <w:szCs w:val="28"/>
                <w:lang w:eastAsia="ar-SA"/>
              </w:rPr>
              <w:t>Р</w:t>
            </w:r>
            <w:proofErr w:type="gramEnd"/>
            <w:r w:rsidRPr="00DB249D">
              <w:rPr>
                <w:rFonts w:eastAsia="Arial"/>
                <w:bCs/>
                <w:sz w:val="28"/>
                <w:szCs w:val="28"/>
                <w:lang w:eastAsia="ar-SA"/>
              </w:rPr>
              <w:t>/</w:t>
            </w:r>
            <w:proofErr w:type="spellStart"/>
            <w:r w:rsidRPr="00DB249D">
              <w:rPr>
                <w:rFonts w:eastAsia="Arial"/>
                <w:bCs/>
                <w:sz w:val="28"/>
                <w:szCs w:val="28"/>
                <w:lang w:eastAsia="ar-SA"/>
              </w:rPr>
              <w:t>сч</w:t>
            </w:r>
            <w:proofErr w:type="spellEnd"/>
            <w:r w:rsidRPr="00DB249D">
              <w:rPr>
                <w:rFonts w:eastAsia="Arial"/>
                <w:bCs/>
                <w:sz w:val="28"/>
                <w:szCs w:val="28"/>
                <w:lang w:eastAsia="ar-SA"/>
              </w:rPr>
              <w:t xml:space="preserve">: </w:t>
            </w:r>
            <w:r w:rsidRPr="00DB249D">
              <w:rPr>
                <w:rFonts w:eastAsia="Arial"/>
                <w:sz w:val="28"/>
                <w:szCs w:val="28"/>
                <w:lang w:eastAsia="ar-SA"/>
              </w:rPr>
              <w:t xml:space="preserve">_________________________ , в </w:t>
            </w:r>
            <w:r w:rsidRPr="00DB249D">
              <w:rPr>
                <w:rFonts w:eastAsia="Arial"/>
                <w:sz w:val="28"/>
                <w:szCs w:val="28"/>
                <w:shd w:val="clear" w:color="auto" w:fill="FFFFFF"/>
                <w:lang w:eastAsia="ar-SA"/>
              </w:rPr>
              <w:t>_____________________________</w:t>
            </w:r>
          </w:p>
          <w:p w:rsidR="00B41607" w:rsidRPr="00DB249D" w:rsidRDefault="00B41607" w:rsidP="00B523A7">
            <w:pPr>
              <w:widowControl w:val="0"/>
              <w:suppressAutoHyphens/>
              <w:autoSpaceDE w:val="0"/>
              <w:snapToGrid w:val="0"/>
              <w:rPr>
                <w:rFonts w:eastAsia="Arial"/>
                <w:bCs/>
                <w:sz w:val="28"/>
                <w:szCs w:val="28"/>
                <w:lang w:eastAsia="ar-SA"/>
              </w:rPr>
            </w:pPr>
            <w:r w:rsidRPr="00DB249D">
              <w:rPr>
                <w:rFonts w:eastAsia="Arial"/>
                <w:bCs/>
                <w:sz w:val="28"/>
                <w:szCs w:val="28"/>
                <w:lang w:eastAsia="ar-SA"/>
              </w:rPr>
              <w:t>К/с:</w:t>
            </w:r>
            <w:r w:rsidRPr="00DB249D">
              <w:rPr>
                <w:rFonts w:eastAsia="Arial"/>
                <w:sz w:val="28"/>
                <w:szCs w:val="28"/>
                <w:lang w:eastAsia="ar-SA"/>
              </w:rPr>
              <w:t xml:space="preserve"> </w:t>
            </w:r>
            <w:r w:rsidRPr="00DB249D">
              <w:rPr>
                <w:rFonts w:eastAsia="Arial"/>
                <w:bCs/>
                <w:sz w:val="28"/>
                <w:szCs w:val="28"/>
                <w:lang w:eastAsia="ar-SA"/>
              </w:rPr>
              <w:t xml:space="preserve"> </w:t>
            </w:r>
            <w:r w:rsidRPr="00DB249D">
              <w:rPr>
                <w:rFonts w:eastAsia="Arial"/>
                <w:sz w:val="28"/>
                <w:szCs w:val="28"/>
                <w:lang w:eastAsia="ar-SA"/>
              </w:rPr>
              <w:t>_________________________</w:t>
            </w:r>
          </w:p>
          <w:p w:rsidR="00B41607" w:rsidRPr="00DB249D" w:rsidRDefault="00B41607" w:rsidP="00B523A7">
            <w:pPr>
              <w:widowControl w:val="0"/>
              <w:suppressAutoHyphens/>
              <w:autoSpaceDE w:val="0"/>
              <w:snapToGrid w:val="0"/>
              <w:rPr>
                <w:rFonts w:eastAsia="Arial"/>
                <w:sz w:val="28"/>
                <w:szCs w:val="28"/>
                <w:lang w:eastAsia="ar-SA"/>
              </w:rPr>
            </w:pPr>
            <w:r w:rsidRPr="00DB249D">
              <w:rPr>
                <w:rFonts w:eastAsia="Arial"/>
                <w:bCs/>
                <w:sz w:val="28"/>
                <w:szCs w:val="28"/>
                <w:lang w:eastAsia="ar-SA"/>
              </w:rPr>
              <w:t xml:space="preserve">БИК </w:t>
            </w:r>
            <w:r w:rsidRPr="00DB249D">
              <w:rPr>
                <w:sz w:val="28"/>
                <w:szCs w:val="28"/>
                <w:lang w:eastAsia="ar-SA"/>
              </w:rPr>
              <w:t>___________________</w:t>
            </w:r>
          </w:p>
          <w:p w:rsidR="00B41607" w:rsidRPr="00DB249D" w:rsidRDefault="00B41607" w:rsidP="00B523A7">
            <w:pPr>
              <w:rPr>
                <w:sz w:val="28"/>
                <w:szCs w:val="28"/>
              </w:rPr>
            </w:pPr>
            <w:r w:rsidRPr="00DB249D">
              <w:rPr>
                <w:rFonts w:eastAsia="Arial"/>
                <w:sz w:val="28"/>
                <w:szCs w:val="28"/>
                <w:lang w:eastAsia="ar-SA"/>
              </w:rPr>
              <w:t>тел. _____________________</w:t>
            </w:r>
          </w:p>
        </w:tc>
      </w:tr>
    </w:tbl>
    <w:tbl>
      <w:tblPr>
        <w:tblStyle w:val="71"/>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628"/>
      </w:tblGrid>
      <w:tr w:rsidR="00B41607" w:rsidRPr="00DB249D" w:rsidTr="00B523A7">
        <w:trPr>
          <w:trHeight w:val="659"/>
        </w:trPr>
        <w:tc>
          <w:tcPr>
            <w:tcW w:w="4868" w:type="dxa"/>
          </w:tcPr>
          <w:p w:rsidR="00B41607" w:rsidRPr="00DB249D" w:rsidRDefault="00B41607" w:rsidP="00B523A7">
            <w:pPr>
              <w:widowControl w:val="0"/>
              <w:autoSpaceDE w:val="0"/>
              <w:autoSpaceDN w:val="0"/>
              <w:spacing w:line="360" w:lineRule="exact"/>
              <w:jc w:val="both"/>
              <w:rPr>
                <w:sz w:val="28"/>
                <w:szCs w:val="28"/>
              </w:rPr>
            </w:pPr>
            <w:r w:rsidRPr="00DB249D">
              <w:rPr>
                <w:b/>
                <w:sz w:val="28"/>
                <w:szCs w:val="28"/>
              </w:rPr>
              <w:t>Заказчик</w:t>
            </w:r>
            <w:r w:rsidRPr="00DB249D">
              <w:rPr>
                <w:sz w:val="28"/>
                <w:szCs w:val="28"/>
              </w:rPr>
              <w:t xml:space="preserve">: </w:t>
            </w:r>
          </w:p>
          <w:p w:rsidR="00B41607" w:rsidRPr="00DB249D" w:rsidRDefault="00B41607" w:rsidP="00B523A7">
            <w:pPr>
              <w:widowControl w:val="0"/>
              <w:autoSpaceDE w:val="0"/>
              <w:autoSpaceDN w:val="0"/>
              <w:spacing w:line="360" w:lineRule="exact"/>
              <w:jc w:val="both"/>
              <w:rPr>
                <w:sz w:val="28"/>
                <w:szCs w:val="28"/>
              </w:rPr>
            </w:pPr>
          </w:p>
          <w:p w:rsidR="00B41607" w:rsidRPr="00DB249D" w:rsidRDefault="00B41607" w:rsidP="00B523A7">
            <w:pPr>
              <w:widowControl w:val="0"/>
              <w:autoSpaceDE w:val="0"/>
              <w:autoSpaceDN w:val="0"/>
              <w:spacing w:line="360" w:lineRule="exact"/>
              <w:jc w:val="both"/>
              <w:rPr>
                <w:sz w:val="28"/>
                <w:szCs w:val="28"/>
              </w:rPr>
            </w:pPr>
            <w:r w:rsidRPr="00DB249D">
              <w:rPr>
                <w:sz w:val="28"/>
                <w:szCs w:val="28"/>
              </w:rPr>
              <w:t>__</w:t>
            </w:r>
            <w:r>
              <w:rPr>
                <w:sz w:val="28"/>
                <w:szCs w:val="28"/>
              </w:rPr>
              <w:t>_________________</w:t>
            </w:r>
            <w:r w:rsidRPr="00DB249D">
              <w:rPr>
                <w:sz w:val="28"/>
                <w:szCs w:val="28"/>
              </w:rPr>
              <w:t xml:space="preserve"> Е.А. Ермаков </w:t>
            </w:r>
          </w:p>
          <w:p w:rsidR="00B41607" w:rsidRPr="00DB249D" w:rsidRDefault="00B41607" w:rsidP="00B523A7">
            <w:pPr>
              <w:widowControl w:val="0"/>
              <w:autoSpaceDE w:val="0"/>
              <w:autoSpaceDN w:val="0"/>
              <w:spacing w:line="360" w:lineRule="exact"/>
              <w:jc w:val="both"/>
              <w:rPr>
                <w:sz w:val="28"/>
                <w:szCs w:val="28"/>
              </w:rPr>
            </w:pPr>
            <w:r w:rsidRPr="00DB249D">
              <w:rPr>
                <w:sz w:val="28"/>
                <w:szCs w:val="28"/>
              </w:rPr>
              <w:t xml:space="preserve"> </w:t>
            </w:r>
            <w:r>
              <w:rPr>
                <w:sz w:val="28"/>
                <w:szCs w:val="28"/>
              </w:rPr>
              <w:t xml:space="preserve">           </w:t>
            </w:r>
            <w:r w:rsidRPr="00DB249D">
              <w:rPr>
                <w:sz w:val="28"/>
                <w:szCs w:val="28"/>
              </w:rPr>
              <w:t xml:space="preserve">(подпись)   </w:t>
            </w:r>
            <w:r>
              <w:rPr>
                <w:sz w:val="28"/>
                <w:szCs w:val="28"/>
              </w:rPr>
              <w:t xml:space="preserve">      </w:t>
            </w:r>
            <w:r w:rsidRPr="00DB249D">
              <w:rPr>
                <w:sz w:val="28"/>
                <w:szCs w:val="28"/>
              </w:rPr>
              <w:t xml:space="preserve">   (М.П.)      </w:t>
            </w:r>
          </w:p>
        </w:tc>
        <w:tc>
          <w:tcPr>
            <w:tcW w:w="4628" w:type="dxa"/>
          </w:tcPr>
          <w:p w:rsidR="00B41607" w:rsidRPr="00DB249D" w:rsidRDefault="00B41607" w:rsidP="00B523A7">
            <w:pPr>
              <w:widowControl w:val="0"/>
              <w:autoSpaceDE w:val="0"/>
              <w:autoSpaceDN w:val="0"/>
              <w:spacing w:line="360" w:lineRule="exact"/>
              <w:jc w:val="both"/>
              <w:rPr>
                <w:sz w:val="28"/>
                <w:szCs w:val="28"/>
              </w:rPr>
            </w:pPr>
            <w:r>
              <w:rPr>
                <w:b/>
                <w:sz w:val="28"/>
                <w:szCs w:val="28"/>
              </w:rPr>
              <w:t>Исполнитель</w:t>
            </w:r>
            <w:r w:rsidRPr="00DB249D">
              <w:rPr>
                <w:sz w:val="28"/>
                <w:szCs w:val="28"/>
              </w:rPr>
              <w:t xml:space="preserve">: </w:t>
            </w:r>
          </w:p>
          <w:p w:rsidR="00B41607" w:rsidRPr="00DB249D" w:rsidRDefault="00B41607" w:rsidP="00B523A7">
            <w:pPr>
              <w:widowControl w:val="0"/>
              <w:autoSpaceDE w:val="0"/>
              <w:autoSpaceDN w:val="0"/>
              <w:spacing w:line="360" w:lineRule="exact"/>
              <w:jc w:val="both"/>
              <w:rPr>
                <w:sz w:val="28"/>
                <w:szCs w:val="28"/>
              </w:rPr>
            </w:pPr>
          </w:p>
          <w:p w:rsidR="00B41607" w:rsidRPr="00DB249D" w:rsidRDefault="00B41607" w:rsidP="00B523A7">
            <w:pPr>
              <w:widowControl w:val="0"/>
              <w:autoSpaceDE w:val="0"/>
              <w:autoSpaceDN w:val="0"/>
              <w:spacing w:line="360" w:lineRule="exact"/>
              <w:jc w:val="both"/>
              <w:rPr>
                <w:sz w:val="28"/>
                <w:szCs w:val="28"/>
              </w:rPr>
            </w:pPr>
            <w:r>
              <w:rPr>
                <w:sz w:val="28"/>
                <w:szCs w:val="28"/>
              </w:rPr>
              <w:t>______________</w:t>
            </w:r>
            <w:r w:rsidRPr="00DB249D">
              <w:rPr>
                <w:sz w:val="28"/>
                <w:szCs w:val="28"/>
              </w:rPr>
              <w:t>_</w:t>
            </w:r>
            <w:r>
              <w:rPr>
                <w:sz w:val="28"/>
                <w:szCs w:val="28"/>
              </w:rPr>
              <w:t>___</w:t>
            </w:r>
          </w:p>
          <w:p w:rsidR="00B41607" w:rsidRPr="00DB249D" w:rsidRDefault="00B41607" w:rsidP="00B523A7">
            <w:pPr>
              <w:widowControl w:val="0"/>
              <w:autoSpaceDE w:val="0"/>
              <w:autoSpaceDN w:val="0"/>
              <w:spacing w:line="360" w:lineRule="exact"/>
              <w:jc w:val="both"/>
              <w:rPr>
                <w:sz w:val="28"/>
                <w:szCs w:val="28"/>
              </w:rPr>
            </w:pPr>
            <w:r>
              <w:rPr>
                <w:sz w:val="28"/>
                <w:szCs w:val="28"/>
              </w:rPr>
              <w:t xml:space="preserve">         </w:t>
            </w:r>
            <w:r w:rsidRPr="00DB249D">
              <w:rPr>
                <w:sz w:val="28"/>
                <w:szCs w:val="28"/>
              </w:rPr>
              <w:t xml:space="preserve">  (подпись)            (М.П.)      </w:t>
            </w:r>
          </w:p>
        </w:tc>
      </w:tr>
    </w:tbl>
    <w:p w:rsidR="001E2BC8" w:rsidRDefault="001E2BC8" w:rsidP="006E6BE3">
      <w:pPr>
        <w:widowControl w:val="0"/>
        <w:autoSpaceDE w:val="0"/>
        <w:autoSpaceDN w:val="0"/>
        <w:spacing w:line="360" w:lineRule="exact"/>
        <w:jc w:val="center"/>
        <w:rPr>
          <w:sz w:val="28"/>
          <w:szCs w:val="28"/>
        </w:rPr>
      </w:pPr>
    </w:p>
    <w:p w:rsidR="001E2BC8" w:rsidRDefault="001E2BC8">
      <w:pPr>
        <w:spacing w:after="200" w:line="276" w:lineRule="auto"/>
        <w:rPr>
          <w:sz w:val="28"/>
          <w:szCs w:val="28"/>
        </w:rPr>
      </w:pPr>
      <w:r>
        <w:rPr>
          <w:sz w:val="28"/>
          <w:szCs w:val="28"/>
        </w:rPr>
        <w:br w:type="page"/>
      </w:r>
    </w:p>
    <w:p w:rsidR="00B41607" w:rsidRPr="002831DC" w:rsidRDefault="00B41607" w:rsidP="00B41607">
      <w:pPr>
        <w:widowControl w:val="0"/>
        <w:autoSpaceDE w:val="0"/>
        <w:autoSpaceDN w:val="0"/>
        <w:spacing w:line="360" w:lineRule="exact"/>
        <w:jc w:val="right"/>
        <w:rPr>
          <w:sz w:val="28"/>
          <w:szCs w:val="28"/>
        </w:rPr>
      </w:pPr>
      <w:r w:rsidRPr="002831DC">
        <w:rPr>
          <w:sz w:val="28"/>
          <w:szCs w:val="28"/>
        </w:rPr>
        <w:lastRenderedPageBreak/>
        <w:t xml:space="preserve">Приложение № </w:t>
      </w:r>
      <w:r>
        <w:rPr>
          <w:sz w:val="28"/>
          <w:szCs w:val="28"/>
        </w:rPr>
        <w:t>1</w:t>
      </w:r>
    </w:p>
    <w:p w:rsidR="00B41607" w:rsidRDefault="00B41607" w:rsidP="00B41607">
      <w:pPr>
        <w:suppressAutoHyphens/>
        <w:ind w:left="-540"/>
        <w:jc w:val="right"/>
        <w:rPr>
          <w:sz w:val="28"/>
        </w:rPr>
      </w:pPr>
      <w:r>
        <w:rPr>
          <w:sz w:val="28"/>
        </w:rPr>
        <w:t>к договору № ___    от «____» ________ 201_ года</w:t>
      </w:r>
    </w:p>
    <w:p w:rsidR="00B41607" w:rsidRDefault="00B41607" w:rsidP="00B41607">
      <w:pPr>
        <w:suppressAutoHyphens/>
        <w:ind w:left="-540"/>
        <w:jc w:val="right"/>
        <w:rPr>
          <w:sz w:val="28"/>
          <w:szCs w:val="28"/>
        </w:rPr>
      </w:pPr>
    </w:p>
    <w:p w:rsidR="00B41607" w:rsidRPr="002831DC" w:rsidRDefault="00B41607" w:rsidP="00B41607">
      <w:pPr>
        <w:widowControl w:val="0"/>
        <w:autoSpaceDE w:val="0"/>
        <w:autoSpaceDN w:val="0"/>
        <w:spacing w:line="360" w:lineRule="exact"/>
        <w:jc w:val="center"/>
        <w:rPr>
          <w:sz w:val="28"/>
          <w:szCs w:val="28"/>
        </w:rPr>
      </w:pPr>
      <w:r>
        <w:rPr>
          <w:sz w:val="28"/>
          <w:szCs w:val="28"/>
        </w:rPr>
        <w:t xml:space="preserve">Спецификация работ по модернизации оборудования </w:t>
      </w:r>
      <w:proofErr w:type="spellStart"/>
      <w:r>
        <w:rPr>
          <w:sz w:val="28"/>
          <w:szCs w:val="28"/>
        </w:rPr>
        <w:t>валидации</w:t>
      </w:r>
      <w:proofErr w:type="spellEnd"/>
    </w:p>
    <w:p w:rsidR="00B41607" w:rsidRPr="002831DC" w:rsidRDefault="00B41607" w:rsidP="00B41607">
      <w:pPr>
        <w:widowControl w:val="0"/>
        <w:autoSpaceDE w:val="0"/>
        <w:autoSpaceDN w:val="0"/>
        <w:spacing w:line="360" w:lineRule="exact"/>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567"/>
        <w:gridCol w:w="1417"/>
        <w:gridCol w:w="1418"/>
        <w:gridCol w:w="1417"/>
        <w:gridCol w:w="2098"/>
      </w:tblGrid>
      <w:tr w:rsidR="00B41607" w:rsidRPr="00B26C82" w:rsidTr="00B523A7">
        <w:tc>
          <w:tcPr>
            <w:tcW w:w="2547" w:type="dxa"/>
          </w:tcPr>
          <w:p w:rsidR="00B41607" w:rsidRPr="00640837" w:rsidRDefault="00B41607" w:rsidP="00B523A7">
            <w:pPr>
              <w:jc w:val="both"/>
              <w:rPr>
                <w:b/>
                <w:szCs w:val="20"/>
              </w:rPr>
            </w:pPr>
            <w:r w:rsidRPr="00640837">
              <w:rPr>
                <w:b/>
                <w:szCs w:val="20"/>
              </w:rPr>
              <w:t>Наименование услуги</w:t>
            </w:r>
          </w:p>
        </w:tc>
        <w:tc>
          <w:tcPr>
            <w:tcW w:w="567" w:type="dxa"/>
          </w:tcPr>
          <w:p w:rsidR="00B41607" w:rsidRPr="00640837" w:rsidRDefault="00B41607" w:rsidP="00B523A7">
            <w:pPr>
              <w:jc w:val="both"/>
              <w:rPr>
                <w:b/>
                <w:szCs w:val="20"/>
              </w:rPr>
            </w:pPr>
            <w:r w:rsidRPr="00640837">
              <w:rPr>
                <w:b/>
                <w:szCs w:val="20"/>
              </w:rPr>
              <w:t>Ед. изм.</w:t>
            </w:r>
          </w:p>
        </w:tc>
        <w:tc>
          <w:tcPr>
            <w:tcW w:w="567" w:type="dxa"/>
          </w:tcPr>
          <w:p w:rsidR="00B41607" w:rsidRPr="00640837" w:rsidRDefault="00B41607" w:rsidP="00B523A7">
            <w:pPr>
              <w:ind w:left="-108"/>
              <w:jc w:val="both"/>
              <w:rPr>
                <w:b/>
                <w:szCs w:val="20"/>
              </w:rPr>
            </w:pPr>
            <w:r w:rsidRPr="00640837">
              <w:rPr>
                <w:b/>
                <w:szCs w:val="20"/>
              </w:rPr>
              <w:t>Кол-во (объем)</w:t>
            </w:r>
          </w:p>
        </w:tc>
        <w:tc>
          <w:tcPr>
            <w:tcW w:w="1417" w:type="dxa"/>
          </w:tcPr>
          <w:p w:rsidR="00B41607" w:rsidRPr="00640837" w:rsidRDefault="00B41607" w:rsidP="00B523A7">
            <w:pPr>
              <w:jc w:val="both"/>
              <w:rPr>
                <w:b/>
                <w:szCs w:val="20"/>
              </w:rPr>
            </w:pPr>
            <w:r w:rsidRPr="00640837">
              <w:rPr>
                <w:b/>
                <w:szCs w:val="20"/>
              </w:rPr>
              <w:t>Цена за единицу руб.,  без учета НДС</w:t>
            </w:r>
          </w:p>
        </w:tc>
        <w:tc>
          <w:tcPr>
            <w:tcW w:w="1418" w:type="dxa"/>
          </w:tcPr>
          <w:p w:rsidR="00B41607" w:rsidRPr="00640837" w:rsidRDefault="00B41607" w:rsidP="00B523A7">
            <w:pPr>
              <w:jc w:val="both"/>
              <w:rPr>
                <w:b/>
                <w:szCs w:val="20"/>
              </w:rPr>
            </w:pPr>
            <w:r w:rsidRPr="00640837">
              <w:rPr>
                <w:b/>
                <w:szCs w:val="20"/>
              </w:rPr>
              <w:t>Цена за единицу руб., с учетом НДС</w:t>
            </w:r>
          </w:p>
        </w:tc>
        <w:tc>
          <w:tcPr>
            <w:tcW w:w="1417" w:type="dxa"/>
          </w:tcPr>
          <w:p w:rsidR="00B41607" w:rsidRPr="00640837" w:rsidRDefault="00B41607" w:rsidP="00B523A7">
            <w:pPr>
              <w:jc w:val="both"/>
              <w:rPr>
                <w:b/>
                <w:szCs w:val="20"/>
              </w:rPr>
            </w:pPr>
            <w:r w:rsidRPr="00640837">
              <w:rPr>
                <w:b/>
                <w:szCs w:val="20"/>
              </w:rPr>
              <w:t>Всего без руб., учета НДС</w:t>
            </w:r>
          </w:p>
        </w:tc>
        <w:tc>
          <w:tcPr>
            <w:tcW w:w="2098" w:type="dxa"/>
          </w:tcPr>
          <w:p w:rsidR="00B41607" w:rsidRPr="00640837" w:rsidRDefault="00B41607" w:rsidP="00B523A7">
            <w:pPr>
              <w:jc w:val="both"/>
              <w:rPr>
                <w:b/>
                <w:szCs w:val="20"/>
              </w:rPr>
            </w:pPr>
            <w:r w:rsidRPr="00640837">
              <w:rPr>
                <w:b/>
                <w:szCs w:val="20"/>
              </w:rPr>
              <w:t xml:space="preserve">Всего руб., с учетом НДС </w:t>
            </w:r>
          </w:p>
        </w:tc>
      </w:tr>
      <w:tr w:rsidR="00B41607" w:rsidRPr="00B26C82" w:rsidTr="00B523A7">
        <w:tc>
          <w:tcPr>
            <w:tcW w:w="2547" w:type="dxa"/>
          </w:tcPr>
          <w:p w:rsidR="00B41607" w:rsidRPr="00640837" w:rsidRDefault="00B41607" w:rsidP="00B523A7">
            <w:pPr>
              <w:jc w:val="both"/>
              <w:rPr>
                <w:b/>
                <w:szCs w:val="20"/>
              </w:rPr>
            </w:pPr>
            <w:r w:rsidRPr="00640837">
              <w:rPr>
                <w:b/>
                <w:szCs w:val="20"/>
              </w:rPr>
              <w:t xml:space="preserve">Модернизация оборудования </w:t>
            </w:r>
            <w:proofErr w:type="spellStart"/>
            <w:r w:rsidRPr="00640837">
              <w:rPr>
                <w:b/>
                <w:szCs w:val="20"/>
              </w:rPr>
              <w:t>валидации</w:t>
            </w:r>
            <w:proofErr w:type="spellEnd"/>
          </w:p>
        </w:tc>
        <w:tc>
          <w:tcPr>
            <w:tcW w:w="567" w:type="dxa"/>
            <w:vAlign w:val="center"/>
          </w:tcPr>
          <w:p w:rsidR="00B41607" w:rsidRPr="00640837" w:rsidRDefault="00B41607" w:rsidP="00B523A7">
            <w:pPr>
              <w:jc w:val="center"/>
              <w:rPr>
                <w:b/>
                <w:szCs w:val="20"/>
              </w:rPr>
            </w:pPr>
          </w:p>
        </w:tc>
        <w:tc>
          <w:tcPr>
            <w:tcW w:w="567" w:type="dxa"/>
            <w:vAlign w:val="center"/>
          </w:tcPr>
          <w:p w:rsidR="00B41607" w:rsidRPr="00640837" w:rsidRDefault="00B41607" w:rsidP="00B523A7">
            <w:pPr>
              <w:ind w:left="-108" w:right="-79"/>
              <w:jc w:val="center"/>
              <w:rPr>
                <w:b/>
                <w:szCs w:val="20"/>
              </w:rPr>
            </w:pPr>
          </w:p>
        </w:tc>
        <w:tc>
          <w:tcPr>
            <w:tcW w:w="1417" w:type="dxa"/>
            <w:vAlign w:val="center"/>
          </w:tcPr>
          <w:p w:rsidR="00B41607" w:rsidRPr="00640837" w:rsidRDefault="00B41607" w:rsidP="00B523A7">
            <w:pPr>
              <w:jc w:val="center"/>
              <w:rPr>
                <w:b/>
                <w:szCs w:val="20"/>
              </w:rPr>
            </w:pPr>
          </w:p>
        </w:tc>
        <w:tc>
          <w:tcPr>
            <w:tcW w:w="1418" w:type="dxa"/>
            <w:vAlign w:val="center"/>
          </w:tcPr>
          <w:p w:rsidR="00B41607" w:rsidRPr="00640837" w:rsidRDefault="00B41607" w:rsidP="00B523A7">
            <w:pPr>
              <w:jc w:val="center"/>
              <w:rPr>
                <w:b/>
                <w:szCs w:val="20"/>
              </w:rPr>
            </w:pPr>
          </w:p>
        </w:tc>
        <w:tc>
          <w:tcPr>
            <w:tcW w:w="1417" w:type="dxa"/>
            <w:vAlign w:val="center"/>
          </w:tcPr>
          <w:p w:rsidR="00B41607" w:rsidRPr="00640837" w:rsidRDefault="00B41607" w:rsidP="00B523A7">
            <w:pPr>
              <w:jc w:val="center"/>
              <w:rPr>
                <w:b/>
                <w:szCs w:val="20"/>
              </w:rPr>
            </w:pPr>
          </w:p>
        </w:tc>
        <w:tc>
          <w:tcPr>
            <w:tcW w:w="2098" w:type="dxa"/>
            <w:vAlign w:val="center"/>
          </w:tcPr>
          <w:p w:rsidR="00B41607" w:rsidRPr="00640837" w:rsidRDefault="00B41607" w:rsidP="00B523A7">
            <w:pPr>
              <w:jc w:val="center"/>
              <w:rPr>
                <w:b/>
                <w:szCs w:val="20"/>
              </w:rPr>
            </w:pPr>
          </w:p>
        </w:tc>
      </w:tr>
      <w:tr w:rsidR="00B41607" w:rsidRPr="00B26C82" w:rsidTr="00B523A7">
        <w:tc>
          <w:tcPr>
            <w:tcW w:w="2547" w:type="dxa"/>
          </w:tcPr>
          <w:p w:rsidR="00B41607" w:rsidRPr="00640837" w:rsidRDefault="00B41607" w:rsidP="00B523A7">
            <w:pPr>
              <w:rPr>
                <w:szCs w:val="20"/>
              </w:rPr>
            </w:pPr>
            <w:r w:rsidRPr="00640837">
              <w:rPr>
                <w:szCs w:val="20"/>
              </w:rPr>
              <w:t xml:space="preserve">Модернизация оборудования </w:t>
            </w:r>
            <w:proofErr w:type="spellStart"/>
            <w:r w:rsidRPr="00640837">
              <w:rPr>
                <w:szCs w:val="20"/>
              </w:rPr>
              <w:t>валидации</w:t>
            </w:r>
            <w:proofErr w:type="spellEnd"/>
            <w:r w:rsidRPr="00640837">
              <w:rPr>
                <w:szCs w:val="20"/>
              </w:rPr>
              <w:t xml:space="preserve"> УТ-2000 </w:t>
            </w:r>
          </w:p>
        </w:tc>
        <w:tc>
          <w:tcPr>
            <w:tcW w:w="567" w:type="dxa"/>
            <w:vAlign w:val="center"/>
          </w:tcPr>
          <w:p w:rsidR="00B41607" w:rsidRPr="00640837" w:rsidRDefault="00B41607" w:rsidP="00B523A7">
            <w:pPr>
              <w:jc w:val="center"/>
              <w:rPr>
                <w:szCs w:val="20"/>
              </w:rPr>
            </w:pPr>
            <w:r w:rsidRPr="00640837">
              <w:rPr>
                <w:szCs w:val="20"/>
              </w:rPr>
              <w:t>шт.</w:t>
            </w:r>
          </w:p>
        </w:tc>
        <w:tc>
          <w:tcPr>
            <w:tcW w:w="567" w:type="dxa"/>
            <w:vAlign w:val="center"/>
          </w:tcPr>
          <w:p w:rsidR="00B41607" w:rsidRPr="00640837" w:rsidRDefault="00B41607" w:rsidP="00B523A7">
            <w:pPr>
              <w:jc w:val="center"/>
              <w:rPr>
                <w:szCs w:val="20"/>
              </w:rPr>
            </w:pPr>
            <w:r w:rsidRPr="00640837">
              <w:rPr>
                <w:szCs w:val="20"/>
              </w:rPr>
              <w:t>16</w:t>
            </w:r>
          </w:p>
        </w:tc>
        <w:tc>
          <w:tcPr>
            <w:tcW w:w="1417" w:type="dxa"/>
            <w:vAlign w:val="center"/>
          </w:tcPr>
          <w:p w:rsidR="00B41607" w:rsidRPr="00640837" w:rsidRDefault="00B41607" w:rsidP="00B523A7">
            <w:pPr>
              <w:jc w:val="center"/>
              <w:rPr>
                <w:szCs w:val="20"/>
              </w:rPr>
            </w:pPr>
          </w:p>
        </w:tc>
        <w:tc>
          <w:tcPr>
            <w:tcW w:w="1418" w:type="dxa"/>
            <w:vAlign w:val="center"/>
          </w:tcPr>
          <w:p w:rsidR="00B41607" w:rsidRPr="00640837" w:rsidRDefault="00B41607" w:rsidP="00B523A7">
            <w:pPr>
              <w:jc w:val="center"/>
              <w:rPr>
                <w:szCs w:val="20"/>
              </w:rPr>
            </w:pPr>
          </w:p>
        </w:tc>
        <w:tc>
          <w:tcPr>
            <w:tcW w:w="1417" w:type="dxa"/>
            <w:vAlign w:val="center"/>
          </w:tcPr>
          <w:p w:rsidR="00B41607" w:rsidRPr="00640837" w:rsidRDefault="00B41607" w:rsidP="00B523A7">
            <w:pPr>
              <w:jc w:val="center"/>
              <w:rPr>
                <w:b/>
                <w:szCs w:val="20"/>
              </w:rPr>
            </w:pPr>
          </w:p>
        </w:tc>
        <w:tc>
          <w:tcPr>
            <w:tcW w:w="2098" w:type="dxa"/>
            <w:vAlign w:val="center"/>
          </w:tcPr>
          <w:p w:rsidR="00B41607" w:rsidRPr="00640837" w:rsidRDefault="00B41607" w:rsidP="00B523A7">
            <w:pPr>
              <w:jc w:val="center"/>
              <w:rPr>
                <w:szCs w:val="20"/>
              </w:rPr>
            </w:pPr>
          </w:p>
        </w:tc>
      </w:tr>
      <w:tr w:rsidR="00B41607" w:rsidRPr="00B26C82" w:rsidTr="00B523A7">
        <w:tc>
          <w:tcPr>
            <w:tcW w:w="2547" w:type="dxa"/>
          </w:tcPr>
          <w:p w:rsidR="00B41607" w:rsidRPr="00640837" w:rsidRDefault="00B41607" w:rsidP="00B523A7">
            <w:pPr>
              <w:rPr>
                <w:szCs w:val="20"/>
              </w:rPr>
            </w:pPr>
            <w:r w:rsidRPr="00640837">
              <w:rPr>
                <w:szCs w:val="20"/>
              </w:rPr>
              <w:t>Монтажные работы</w:t>
            </w:r>
          </w:p>
        </w:tc>
        <w:tc>
          <w:tcPr>
            <w:tcW w:w="567" w:type="dxa"/>
            <w:vAlign w:val="center"/>
          </w:tcPr>
          <w:p w:rsidR="00B41607" w:rsidRPr="00640837" w:rsidRDefault="00B41607" w:rsidP="00B523A7">
            <w:pPr>
              <w:jc w:val="center"/>
              <w:rPr>
                <w:szCs w:val="20"/>
              </w:rPr>
            </w:pPr>
            <w:r w:rsidRPr="00640837">
              <w:rPr>
                <w:szCs w:val="20"/>
              </w:rPr>
              <w:t>шт.</w:t>
            </w:r>
          </w:p>
        </w:tc>
        <w:tc>
          <w:tcPr>
            <w:tcW w:w="567" w:type="dxa"/>
            <w:vAlign w:val="center"/>
          </w:tcPr>
          <w:p w:rsidR="00B41607" w:rsidRPr="00640837" w:rsidRDefault="00B41607" w:rsidP="00B523A7">
            <w:pPr>
              <w:jc w:val="center"/>
              <w:rPr>
                <w:szCs w:val="20"/>
              </w:rPr>
            </w:pPr>
            <w:r w:rsidRPr="00640837">
              <w:rPr>
                <w:szCs w:val="20"/>
              </w:rPr>
              <w:t>16</w:t>
            </w:r>
          </w:p>
        </w:tc>
        <w:tc>
          <w:tcPr>
            <w:tcW w:w="1417" w:type="dxa"/>
            <w:vAlign w:val="center"/>
          </w:tcPr>
          <w:p w:rsidR="00B41607" w:rsidRPr="00640837" w:rsidRDefault="00B41607" w:rsidP="00B523A7">
            <w:pPr>
              <w:jc w:val="center"/>
              <w:rPr>
                <w:szCs w:val="20"/>
              </w:rPr>
            </w:pPr>
          </w:p>
        </w:tc>
        <w:tc>
          <w:tcPr>
            <w:tcW w:w="1418" w:type="dxa"/>
            <w:vAlign w:val="center"/>
          </w:tcPr>
          <w:p w:rsidR="00B41607" w:rsidRPr="00640837" w:rsidRDefault="00B41607" w:rsidP="00B523A7">
            <w:pPr>
              <w:jc w:val="center"/>
              <w:rPr>
                <w:szCs w:val="20"/>
              </w:rPr>
            </w:pPr>
          </w:p>
        </w:tc>
        <w:tc>
          <w:tcPr>
            <w:tcW w:w="1417" w:type="dxa"/>
            <w:vAlign w:val="center"/>
          </w:tcPr>
          <w:p w:rsidR="00B41607" w:rsidRPr="00640837" w:rsidRDefault="00B41607" w:rsidP="00B523A7">
            <w:pPr>
              <w:jc w:val="center"/>
              <w:rPr>
                <w:b/>
                <w:szCs w:val="20"/>
              </w:rPr>
            </w:pPr>
          </w:p>
        </w:tc>
        <w:tc>
          <w:tcPr>
            <w:tcW w:w="2098" w:type="dxa"/>
            <w:vAlign w:val="center"/>
          </w:tcPr>
          <w:p w:rsidR="00B41607" w:rsidRPr="00640837" w:rsidRDefault="00B41607" w:rsidP="00B523A7">
            <w:pPr>
              <w:jc w:val="center"/>
              <w:rPr>
                <w:b/>
                <w:szCs w:val="20"/>
              </w:rPr>
            </w:pPr>
          </w:p>
        </w:tc>
      </w:tr>
      <w:tr w:rsidR="00B41607" w:rsidRPr="00B26C82" w:rsidTr="00B523A7">
        <w:tc>
          <w:tcPr>
            <w:tcW w:w="2547" w:type="dxa"/>
          </w:tcPr>
          <w:p w:rsidR="00B41607" w:rsidRPr="00640837" w:rsidRDefault="00B41607" w:rsidP="00B523A7">
            <w:pPr>
              <w:rPr>
                <w:szCs w:val="20"/>
              </w:rPr>
            </w:pPr>
            <w:r w:rsidRPr="00640837">
              <w:rPr>
                <w:szCs w:val="20"/>
              </w:rPr>
              <w:t xml:space="preserve">Модернизация оборудования </w:t>
            </w:r>
            <w:proofErr w:type="spellStart"/>
            <w:r w:rsidRPr="00640837">
              <w:rPr>
                <w:szCs w:val="20"/>
              </w:rPr>
              <w:t>валидации</w:t>
            </w:r>
            <w:proofErr w:type="spellEnd"/>
            <w:r w:rsidRPr="00640837">
              <w:rPr>
                <w:szCs w:val="20"/>
              </w:rPr>
              <w:t xml:space="preserve"> УТ-2000.9 </w:t>
            </w:r>
          </w:p>
        </w:tc>
        <w:tc>
          <w:tcPr>
            <w:tcW w:w="567" w:type="dxa"/>
            <w:vAlign w:val="center"/>
          </w:tcPr>
          <w:p w:rsidR="00B41607" w:rsidRPr="00640837" w:rsidRDefault="00B41607" w:rsidP="00B523A7">
            <w:pPr>
              <w:jc w:val="center"/>
              <w:rPr>
                <w:szCs w:val="20"/>
              </w:rPr>
            </w:pPr>
            <w:r w:rsidRPr="00640837">
              <w:rPr>
                <w:szCs w:val="20"/>
              </w:rPr>
              <w:t>шт.</w:t>
            </w:r>
          </w:p>
        </w:tc>
        <w:tc>
          <w:tcPr>
            <w:tcW w:w="567" w:type="dxa"/>
            <w:vAlign w:val="center"/>
          </w:tcPr>
          <w:p w:rsidR="00B41607" w:rsidRPr="00640837" w:rsidRDefault="00B41607" w:rsidP="00B523A7">
            <w:pPr>
              <w:jc w:val="center"/>
              <w:rPr>
                <w:szCs w:val="20"/>
                <w:lang w:val="en-US"/>
              </w:rPr>
            </w:pPr>
            <w:r w:rsidRPr="00640837">
              <w:rPr>
                <w:szCs w:val="20"/>
              </w:rPr>
              <w:t>1</w:t>
            </w:r>
          </w:p>
        </w:tc>
        <w:tc>
          <w:tcPr>
            <w:tcW w:w="1417" w:type="dxa"/>
            <w:vAlign w:val="center"/>
          </w:tcPr>
          <w:p w:rsidR="00B41607" w:rsidRPr="00640837" w:rsidRDefault="00B41607" w:rsidP="00B523A7">
            <w:pPr>
              <w:jc w:val="center"/>
              <w:rPr>
                <w:szCs w:val="20"/>
              </w:rPr>
            </w:pPr>
          </w:p>
        </w:tc>
        <w:tc>
          <w:tcPr>
            <w:tcW w:w="1418" w:type="dxa"/>
            <w:vAlign w:val="center"/>
          </w:tcPr>
          <w:p w:rsidR="00B41607" w:rsidRPr="00640837" w:rsidRDefault="00B41607" w:rsidP="00B523A7">
            <w:pPr>
              <w:jc w:val="center"/>
              <w:rPr>
                <w:szCs w:val="20"/>
              </w:rPr>
            </w:pPr>
          </w:p>
        </w:tc>
        <w:tc>
          <w:tcPr>
            <w:tcW w:w="1417" w:type="dxa"/>
            <w:vAlign w:val="center"/>
          </w:tcPr>
          <w:p w:rsidR="00B41607" w:rsidRPr="00640837" w:rsidRDefault="00B41607" w:rsidP="00B523A7">
            <w:pPr>
              <w:jc w:val="center"/>
              <w:rPr>
                <w:b/>
                <w:szCs w:val="20"/>
              </w:rPr>
            </w:pPr>
          </w:p>
        </w:tc>
        <w:tc>
          <w:tcPr>
            <w:tcW w:w="2098" w:type="dxa"/>
            <w:vAlign w:val="center"/>
          </w:tcPr>
          <w:p w:rsidR="00B41607" w:rsidRPr="00640837" w:rsidRDefault="00B41607" w:rsidP="00B523A7">
            <w:pPr>
              <w:jc w:val="center"/>
              <w:rPr>
                <w:szCs w:val="20"/>
              </w:rPr>
            </w:pPr>
          </w:p>
        </w:tc>
      </w:tr>
      <w:tr w:rsidR="00B41607" w:rsidRPr="00B26C82" w:rsidTr="00B523A7">
        <w:tc>
          <w:tcPr>
            <w:tcW w:w="2547" w:type="dxa"/>
          </w:tcPr>
          <w:p w:rsidR="00B41607" w:rsidRPr="00640837" w:rsidRDefault="00B41607" w:rsidP="00B523A7">
            <w:pPr>
              <w:rPr>
                <w:szCs w:val="20"/>
              </w:rPr>
            </w:pPr>
            <w:r w:rsidRPr="00640837">
              <w:rPr>
                <w:szCs w:val="20"/>
              </w:rPr>
              <w:t>Монтажные работы</w:t>
            </w:r>
          </w:p>
        </w:tc>
        <w:tc>
          <w:tcPr>
            <w:tcW w:w="567" w:type="dxa"/>
            <w:vAlign w:val="center"/>
          </w:tcPr>
          <w:p w:rsidR="00B41607" w:rsidRPr="00640837" w:rsidRDefault="00B41607" w:rsidP="00B523A7">
            <w:pPr>
              <w:jc w:val="center"/>
              <w:rPr>
                <w:szCs w:val="20"/>
              </w:rPr>
            </w:pPr>
            <w:r w:rsidRPr="00640837">
              <w:rPr>
                <w:szCs w:val="20"/>
              </w:rPr>
              <w:t>шт.</w:t>
            </w:r>
          </w:p>
        </w:tc>
        <w:tc>
          <w:tcPr>
            <w:tcW w:w="567" w:type="dxa"/>
            <w:vAlign w:val="center"/>
          </w:tcPr>
          <w:p w:rsidR="00B41607" w:rsidRPr="00640837" w:rsidRDefault="00B41607" w:rsidP="00B523A7">
            <w:pPr>
              <w:jc w:val="center"/>
              <w:rPr>
                <w:szCs w:val="20"/>
              </w:rPr>
            </w:pPr>
            <w:r w:rsidRPr="00640837">
              <w:rPr>
                <w:szCs w:val="20"/>
              </w:rPr>
              <w:t>1</w:t>
            </w:r>
          </w:p>
        </w:tc>
        <w:tc>
          <w:tcPr>
            <w:tcW w:w="1417" w:type="dxa"/>
            <w:vAlign w:val="center"/>
          </w:tcPr>
          <w:p w:rsidR="00B41607" w:rsidRPr="00640837" w:rsidRDefault="00B41607" w:rsidP="00B523A7">
            <w:pPr>
              <w:jc w:val="center"/>
              <w:rPr>
                <w:szCs w:val="20"/>
              </w:rPr>
            </w:pPr>
          </w:p>
        </w:tc>
        <w:tc>
          <w:tcPr>
            <w:tcW w:w="1418" w:type="dxa"/>
            <w:vAlign w:val="center"/>
          </w:tcPr>
          <w:p w:rsidR="00B41607" w:rsidRPr="00640837" w:rsidRDefault="00B41607" w:rsidP="00B523A7">
            <w:pPr>
              <w:jc w:val="center"/>
              <w:rPr>
                <w:szCs w:val="20"/>
              </w:rPr>
            </w:pPr>
          </w:p>
        </w:tc>
        <w:tc>
          <w:tcPr>
            <w:tcW w:w="1417" w:type="dxa"/>
            <w:vAlign w:val="center"/>
          </w:tcPr>
          <w:p w:rsidR="00B41607" w:rsidRPr="00640837" w:rsidRDefault="00B41607" w:rsidP="00B523A7">
            <w:pPr>
              <w:jc w:val="center"/>
              <w:rPr>
                <w:b/>
                <w:szCs w:val="20"/>
              </w:rPr>
            </w:pPr>
          </w:p>
        </w:tc>
        <w:tc>
          <w:tcPr>
            <w:tcW w:w="2098" w:type="dxa"/>
            <w:vAlign w:val="center"/>
          </w:tcPr>
          <w:p w:rsidR="00B41607" w:rsidRPr="00640837" w:rsidRDefault="00B41607" w:rsidP="00B523A7">
            <w:pPr>
              <w:jc w:val="center"/>
              <w:rPr>
                <w:szCs w:val="20"/>
              </w:rPr>
            </w:pPr>
          </w:p>
        </w:tc>
      </w:tr>
    </w:tbl>
    <w:p w:rsidR="00B41607" w:rsidRDefault="00B41607" w:rsidP="00B41607">
      <w:pPr>
        <w:widowControl w:val="0"/>
        <w:autoSpaceDE w:val="0"/>
        <w:autoSpaceDN w:val="0"/>
        <w:spacing w:line="360" w:lineRule="exact"/>
        <w:jc w:val="both"/>
        <w:rPr>
          <w:i/>
          <w:sz w:val="28"/>
          <w:szCs w:val="28"/>
        </w:rPr>
      </w:pPr>
    </w:p>
    <w:p w:rsidR="00B41607" w:rsidRDefault="00B41607" w:rsidP="00B41607">
      <w:pPr>
        <w:widowControl w:val="0"/>
        <w:autoSpaceDE w:val="0"/>
        <w:autoSpaceDN w:val="0"/>
        <w:spacing w:line="360" w:lineRule="exact"/>
        <w:jc w:val="center"/>
        <w:rPr>
          <w:sz w:val="28"/>
          <w:szCs w:val="28"/>
        </w:rPr>
      </w:pPr>
      <w:r>
        <w:rPr>
          <w:sz w:val="28"/>
          <w:szCs w:val="28"/>
        </w:rPr>
        <w:t xml:space="preserve">Спецификация на поставку и установку оборудования </w:t>
      </w:r>
      <w:proofErr w:type="spellStart"/>
      <w:r>
        <w:rPr>
          <w:sz w:val="28"/>
          <w:szCs w:val="28"/>
        </w:rPr>
        <w:t>валидации</w:t>
      </w:r>
      <w:proofErr w:type="spellEnd"/>
    </w:p>
    <w:p w:rsidR="00B41607" w:rsidRDefault="00B41607" w:rsidP="00B41607">
      <w:pPr>
        <w:widowControl w:val="0"/>
        <w:autoSpaceDE w:val="0"/>
        <w:autoSpaceDN w:val="0"/>
        <w:spacing w:line="360" w:lineRule="exact"/>
        <w:jc w:val="center"/>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567"/>
        <w:gridCol w:w="1417"/>
        <w:gridCol w:w="1418"/>
        <w:gridCol w:w="1417"/>
        <w:gridCol w:w="2098"/>
      </w:tblGrid>
      <w:tr w:rsidR="00B41607" w:rsidRPr="00B26C82" w:rsidTr="00B523A7">
        <w:tc>
          <w:tcPr>
            <w:tcW w:w="2547" w:type="dxa"/>
          </w:tcPr>
          <w:p w:rsidR="00B41607" w:rsidRPr="00640837" w:rsidRDefault="00B41607" w:rsidP="00B523A7">
            <w:pPr>
              <w:jc w:val="both"/>
              <w:rPr>
                <w:b/>
              </w:rPr>
            </w:pPr>
            <w:r w:rsidRPr="00640837">
              <w:rPr>
                <w:b/>
              </w:rPr>
              <w:t xml:space="preserve">Наименование </w:t>
            </w:r>
            <w:r>
              <w:rPr>
                <w:b/>
              </w:rPr>
              <w:t>товара</w:t>
            </w:r>
          </w:p>
        </w:tc>
        <w:tc>
          <w:tcPr>
            <w:tcW w:w="567" w:type="dxa"/>
          </w:tcPr>
          <w:p w:rsidR="00B41607" w:rsidRPr="00640837" w:rsidRDefault="00B41607" w:rsidP="00B523A7">
            <w:pPr>
              <w:jc w:val="both"/>
              <w:rPr>
                <w:b/>
              </w:rPr>
            </w:pPr>
            <w:r w:rsidRPr="00640837">
              <w:rPr>
                <w:b/>
              </w:rPr>
              <w:t>Ед. изм.</w:t>
            </w:r>
          </w:p>
        </w:tc>
        <w:tc>
          <w:tcPr>
            <w:tcW w:w="567" w:type="dxa"/>
          </w:tcPr>
          <w:p w:rsidR="00B41607" w:rsidRPr="00640837" w:rsidRDefault="00B41607" w:rsidP="00B523A7">
            <w:pPr>
              <w:ind w:left="-108"/>
              <w:jc w:val="both"/>
              <w:rPr>
                <w:b/>
              </w:rPr>
            </w:pPr>
            <w:r w:rsidRPr="00640837">
              <w:rPr>
                <w:b/>
              </w:rPr>
              <w:t>Кол-во (объем)</w:t>
            </w:r>
          </w:p>
        </w:tc>
        <w:tc>
          <w:tcPr>
            <w:tcW w:w="1417" w:type="dxa"/>
          </w:tcPr>
          <w:p w:rsidR="00B41607" w:rsidRPr="00640837" w:rsidRDefault="00B41607" w:rsidP="00B523A7">
            <w:pPr>
              <w:jc w:val="both"/>
              <w:rPr>
                <w:b/>
              </w:rPr>
            </w:pPr>
            <w:r w:rsidRPr="00640837">
              <w:rPr>
                <w:b/>
              </w:rPr>
              <w:t>Цена за единицу руб.,  без учета НДС</w:t>
            </w:r>
          </w:p>
        </w:tc>
        <w:tc>
          <w:tcPr>
            <w:tcW w:w="1418" w:type="dxa"/>
          </w:tcPr>
          <w:p w:rsidR="00B41607" w:rsidRPr="00640837" w:rsidRDefault="00B41607" w:rsidP="00B523A7">
            <w:pPr>
              <w:jc w:val="both"/>
              <w:rPr>
                <w:b/>
              </w:rPr>
            </w:pPr>
            <w:r w:rsidRPr="00640837">
              <w:rPr>
                <w:b/>
              </w:rPr>
              <w:t>Цена за единицу руб., с учетом НДС</w:t>
            </w:r>
          </w:p>
        </w:tc>
        <w:tc>
          <w:tcPr>
            <w:tcW w:w="1417" w:type="dxa"/>
          </w:tcPr>
          <w:p w:rsidR="00B41607" w:rsidRPr="00640837" w:rsidRDefault="00B41607" w:rsidP="00B523A7">
            <w:pPr>
              <w:jc w:val="both"/>
              <w:rPr>
                <w:b/>
              </w:rPr>
            </w:pPr>
            <w:r w:rsidRPr="00640837">
              <w:rPr>
                <w:b/>
              </w:rPr>
              <w:t>Всего без руб., учета НДС</w:t>
            </w:r>
          </w:p>
        </w:tc>
        <w:tc>
          <w:tcPr>
            <w:tcW w:w="2098" w:type="dxa"/>
          </w:tcPr>
          <w:p w:rsidR="00B41607" w:rsidRPr="00640837" w:rsidRDefault="00B41607" w:rsidP="00B523A7">
            <w:pPr>
              <w:jc w:val="both"/>
              <w:rPr>
                <w:b/>
              </w:rPr>
            </w:pPr>
            <w:r w:rsidRPr="00640837">
              <w:rPr>
                <w:b/>
              </w:rPr>
              <w:t xml:space="preserve">Всего руб., с учетом НДС </w:t>
            </w:r>
          </w:p>
        </w:tc>
      </w:tr>
      <w:tr w:rsidR="00B41607" w:rsidRPr="00B26C82" w:rsidTr="00B523A7">
        <w:tc>
          <w:tcPr>
            <w:tcW w:w="2547" w:type="dxa"/>
            <w:vAlign w:val="center"/>
          </w:tcPr>
          <w:p w:rsidR="00B41607" w:rsidRPr="00640837" w:rsidRDefault="00B41607" w:rsidP="00B523A7">
            <w:pPr>
              <w:rPr>
                <w:lang w:val="en-US"/>
              </w:rPr>
            </w:pPr>
            <w:proofErr w:type="spellStart"/>
            <w:r w:rsidRPr="00640837">
              <w:t>Валидатор</w:t>
            </w:r>
            <w:proofErr w:type="spellEnd"/>
            <w:r>
              <w:t xml:space="preserve"> (промышленный ПК)</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шт.</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6</w:t>
            </w:r>
          </w:p>
        </w:tc>
        <w:tc>
          <w:tcPr>
            <w:tcW w:w="1417" w:type="dxa"/>
            <w:vAlign w:val="center"/>
          </w:tcPr>
          <w:p w:rsidR="00B41607" w:rsidRPr="00640837" w:rsidRDefault="00B41607" w:rsidP="00B523A7">
            <w:pPr>
              <w:jc w:val="center"/>
            </w:pPr>
          </w:p>
        </w:tc>
        <w:tc>
          <w:tcPr>
            <w:tcW w:w="1418" w:type="dxa"/>
            <w:vAlign w:val="center"/>
          </w:tcPr>
          <w:p w:rsidR="00B41607" w:rsidRPr="00640837" w:rsidRDefault="00B41607" w:rsidP="00B523A7">
            <w:pPr>
              <w:jc w:val="center"/>
            </w:pPr>
          </w:p>
        </w:tc>
        <w:tc>
          <w:tcPr>
            <w:tcW w:w="1417" w:type="dxa"/>
            <w:vAlign w:val="center"/>
          </w:tcPr>
          <w:p w:rsidR="00B41607" w:rsidRPr="00640837" w:rsidRDefault="00B41607" w:rsidP="00B523A7">
            <w:pPr>
              <w:jc w:val="center"/>
              <w:rPr>
                <w:b/>
              </w:rPr>
            </w:pPr>
          </w:p>
        </w:tc>
        <w:tc>
          <w:tcPr>
            <w:tcW w:w="2098" w:type="dxa"/>
            <w:vAlign w:val="center"/>
          </w:tcPr>
          <w:p w:rsidR="00B41607" w:rsidRPr="00640837" w:rsidRDefault="00B41607" w:rsidP="00B523A7">
            <w:pPr>
              <w:jc w:val="center"/>
              <w:rPr>
                <w:b/>
              </w:rPr>
            </w:pPr>
          </w:p>
        </w:tc>
      </w:tr>
      <w:tr w:rsidR="00B41607" w:rsidRPr="00B26C82" w:rsidTr="00B523A7">
        <w:tc>
          <w:tcPr>
            <w:tcW w:w="2547" w:type="dxa"/>
            <w:vAlign w:val="center"/>
          </w:tcPr>
          <w:p w:rsidR="00B41607" w:rsidRPr="00640837" w:rsidRDefault="00B41607" w:rsidP="00B523A7">
            <w:proofErr w:type="spellStart"/>
            <w:r w:rsidRPr="00640837">
              <w:t>Ридер</w:t>
            </w:r>
            <w:proofErr w:type="spellEnd"/>
            <w:r w:rsidRPr="00640837">
              <w:t xml:space="preserve"> БСК (Модуль UEMR ЭЛСИ SAM2)</w:t>
            </w:r>
          </w:p>
        </w:tc>
        <w:tc>
          <w:tcPr>
            <w:tcW w:w="567" w:type="dxa"/>
            <w:vAlign w:val="center"/>
          </w:tcPr>
          <w:p w:rsidR="00B41607" w:rsidRPr="00640837" w:rsidRDefault="00B41607" w:rsidP="00B523A7">
            <w:pPr>
              <w:jc w:val="center"/>
            </w:pPr>
            <w:r w:rsidRPr="00640837">
              <w:t>шт.</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12</w:t>
            </w:r>
          </w:p>
        </w:tc>
        <w:tc>
          <w:tcPr>
            <w:tcW w:w="1417" w:type="dxa"/>
            <w:vAlign w:val="center"/>
          </w:tcPr>
          <w:p w:rsidR="00B41607" w:rsidRPr="00640837" w:rsidRDefault="00B41607" w:rsidP="00B523A7">
            <w:pPr>
              <w:jc w:val="center"/>
            </w:pPr>
          </w:p>
        </w:tc>
        <w:tc>
          <w:tcPr>
            <w:tcW w:w="1418" w:type="dxa"/>
            <w:vAlign w:val="center"/>
          </w:tcPr>
          <w:p w:rsidR="00B41607" w:rsidRPr="00640837" w:rsidRDefault="00B41607" w:rsidP="00B523A7">
            <w:pPr>
              <w:jc w:val="center"/>
            </w:pPr>
          </w:p>
        </w:tc>
        <w:tc>
          <w:tcPr>
            <w:tcW w:w="1417" w:type="dxa"/>
            <w:vAlign w:val="center"/>
          </w:tcPr>
          <w:p w:rsidR="00B41607" w:rsidRPr="00640837" w:rsidRDefault="00B41607" w:rsidP="00B523A7">
            <w:pPr>
              <w:jc w:val="center"/>
              <w:rPr>
                <w:b/>
              </w:rPr>
            </w:pPr>
          </w:p>
        </w:tc>
        <w:tc>
          <w:tcPr>
            <w:tcW w:w="2098" w:type="dxa"/>
            <w:vAlign w:val="center"/>
          </w:tcPr>
          <w:p w:rsidR="00B41607" w:rsidRPr="00640837" w:rsidRDefault="00B41607" w:rsidP="00B523A7">
            <w:pPr>
              <w:jc w:val="center"/>
            </w:pPr>
          </w:p>
        </w:tc>
      </w:tr>
      <w:tr w:rsidR="00B41607" w:rsidRPr="00B26C82" w:rsidTr="00B523A7">
        <w:tc>
          <w:tcPr>
            <w:tcW w:w="2547" w:type="dxa"/>
            <w:vAlign w:val="center"/>
          </w:tcPr>
          <w:p w:rsidR="00B41607" w:rsidRPr="00640837" w:rsidRDefault="00B41607" w:rsidP="00B523A7">
            <w:r w:rsidRPr="00640837">
              <w:rPr>
                <w:rFonts w:eastAsia="Calibri"/>
              </w:rPr>
              <w:t>Сканер ШК (</w:t>
            </w:r>
            <w:r w:rsidRPr="00640837">
              <w:rPr>
                <w:rFonts w:eastAsia="Calibri"/>
                <w:lang w:val="en-US"/>
              </w:rPr>
              <w:t>FM</w:t>
            </w:r>
            <w:r w:rsidRPr="00640837">
              <w:rPr>
                <w:rFonts w:eastAsia="Calibri"/>
              </w:rPr>
              <w:t xml:space="preserve"> 5 </w:t>
            </w:r>
            <w:r w:rsidRPr="00640837">
              <w:rPr>
                <w:rFonts w:eastAsia="Calibri"/>
                <w:lang w:val="en-US"/>
              </w:rPr>
              <w:t>RS</w:t>
            </w:r>
            <w:r w:rsidRPr="00640837">
              <w:rPr>
                <w:rFonts w:eastAsia="Calibri"/>
              </w:rPr>
              <w:t>232)</w:t>
            </w:r>
          </w:p>
        </w:tc>
        <w:tc>
          <w:tcPr>
            <w:tcW w:w="567" w:type="dxa"/>
            <w:vAlign w:val="center"/>
          </w:tcPr>
          <w:p w:rsidR="00B41607" w:rsidRPr="00640837" w:rsidRDefault="00B41607" w:rsidP="00B523A7">
            <w:pPr>
              <w:jc w:val="center"/>
            </w:pPr>
            <w:r w:rsidRPr="00640837">
              <w:t>шт.</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12</w:t>
            </w:r>
          </w:p>
        </w:tc>
        <w:tc>
          <w:tcPr>
            <w:tcW w:w="1417" w:type="dxa"/>
            <w:vAlign w:val="center"/>
          </w:tcPr>
          <w:p w:rsidR="00B41607" w:rsidRPr="00640837" w:rsidRDefault="00B41607" w:rsidP="00B523A7">
            <w:pPr>
              <w:jc w:val="center"/>
            </w:pPr>
          </w:p>
        </w:tc>
        <w:tc>
          <w:tcPr>
            <w:tcW w:w="1418" w:type="dxa"/>
            <w:vAlign w:val="center"/>
          </w:tcPr>
          <w:p w:rsidR="00B41607" w:rsidRPr="00640837" w:rsidRDefault="00B41607" w:rsidP="00B523A7">
            <w:pPr>
              <w:jc w:val="center"/>
            </w:pPr>
          </w:p>
        </w:tc>
        <w:tc>
          <w:tcPr>
            <w:tcW w:w="1417" w:type="dxa"/>
            <w:vAlign w:val="center"/>
          </w:tcPr>
          <w:p w:rsidR="00B41607" w:rsidRPr="00640837" w:rsidRDefault="00B41607" w:rsidP="00B523A7">
            <w:pPr>
              <w:jc w:val="center"/>
              <w:rPr>
                <w:b/>
              </w:rPr>
            </w:pPr>
          </w:p>
        </w:tc>
        <w:tc>
          <w:tcPr>
            <w:tcW w:w="2098" w:type="dxa"/>
            <w:vAlign w:val="center"/>
          </w:tcPr>
          <w:p w:rsidR="00B41607" w:rsidRPr="00640837" w:rsidRDefault="00B41607" w:rsidP="00B523A7">
            <w:pPr>
              <w:jc w:val="center"/>
            </w:pPr>
          </w:p>
        </w:tc>
      </w:tr>
      <w:tr w:rsidR="00B41607" w:rsidRPr="00B26C82" w:rsidTr="00B523A7">
        <w:tc>
          <w:tcPr>
            <w:tcW w:w="2547" w:type="dxa"/>
            <w:vAlign w:val="center"/>
          </w:tcPr>
          <w:p w:rsidR="00B41607" w:rsidRPr="00640837" w:rsidRDefault="00B41607" w:rsidP="00B523A7">
            <w:r w:rsidRPr="00640837">
              <w:t xml:space="preserve">Щит Элси </w:t>
            </w:r>
            <w:r w:rsidRPr="00640837">
              <w:rPr>
                <w:color w:val="000000"/>
              </w:rPr>
              <w:t>(ЭЛСИ.936.00.01.050</w:t>
            </w:r>
            <w:proofErr w:type="gramStart"/>
            <w:r w:rsidRPr="00640837">
              <w:rPr>
                <w:color w:val="000000"/>
              </w:rPr>
              <w:t>СБ</w:t>
            </w:r>
            <w:proofErr w:type="gramEnd"/>
            <w:r w:rsidRPr="00640837">
              <w:rPr>
                <w:color w:val="000000"/>
              </w:rPr>
              <w:t>)</w:t>
            </w:r>
            <w:r w:rsidRPr="00640837">
              <w:t xml:space="preserve">, комплект кабеля </w:t>
            </w:r>
            <w:r w:rsidRPr="00640837">
              <w:rPr>
                <w:color w:val="000000"/>
              </w:rPr>
              <w:t>(ЭЛСИ.1228.К.2009)</w:t>
            </w:r>
            <w:r w:rsidRPr="00640837">
              <w:t>, пластина опорная, пластиковая заглушка для уловителя билетов, пластиковая накладка с кронштейном</w:t>
            </w:r>
          </w:p>
        </w:tc>
        <w:tc>
          <w:tcPr>
            <w:tcW w:w="567" w:type="dxa"/>
            <w:vAlign w:val="center"/>
          </w:tcPr>
          <w:p w:rsidR="00B41607" w:rsidRPr="00640837" w:rsidRDefault="00B41607" w:rsidP="00B523A7">
            <w:pPr>
              <w:jc w:val="center"/>
            </w:pPr>
            <w:r w:rsidRPr="00640837">
              <w:t>шт.</w:t>
            </w:r>
          </w:p>
        </w:tc>
        <w:tc>
          <w:tcPr>
            <w:tcW w:w="567" w:type="dxa"/>
            <w:vAlign w:val="center"/>
          </w:tcPr>
          <w:p w:rsidR="00B41607" w:rsidRPr="00640837" w:rsidRDefault="00B41607" w:rsidP="00B523A7">
            <w:pPr>
              <w:spacing w:line="240" w:lineRule="atLeast"/>
              <w:jc w:val="center"/>
              <w:rPr>
                <w:rFonts w:eastAsiaTheme="minorHAnsi"/>
                <w:lang w:eastAsia="en-US"/>
              </w:rPr>
            </w:pPr>
            <w:r>
              <w:rPr>
                <w:rFonts w:eastAsiaTheme="minorHAnsi"/>
                <w:lang w:eastAsia="en-US"/>
              </w:rPr>
              <w:t>6</w:t>
            </w:r>
          </w:p>
        </w:tc>
        <w:tc>
          <w:tcPr>
            <w:tcW w:w="1417" w:type="dxa"/>
            <w:vAlign w:val="center"/>
          </w:tcPr>
          <w:p w:rsidR="00B41607" w:rsidRPr="00640837" w:rsidRDefault="00B41607" w:rsidP="00B523A7">
            <w:pPr>
              <w:jc w:val="center"/>
            </w:pPr>
          </w:p>
        </w:tc>
        <w:tc>
          <w:tcPr>
            <w:tcW w:w="1418" w:type="dxa"/>
            <w:vAlign w:val="center"/>
          </w:tcPr>
          <w:p w:rsidR="00B41607" w:rsidRPr="00640837" w:rsidRDefault="00B41607" w:rsidP="00B523A7">
            <w:pPr>
              <w:jc w:val="center"/>
            </w:pPr>
          </w:p>
        </w:tc>
        <w:tc>
          <w:tcPr>
            <w:tcW w:w="1417" w:type="dxa"/>
            <w:vAlign w:val="center"/>
          </w:tcPr>
          <w:p w:rsidR="00B41607" w:rsidRPr="00640837" w:rsidRDefault="00B41607" w:rsidP="00B523A7">
            <w:pPr>
              <w:jc w:val="center"/>
              <w:rPr>
                <w:b/>
              </w:rPr>
            </w:pPr>
          </w:p>
        </w:tc>
        <w:tc>
          <w:tcPr>
            <w:tcW w:w="2098" w:type="dxa"/>
            <w:vAlign w:val="center"/>
          </w:tcPr>
          <w:p w:rsidR="00B41607" w:rsidRPr="00640837" w:rsidRDefault="00B41607" w:rsidP="00B523A7">
            <w:pPr>
              <w:jc w:val="center"/>
            </w:pPr>
          </w:p>
        </w:tc>
      </w:tr>
      <w:tr w:rsidR="00B41607" w:rsidRPr="00B26C82" w:rsidTr="00B523A7">
        <w:tc>
          <w:tcPr>
            <w:tcW w:w="2547" w:type="dxa"/>
            <w:vAlign w:val="center"/>
          </w:tcPr>
          <w:p w:rsidR="00B41607" w:rsidRPr="00640837" w:rsidRDefault="00B41607" w:rsidP="00B523A7">
            <w:r w:rsidRPr="00640837">
              <w:t>Плата E8017</w:t>
            </w:r>
          </w:p>
        </w:tc>
        <w:tc>
          <w:tcPr>
            <w:tcW w:w="567" w:type="dxa"/>
            <w:vAlign w:val="center"/>
          </w:tcPr>
          <w:p w:rsidR="00B41607" w:rsidRPr="00640837" w:rsidRDefault="00B41607" w:rsidP="00B523A7">
            <w:pPr>
              <w:jc w:val="center"/>
            </w:pPr>
            <w:r w:rsidRPr="00640837">
              <w:t>шт.</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6</w:t>
            </w:r>
          </w:p>
        </w:tc>
        <w:tc>
          <w:tcPr>
            <w:tcW w:w="1417" w:type="dxa"/>
            <w:vAlign w:val="center"/>
          </w:tcPr>
          <w:p w:rsidR="00B41607" w:rsidRPr="00640837" w:rsidRDefault="00B41607" w:rsidP="00B523A7">
            <w:pPr>
              <w:jc w:val="center"/>
            </w:pPr>
          </w:p>
        </w:tc>
        <w:tc>
          <w:tcPr>
            <w:tcW w:w="1418" w:type="dxa"/>
            <w:vAlign w:val="center"/>
          </w:tcPr>
          <w:p w:rsidR="00B41607" w:rsidRPr="00640837" w:rsidRDefault="00B41607" w:rsidP="00B523A7">
            <w:pPr>
              <w:jc w:val="center"/>
            </w:pPr>
          </w:p>
        </w:tc>
        <w:tc>
          <w:tcPr>
            <w:tcW w:w="1417" w:type="dxa"/>
            <w:vAlign w:val="center"/>
          </w:tcPr>
          <w:p w:rsidR="00B41607" w:rsidRPr="00640837" w:rsidRDefault="00B41607" w:rsidP="00B523A7">
            <w:pPr>
              <w:jc w:val="center"/>
              <w:rPr>
                <w:b/>
              </w:rPr>
            </w:pPr>
          </w:p>
        </w:tc>
        <w:tc>
          <w:tcPr>
            <w:tcW w:w="2098" w:type="dxa"/>
            <w:vAlign w:val="center"/>
          </w:tcPr>
          <w:p w:rsidR="00B41607" w:rsidRPr="00640837" w:rsidRDefault="00B41607" w:rsidP="00B523A7">
            <w:pPr>
              <w:jc w:val="center"/>
            </w:pPr>
          </w:p>
        </w:tc>
      </w:tr>
      <w:tr w:rsidR="00B41607" w:rsidRPr="00B26C82" w:rsidTr="00B523A7">
        <w:tc>
          <w:tcPr>
            <w:tcW w:w="2547" w:type="dxa"/>
            <w:vAlign w:val="center"/>
          </w:tcPr>
          <w:p w:rsidR="00B41607" w:rsidRPr="00640837" w:rsidRDefault="00B41607" w:rsidP="00B523A7">
            <w:pPr>
              <w:rPr>
                <w:bCs/>
              </w:rPr>
            </w:pPr>
            <w:r w:rsidRPr="00640837">
              <w:rPr>
                <w:bCs/>
              </w:rPr>
              <w:t xml:space="preserve">Смарт-карта NXP SAM AV2 в формате ID-000 (SIM </w:t>
            </w:r>
            <w:proofErr w:type="spellStart"/>
            <w:r w:rsidRPr="00640837">
              <w:rPr>
                <w:bCs/>
              </w:rPr>
              <w:t>size</w:t>
            </w:r>
            <w:proofErr w:type="spellEnd"/>
            <w:r w:rsidRPr="00640837">
              <w:rPr>
                <w:bCs/>
              </w:rPr>
              <w:t xml:space="preserve">) </w:t>
            </w:r>
          </w:p>
        </w:tc>
        <w:tc>
          <w:tcPr>
            <w:tcW w:w="567" w:type="dxa"/>
            <w:vAlign w:val="center"/>
          </w:tcPr>
          <w:p w:rsidR="00B41607" w:rsidRPr="00640837" w:rsidRDefault="00B41607" w:rsidP="00B523A7">
            <w:pPr>
              <w:jc w:val="center"/>
            </w:pPr>
            <w:r w:rsidRPr="00640837">
              <w:t>шт.</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12</w:t>
            </w:r>
          </w:p>
        </w:tc>
        <w:tc>
          <w:tcPr>
            <w:tcW w:w="1417" w:type="dxa"/>
            <w:vAlign w:val="center"/>
          </w:tcPr>
          <w:p w:rsidR="00B41607" w:rsidRPr="00640837" w:rsidRDefault="00B41607" w:rsidP="00B523A7">
            <w:pPr>
              <w:jc w:val="center"/>
            </w:pPr>
          </w:p>
        </w:tc>
        <w:tc>
          <w:tcPr>
            <w:tcW w:w="1418" w:type="dxa"/>
            <w:vAlign w:val="center"/>
          </w:tcPr>
          <w:p w:rsidR="00B41607" w:rsidRPr="00640837" w:rsidRDefault="00B41607" w:rsidP="00B523A7">
            <w:pPr>
              <w:jc w:val="center"/>
            </w:pPr>
          </w:p>
        </w:tc>
        <w:tc>
          <w:tcPr>
            <w:tcW w:w="1417" w:type="dxa"/>
            <w:vAlign w:val="center"/>
          </w:tcPr>
          <w:p w:rsidR="00B41607" w:rsidRPr="00640837" w:rsidRDefault="00B41607" w:rsidP="00B523A7">
            <w:pPr>
              <w:jc w:val="center"/>
              <w:rPr>
                <w:b/>
              </w:rPr>
            </w:pPr>
          </w:p>
        </w:tc>
        <w:tc>
          <w:tcPr>
            <w:tcW w:w="2098" w:type="dxa"/>
            <w:vAlign w:val="center"/>
          </w:tcPr>
          <w:p w:rsidR="00B41607" w:rsidRPr="00640837" w:rsidRDefault="00B41607" w:rsidP="00B523A7">
            <w:pPr>
              <w:jc w:val="center"/>
            </w:pPr>
          </w:p>
        </w:tc>
      </w:tr>
      <w:tr w:rsidR="00B41607" w:rsidRPr="00B26C82" w:rsidTr="00B523A7">
        <w:tc>
          <w:tcPr>
            <w:tcW w:w="2547" w:type="dxa"/>
            <w:vAlign w:val="center"/>
          </w:tcPr>
          <w:p w:rsidR="00B41607" w:rsidRPr="00640837" w:rsidRDefault="00B41607" w:rsidP="00B523A7">
            <w:pPr>
              <w:rPr>
                <w:bCs/>
              </w:rPr>
            </w:pPr>
            <w:r w:rsidRPr="00640837">
              <w:rPr>
                <w:bCs/>
              </w:rPr>
              <w:t xml:space="preserve">АРМ концентратор </w:t>
            </w:r>
            <w:r w:rsidRPr="00640837">
              <w:rPr>
                <w:bCs/>
              </w:rPr>
              <w:lastRenderedPageBreak/>
              <w:t>турникетов с лицензионным системным и базовым программным обеспечением с комплектом сетевого оборудования</w:t>
            </w:r>
          </w:p>
        </w:tc>
        <w:tc>
          <w:tcPr>
            <w:tcW w:w="567" w:type="dxa"/>
            <w:vAlign w:val="center"/>
          </w:tcPr>
          <w:p w:rsidR="00B41607" w:rsidRPr="00640837" w:rsidRDefault="00B41607" w:rsidP="00B523A7">
            <w:pPr>
              <w:jc w:val="center"/>
            </w:pPr>
            <w:r w:rsidRPr="00640837">
              <w:lastRenderedPageBreak/>
              <w:t>шт.</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1</w:t>
            </w:r>
          </w:p>
        </w:tc>
        <w:tc>
          <w:tcPr>
            <w:tcW w:w="1417" w:type="dxa"/>
            <w:vAlign w:val="center"/>
          </w:tcPr>
          <w:p w:rsidR="00B41607" w:rsidRPr="00640837" w:rsidRDefault="00B41607" w:rsidP="00B523A7">
            <w:pPr>
              <w:jc w:val="center"/>
            </w:pPr>
          </w:p>
        </w:tc>
        <w:tc>
          <w:tcPr>
            <w:tcW w:w="1418" w:type="dxa"/>
            <w:vAlign w:val="center"/>
          </w:tcPr>
          <w:p w:rsidR="00B41607" w:rsidRPr="00640837" w:rsidRDefault="00B41607" w:rsidP="00B523A7">
            <w:pPr>
              <w:jc w:val="center"/>
            </w:pPr>
          </w:p>
        </w:tc>
        <w:tc>
          <w:tcPr>
            <w:tcW w:w="1417" w:type="dxa"/>
            <w:vAlign w:val="center"/>
          </w:tcPr>
          <w:p w:rsidR="00B41607" w:rsidRPr="00640837" w:rsidRDefault="00B41607" w:rsidP="00B523A7">
            <w:pPr>
              <w:jc w:val="center"/>
              <w:rPr>
                <w:b/>
              </w:rPr>
            </w:pPr>
          </w:p>
        </w:tc>
        <w:tc>
          <w:tcPr>
            <w:tcW w:w="2098" w:type="dxa"/>
            <w:vAlign w:val="center"/>
          </w:tcPr>
          <w:p w:rsidR="00B41607" w:rsidRPr="00640837" w:rsidRDefault="00B41607" w:rsidP="00B523A7">
            <w:pPr>
              <w:jc w:val="center"/>
            </w:pPr>
          </w:p>
        </w:tc>
      </w:tr>
      <w:tr w:rsidR="00B41607" w:rsidRPr="00B26C82" w:rsidTr="00B523A7">
        <w:tc>
          <w:tcPr>
            <w:tcW w:w="2547" w:type="dxa"/>
            <w:vAlign w:val="center"/>
          </w:tcPr>
          <w:p w:rsidR="00B41607" w:rsidRPr="00640837" w:rsidRDefault="00B41607" w:rsidP="00B523A7">
            <w:pPr>
              <w:rPr>
                <w:bCs/>
              </w:rPr>
            </w:pPr>
            <w:r w:rsidRPr="00640837">
              <w:rPr>
                <w:bCs/>
              </w:rPr>
              <w:lastRenderedPageBreak/>
              <w:t xml:space="preserve">ИБП </w:t>
            </w:r>
            <w:r w:rsidRPr="00640837">
              <w:rPr>
                <w:bCs/>
                <w:lang w:val="en-US"/>
              </w:rPr>
              <w:t>EATON</w:t>
            </w:r>
            <w:r w:rsidRPr="00640837">
              <w:rPr>
                <w:bCs/>
              </w:rPr>
              <w:t xml:space="preserve"> 9</w:t>
            </w:r>
            <w:r w:rsidRPr="00640837">
              <w:rPr>
                <w:bCs/>
                <w:lang w:val="en-US"/>
              </w:rPr>
              <w:t>SX</w:t>
            </w:r>
            <w:r w:rsidRPr="00640837">
              <w:rPr>
                <w:bCs/>
              </w:rPr>
              <w:t xml:space="preserve"> 2000</w:t>
            </w:r>
            <w:r w:rsidRPr="00640837">
              <w:rPr>
                <w:bCs/>
                <w:lang w:val="en-US"/>
              </w:rPr>
              <w:t>i</w:t>
            </w:r>
            <w:r w:rsidRPr="00640837">
              <w:rPr>
                <w:bCs/>
              </w:rPr>
              <w:t xml:space="preserve"> напольный</w:t>
            </w:r>
          </w:p>
        </w:tc>
        <w:tc>
          <w:tcPr>
            <w:tcW w:w="567" w:type="dxa"/>
            <w:vAlign w:val="center"/>
          </w:tcPr>
          <w:p w:rsidR="00B41607" w:rsidRPr="00640837" w:rsidRDefault="00B41607" w:rsidP="00B523A7">
            <w:pPr>
              <w:jc w:val="center"/>
            </w:pPr>
            <w:r w:rsidRPr="00640837">
              <w:t>шт.</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1</w:t>
            </w:r>
          </w:p>
        </w:tc>
        <w:tc>
          <w:tcPr>
            <w:tcW w:w="1417" w:type="dxa"/>
            <w:vAlign w:val="center"/>
          </w:tcPr>
          <w:p w:rsidR="00B41607" w:rsidRPr="00B26C82" w:rsidRDefault="00B41607" w:rsidP="00B523A7">
            <w:pPr>
              <w:jc w:val="center"/>
              <w:rPr>
                <w:sz w:val="20"/>
                <w:szCs w:val="20"/>
              </w:rPr>
            </w:pPr>
          </w:p>
        </w:tc>
        <w:tc>
          <w:tcPr>
            <w:tcW w:w="1418" w:type="dxa"/>
            <w:vAlign w:val="center"/>
          </w:tcPr>
          <w:p w:rsidR="00B41607" w:rsidRPr="00B26C82" w:rsidRDefault="00B41607" w:rsidP="00B523A7">
            <w:pPr>
              <w:jc w:val="center"/>
              <w:rPr>
                <w:sz w:val="20"/>
                <w:szCs w:val="20"/>
              </w:rPr>
            </w:pPr>
          </w:p>
        </w:tc>
        <w:tc>
          <w:tcPr>
            <w:tcW w:w="1417" w:type="dxa"/>
            <w:vAlign w:val="center"/>
          </w:tcPr>
          <w:p w:rsidR="00B41607" w:rsidRPr="00B26C82" w:rsidRDefault="00B41607" w:rsidP="00B523A7">
            <w:pPr>
              <w:jc w:val="center"/>
              <w:rPr>
                <w:b/>
                <w:sz w:val="20"/>
                <w:szCs w:val="20"/>
              </w:rPr>
            </w:pPr>
          </w:p>
        </w:tc>
        <w:tc>
          <w:tcPr>
            <w:tcW w:w="2098" w:type="dxa"/>
            <w:vAlign w:val="center"/>
          </w:tcPr>
          <w:p w:rsidR="00B41607" w:rsidRPr="00B26C82" w:rsidRDefault="00B41607" w:rsidP="00B523A7">
            <w:pPr>
              <w:jc w:val="center"/>
              <w:rPr>
                <w:sz w:val="20"/>
                <w:szCs w:val="20"/>
              </w:rPr>
            </w:pPr>
          </w:p>
        </w:tc>
      </w:tr>
      <w:tr w:rsidR="00B41607" w:rsidRPr="00B26C82" w:rsidTr="00B523A7">
        <w:trPr>
          <w:trHeight w:val="1026"/>
        </w:trPr>
        <w:tc>
          <w:tcPr>
            <w:tcW w:w="2547" w:type="dxa"/>
            <w:vAlign w:val="center"/>
          </w:tcPr>
          <w:p w:rsidR="00B41607" w:rsidRPr="00640837" w:rsidRDefault="00B41607" w:rsidP="00B523A7">
            <w:r w:rsidRPr="00640837">
              <w:t>Работы по установке и вводу в эксплуатацию турникетного прохода</w:t>
            </w:r>
            <w:r w:rsidRPr="000609B1">
              <w:rPr>
                <w:sz w:val="20"/>
                <w:szCs w:val="20"/>
                <w:lang w:eastAsia="en-US"/>
              </w:rPr>
              <w:t xml:space="preserve"> </w:t>
            </w:r>
            <w:r w:rsidRPr="000609B1">
              <w:t>УТ-2012</w:t>
            </w:r>
          </w:p>
        </w:tc>
        <w:tc>
          <w:tcPr>
            <w:tcW w:w="567" w:type="dxa"/>
            <w:vAlign w:val="center"/>
          </w:tcPr>
          <w:p w:rsidR="00B41607" w:rsidRPr="00640837" w:rsidRDefault="00B41607" w:rsidP="00B523A7">
            <w:pPr>
              <w:jc w:val="center"/>
            </w:pPr>
            <w:r w:rsidRPr="00640837">
              <w:t>шт.</w:t>
            </w:r>
          </w:p>
        </w:tc>
        <w:tc>
          <w:tcPr>
            <w:tcW w:w="567" w:type="dxa"/>
            <w:vAlign w:val="center"/>
          </w:tcPr>
          <w:p w:rsidR="00B41607" w:rsidRPr="00640837" w:rsidRDefault="00B41607" w:rsidP="00B523A7">
            <w:pPr>
              <w:spacing w:line="240" w:lineRule="atLeast"/>
              <w:jc w:val="center"/>
              <w:rPr>
                <w:rFonts w:eastAsiaTheme="minorHAnsi"/>
                <w:lang w:eastAsia="en-US"/>
              </w:rPr>
            </w:pPr>
            <w:r w:rsidRPr="00640837">
              <w:rPr>
                <w:rFonts w:eastAsiaTheme="minorHAnsi"/>
                <w:lang w:eastAsia="en-US"/>
              </w:rPr>
              <w:t>6</w:t>
            </w:r>
          </w:p>
        </w:tc>
        <w:tc>
          <w:tcPr>
            <w:tcW w:w="1417" w:type="dxa"/>
            <w:vAlign w:val="center"/>
          </w:tcPr>
          <w:p w:rsidR="00B41607" w:rsidRPr="00B26C82" w:rsidRDefault="00B41607" w:rsidP="00B523A7">
            <w:pPr>
              <w:jc w:val="center"/>
              <w:rPr>
                <w:sz w:val="20"/>
                <w:szCs w:val="20"/>
              </w:rPr>
            </w:pPr>
          </w:p>
        </w:tc>
        <w:tc>
          <w:tcPr>
            <w:tcW w:w="1418" w:type="dxa"/>
            <w:vAlign w:val="center"/>
          </w:tcPr>
          <w:p w:rsidR="00B41607" w:rsidRPr="00B26C82" w:rsidRDefault="00B41607" w:rsidP="00B523A7">
            <w:pPr>
              <w:jc w:val="center"/>
              <w:rPr>
                <w:sz w:val="20"/>
                <w:szCs w:val="20"/>
              </w:rPr>
            </w:pPr>
          </w:p>
        </w:tc>
        <w:tc>
          <w:tcPr>
            <w:tcW w:w="1417" w:type="dxa"/>
            <w:vAlign w:val="center"/>
          </w:tcPr>
          <w:p w:rsidR="00B41607" w:rsidRPr="00B26C82" w:rsidRDefault="00B41607" w:rsidP="00B523A7">
            <w:pPr>
              <w:jc w:val="center"/>
              <w:rPr>
                <w:b/>
                <w:sz w:val="20"/>
                <w:szCs w:val="20"/>
              </w:rPr>
            </w:pPr>
          </w:p>
        </w:tc>
        <w:tc>
          <w:tcPr>
            <w:tcW w:w="2098" w:type="dxa"/>
            <w:vAlign w:val="center"/>
          </w:tcPr>
          <w:p w:rsidR="00B41607" w:rsidRPr="00B26C82" w:rsidRDefault="00B41607" w:rsidP="00B523A7">
            <w:pPr>
              <w:jc w:val="center"/>
              <w:rPr>
                <w:sz w:val="20"/>
                <w:szCs w:val="20"/>
              </w:rPr>
            </w:pPr>
          </w:p>
        </w:tc>
      </w:tr>
    </w:tbl>
    <w:p w:rsidR="00B41607" w:rsidRDefault="00B41607" w:rsidP="00B41607">
      <w:pPr>
        <w:jc w:val="center"/>
        <w:rPr>
          <w:sz w:val="28"/>
          <w:szCs w:val="28"/>
        </w:rPr>
      </w:pPr>
    </w:p>
    <w:p w:rsidR="00B41607" w:rsidRDefault="00B41607" w:rsidP="00B41607">
      <w:pPr>
        <w:jc w:val="center"/>
        <w:rPr>
          <w:sz w:val="28"/>
          <w:szCs w:val="28"/>
        </w:rPr>
      </w:pPr>
    </w:p>
    <w:tbl>
      <w:tblPr>
        <w:tblStyle w:val="71"/>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628"/>
      </w:tblGrid>
      <w:tr w:rsidR="00B41607" w:rsidRPr="00DB249D" w:rsidTr="00B523A7">
        <w:trPr>
          <w:trHeight w:val="659"/>
        </w:trPr>
        <w:tc>
          <w:tcPr>
            <w:tcW w:w="4868" w:type="dxa"/>
          </w:tcPr>
          <w:p w:rsidR="00B41607" w:rsidRPr="00DB249D" w:rsidRDefault="00B41607" w:rsidP="00B523A7">
            <w:pPr>
              <w:widowControl w:val="0"/>
              <w:autoSpaceDE w:val="0"/>
              <w:autoSpaceDN w:val="0"/>
              <w:spacing w:line="360" w:lineRule="exact"/>
              <w:jc w:val="both"/>
              <w:rPr>
                <w:sz w:val="28"/>
                <w:szCs w:val="28"/>
              </w:rPr>
            </w:pPr>
            <w:r w:rsidRPr="00DB249D">
              <w:rPr>
                <w:b/>
                <w:sz w:val="28"/>
                <w:szCs w:val="28"/>
              </w:rPr>
              <w:t>Заказчик</w:t>
            </w:r>
            <w:r w:rsidRPr="00DB249D">
              <w:rPr>
                <w:sz w:val="28"/>
                <w:szCs w:val="28"/>
              </w:rPr>
              <w:t xml:space="preserve">: </w:t>
            </w:r>
          </w:p>
          <w:p w:rsidR="00B41607" w:rsidRPr="00DB249D" w:rsidRDefault="00B41607" w:rsidP="00B523A7">
            <w:pPr>
              <w:widowControl w:val="0"/>
              <w:autoSpaceDE w:val="0"/>
              <w:autoSpaceDN w:val="0"/>
              <w:spacing w:line="360" w:lineRule="exact"/>
              <w:jc w:val="both"/>
              <w:rPr>
                <w:sz w:val="28"/>
                <w:szCs w:val="28"/>
              </w:rPr>
            </w:pPr>
          </w:p>
          <w:p w:rsidR="00B41607" w:rsidRPr="00DB249D" w:rsidRDefault="00B41607" w:rsidP="00B523A7">
            <w:pPr>
              <w:widowControl w:val="0"/>
              <w:autoSpaceDE w:val="0"/>
              <w:autoSpaceDN w:val="0"/>
              <w:spacing w:line="360" w:lineRule="exact"/>
              <w:jc w:val="both"/>
              <w:rPr>
                <w:sz w:val="28"/>
                <w:szCs w:val="28"/>
              </w:rPr>
            </w:pPr>
            <w:r w:rsidRPr="00DB249D">
              <w:rPr>
                <w:sz w:val="28"/>
                <w:szCs w:val="28"/>
              </w:rPr>
              <w:t>__</w:t>
            </w:r>
            <w:r>
              <w:rPr>
                <w:sz w:val="28"/>
                <w:szCs w:val="28"/>
              </w:rPr>
              <w:t>______________</w:t>
            </w:r>
            <w:r w:rsidRPr="00DB249D">
              <w:rPr>
                <w:sz w:val="28"/>
                <w:szCs w:val="28"/>
              </w:rPr>
              <w:t xml:space="preserve"> Е.А. Ермаков </w:t>
            </w:r>
          </w:p>
          <w:p w:rsidR="00B41607" w:rsidRPr="00DB249D" w:rsidRDefault="00B41607" w:rsidP="00B523A7">
            <w:pPr>
              <w:widowControl w:val="0"/>
              <w:autoSpaceDE w:val="0"/>
              <w:autoSpaceDN w:val="0"/>
              <w:spacing w:line="360" w:lineRule="exact"/>
              <w:jc w:val="both"/>
              <w:rPr>
                <w:sz w:val="28"/>
                <w:szCs w:val="28"/>
              </w:rPr>
            </w:pPr>
            <w:r w:rsidRPr="00DB249D">
              <w:rPr>
                <w:sz w:val="28"/>
                <w:szCs w:val="28"/>
              </w:rPr>
              <w:t xml:space="preserve"> </w:t>
            </w:r>
            <w:r>
              <w:rPr>
                <w:sz w:val="28"/>
                <w:szCs w:val="28"/>
              </w:rPr>
              <w:t xml:space="preserve">      </w:t>
            </w:r>
            <w:r w:rsidRPr="00DB249D">
              <w:rPr>
                <w:sz w:val="28"/>
                <w:szCs w:val="28"/>
              </w:rPr>
              <w:t xml:space="preserve">(подпись)   </w:t>
            </w:r>
            <w:r>
              <w:rPr>
                <w:sz w:val="28"/>
                <w:szCs w:val="28"/>
              </w:rPr>
              <w:t xml:space="preserve">      </w:t>
            </w:r>
            <w:r w:rsidRPr="00DB249D">
              <w:rPr>
                <w:sz w:val="28"/>
                <w:szCs w:val="28"/>
              </w:rPr>
              <w:t xml:space="preserve">   (М.П.)      </w:t>
            </w:r>
          </w:p>
        </w:tc>
        <w:tc>
          <w:tcPr>
            <w:tcW w:w="4628" w:type="dxa"/>
          </w:tcPr>
          <w:p w:rsidR="00B41607" w:rsidRPr="00DB249D" w:rsidRDefault="00B41607" w:rsidP="00B523A7">
            <w:pPr>
              <w:widowControl w:val="0"/>
              <w:autoSpaceDE w:val="0"/>
              <w:autoSpaceDN w:val="0"/>
              <w:spacing w:line="360" w:lineRule="exact"/>
              <w:jc w:val="both"/>
              <w:rPr>
                <w:sz w:val="28"/>
                <w:szCs w:val="28"/>
              </w:rPr>
            </w:pPr>
            <w:r>
              <w:rPr>
                <w:b/>
                <w:sz w:val="28"/>
                <w:szCs w:val="28"/>
              </w:rPr>
              <w:t>Исполнитель</w:t>
            </w:r>
            <w:r w:rsidRPr="00DB249D">
              <w:rPr>
                <w:sz w:val="28"/>
                <w:szCs w:val="28"/>
              </w:rPr>
              <w:t xml:space="preserve">: </w:t>
            </w:r>
          </w:p>
          <w:p w:rsidR="00B41607" w:rsidRPr="00DB249D" w:rsidRDefault="00B41607" w:rsidP="00B523A7">
            <w:pPr>
              <w:widowControl w:val="0"/>
              <w:autoSpaceDE w:val="0"/>
              <w:autoSpaceDN w:val="0"/>
              <w:spacing w:line="360" w:lineRule="exact"/>
              <w:jc w:val="both"/>
              <w:rPr>
                <w:sz w:val="28"/>
                <w:szCs w:val="28"/>
              </w:rPr>
            </w:pPr>
          </w:p>
          <w:p w:rsidR="00B41607" w:rsidRPr="00DB249D" w:rsidRDefault="00B41607" w:rsidP="00B523A7">
            <w:pPr>
              <w:widowControl w:val="0"/>
              <w:autoSpaceDE w:val="0"/>
              <w:autoSpaceDN w:val="0"/>
              <w:spacing w:line="360" w:lineRule="exact"/>
              <w:jc w:val="both"/>
              <w:rPr>
                <w:sz w:val="28"/>
                <w:szCs w:val="28"/>
              </w:rPr>
            </w:pPr>
            <w:r>
              <w:rPr>
                <w:sz w:val="28"/>
                <w:szCs w:val="28"/>
              </w:rPr>
              <w:t>______________</w:t>
            </w:r>
            <w:r w:rsidRPr="00DB249D">
              <w:rPr>
                <w:sz w:val="28"/>
                <w:szCs w:val="28"/>
              </w:rPr>
              <w:t>_</w:t>
            </w:r>
            <w:r>
              <w:rPr>
                <w:sz w:val="28"/>
                <w:szCs w:val="28"/>
              </w:rPr>
              <w:t>___</w:t>
            </w:r>
          </w:p>
          <w:p w:rsidR="00B41607" w:rsidRPr="00DB249D" w:rsidRDefault="00B41607" w:rsidP="00B523A7">
            <w:pPr>
              <w:widowControl w:val="0"/>
              <w:autoSpaceDE w:val="0"/>
              <w:autoSpaceDN w:val="0"/>
              <w:spacing w:line="360" w:lineRule="exact"/>
              <w:jc w:val="both"/>
              <w:rPr>
                <w:sz w:val="28"/>
                <w:szCs w:val="28"/>
              </w:rPr>
            </w:pPr>
            <w:r>
              <w:rPr>
                <w:sz w:val="28"/>
                <w:szCs w:val="28"/>
              </w:rPr>
              <w:t xml:space="preserve">       </w:t>
            </w:r>
            <w:r w:rsidRPr="00DB249D">
              <w:rPr>
                <w:sz w:val="28"/>
                <w:szCs w:val="28"/>
              </w:rPr>
              <w:t xml:space="preserve">  (подпись)            (М.П.)      </w:t>
            </w:r>
          </w:p>
        </w:tc>
      </w:tr>
    </w:tbl>
    <w:p w:rsidR="00B41607" w:rsidRDefault="00B41607" w:rsidP="00B41607">
      <w:pPr>
        <w:rPr>
          <w:sz w:val="28"/>
          <w:szCs w:val="28"/>
        </w:rPr>
      </w:pPr>
    </w:p>
    <w:p w:rsidR="00B41607" w:rsidRDefault="00B41607" w:rsidP="00B41607">
      <w:pPr>
        <w:rPr>
          <w:sz w:val="28"/>
          <w:szCs w:val="28"/>
        </w:rPr>
      </w:pPr>
    </w:p>
    <w:p w:rsidR="00B41607" w:rsidRDefault="00B41607" w:rsidP="00B41607">
      <w:pPr>
        <w:rPr>
          <w:sz w:val="28"/>
          <w:szCs w:val="28"/>
        </w:rPr>
      </w:pPr>
    </w:p>
    <w:p w:rsidR="00B41607" w:rsidRDefault="00B41607" w:rsidP="00B41607">
      <w:pPr>
        <w:rPr>
          <w:sz w:val="28"/>
          <w:szCs w:val="28"/>
        </w:rPr>
      </w:pPr>
    </w:p>
    <w:p w:rsidR="00B41607" w:rsidRPr="00C07DB9" w:rsidRDefault="00B41607" w:rsidP="00B41607">
      <w:pPr>
        <w:rPr>
          <w:sz w:val="28"/>
          <w:szCs w:val="28"/>
        </w:rPr>
        <w:sectPr w:rsidR="00B41607" w:rsidRPr="00C07DB9" w:rsidSect="00B523A7">
          <w:pgSz w:w="11906" w:h="16838"/>
          <w:pgMar w:top="1134" w:right="851" w:bottom="1134" w:left="1418" w:header="709" w:footer="709" w:gutter="0"/>
          <w:cols w:space="708"/>
          <w:docGrid w:linePitch="360"/>
        </w:sectPr>
      </w:pPr>
    </w:p>
    <w:tbl>
      <w:tblPr>
        <w:tblW w:w="0" w:type="auto"/>
        <w:tblLook w:val="0000" w:firstRow="0" w:lastRow="0" w:firstColumn="0" w:lastColumn="0" w:noHBand="0" w:noVBand="0"/>
      </w:tblPr>
      <w:tblGrid>
        <w:gridCol w:w="3142"/>
        <w:gridCol w:w="6922"/>
      </w:tblGrid>
      <w:tr w:rsidR="00B41607" w:rsidRPr="00E6539A" w:rsidTr="00B523A7">
        <w:tc>
          <w:tcPr>
            <w:tcW w:w="4785" w:type="dxa"/>
          </w:tcPr>
          <w:p w:rsidR="00B41607" w:rsidRPr="00E6539A" w:rsidRDefault="00B41607" w:rsidP="00B523A7">
            <w:pPr>
              <w:pStyle w:val="2"/>
              <w:suppressAutoHyphens/>
              <w:spacing w:before="0" w:after="0" w:line="360" w:lineRule="exact"/>
              <w:jc w:val="center"/>
              <w:rPr>
                <w:rFonts w:ascii="Times New Roman" w:eastAsia="MS Mincho" w:hAnsi="Times New Roman"/>
                <w:i w:val="0"/>
                <w:iCs w:val="0"/>
              </w:rPr>
            </w:pPr>
          </w:p>
        </w:tc>
        <w:tc>
          <w:tcPr>
            <w:tcW w:w="9498" w:type="dxa"/>
          </w:tcPr>
          <w:p w:rsidR="00B41607" w:rsidRPr="00E6539A" w:rsidRDefault="00B41607" w:rsidP="00B523A7">
            <w:pPr>
              <w:pStyle w:val="2"/>
              <w:suppressAutoHyphens/>
              <w:spacing w:before="0" w:after="0" w:line="360" w:lineRule="exact"/>
              <w:ind w:left="615"/>
              <w:jc w:val="right"/>
              <w:rPr>
                <w:rFonts w:ascii="Times New Roman" w:hAnsi="Times New Roman"/>
                <w:b w:val="0"/>
                <w:bCs w:val="0"/>
                <w:i w:val="0"/>
                <w:iCs w:val="0"/>
              </w:rPr>
            </w:pPr>
            <w:r w:rsidRPr="00E6539A">
              <w:rPr>
                <w:rFonts w:ascii="Times New Roman" w:hAnsi="Times New Roman"/>
                <w:b w:val="0"/>
                <w:bCs w:val="0"/>
                <w:i w:val="0"/>
                <w:iCs w:val="0"/>
              </w:rPr>
              <w:t xml:space="preserve">Приложение № </w:t>
            </w:r>
            <w:r>
              <w:rPr>
                <w:rFonts w:ascii="Times New Roman" w:hAnsi="Times New Roman"/>
                <w:b w:val="0"/>
                <w:bCs w:val="0"/>
                <w:i w:val="0"/>
                <w:iCs w:val="0"/>
              </w:rPr>
              <w:t>2</w:t>
            </w:r>
          </w:p>
          <w:p w:rsidR="00B41607" w:rsidRPr="00640837" w:rsidRDefault="00B41607" w:rsidP="00B523A7">
            <w:pPr>
              <w:suppressAutoHyphens/>
              <w:ind w:left="-540"/>
              <w:jc w:val="right"/>
              <w:rPr>
                <w:sz w:val="28"/>
              </w:rPr>
            </w:pPr>
            <w:r>
              <w:rPr>
                <w:sz w:val="28"/>
              </w:rPr>
              <w:t>к договору № ___    от «____» ________ 201_ года</w:t>
            </w:r>
          </w:p>
        </w:tc>
      </w:tr>
    </w:tbl>
    <w:p w:rsidR="00B41607" w:rsidRPr="00E6539A" w:rsidRDefault="00B41607" w:rsidP="00B41607">
      <w:pPr>
        <w:spacing w:line="360" w:lineRule="exact"/>
      </w:pPr>
    </w:p>
    <w:p w:rsidR="00B41607" w:rsidRPr="00057E68" w:rsidRDefault="006E6BE3" w:rsidP="006E6BE3">
      <w:pPr>
        <w:jc w:val="center"/>
        <w:rPr>
          <w:bCs/>
          <w:sz w:val="28"/>
          <w:szCs w:val="28"/>
        </w:rPr>
      </w:pPr>
      <w:r>
        <w:rPr>
          <w:bCs/>
          <w:sz w:val="28"/>
          <w:szCs w:val="28"/>
        </w:rPr>
        <w:t>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7513"/>
      </w:tblGrid>
      <w:tr w:rsidR="00B41607" w:rsidRPr="00625C07" w:rsidTr="00B523A7">
        <w:tc>
          <w:tcPr>
            <w:tcW w:w="10173" w:type="dxa"/>
            <w:gridSpan w:val="3"/>
          </w:tcPr>
          <w:p w:rsidR="00B41607" w:rsidRPr="00625C07" w:rsidRDefault="00B41607" w:rsidP="00B523A7">
            <w:pPr>
              <w:jc w:val="both"/>
              <w:rPr>
                <w:b/>
                <w:bCs/>
                <w:i/>
              </w:rPr>
            </w:pPr>
            <w:r w:rsidRPr="00625C07">
              <w:rPr>
                <w:b/>
              </w:rPr>
              <w:t>1. Требования к Услугам</w:t>
            </w:r>
          </w:p>
        </w:tc>
      </w:tr>
      <w:tr w:rsidR="00B41607" w:rsidRPr="00625C07" w:rsidTr="006E6BE3">
        <w:tc>
          <w:tcPr>
            <w:tcW w:w="1101" w:type="dxa"/>
            <w:vMerge w:val="restart"/>
          </w:tcPr>
          <w:p w:rsidR="00B41607" w:rsidRPr="00625C07" w:rsidRDefault="00B41607" w:rsidP="00B523A7">
            <w:pPr>
              <w:jc w:val="both"/>
            </w:pPr>
            <w:r w:rsidRPr="00625C07">
              <w:t xml:space="preserve">Модернизация оборудования </w:t>
            </w:r>
            <w:proofErr w:type="spellStart"/>
            <w:r w:rsidRPr="00625C07">
              <w:t>валидации</w:t>
            </w:r>
            <w:proofErr w:type="spellEnd"/>
          </w:p>
        </w:tc>
        <w:tc>
          <w:tcPr>
            <w:tcW w:w="1559" w:type="dxa"/>
          </w:tcPr>
          <w:p w:rsidR="00B41607" w:rsidRPr="00625C07" w:rsidRDefault="00B41607" w:rsidP="00B523A7">
            <w:pPr>
              <w:jc w:val="both"/>
            </w:pPr>
            <w:r w:rsidRPr="00625C07">
              <w:rPr>
                <w:bCs/>
              </w:rPr>
              <w:t>Нормативные документы, согласно которым установлены требования</w:t>
            </w:r>
          </w:p>
        </w:tc>
        <w:tc>
          <w:tcPr>
            <w:tcW w:w="7513" w:type="dxa"/>
          </w:tcPr>
          <w:p w:rsidR="00B41607" w:rsidRPr="00625C07" w:rsidRDefault="00B41607" w:rsidP="00B523A7">
            <w:pPr>
              <w:jc w:val="both"/>
            </w:pPr>
            <w:r w:rsidRPr="00625C07">
              <w:t xml:space="preserve">Приказ Минтранса России №473 от 19.12.2013г. «Об утверждении правил перевозок пассажиров, багажа, </w:t>
            </w:r>
            <w:proofErr w:type="spellStart"/>
            <w:r w:rsidRPr="00625C07">
              <w:t>грузобагажа</w:t>
            </w:r>
            <w:proofErr w:type="spellEnd"/>
            <w:r w:rsidRPr="00625C07">
              <w:t xml:space="preserve"> железнодорожным транспортом».</w:t>
            </w:r>
          </w:p>
        </w:tc>
      </w:tr>
      <w:tr w:rsidR="00B41607" w:rsidRPr="00625C07" w:rsidTr="006E6BE3">
        <w:tc>
          <w:tcPr>
            <w:tcW w:w="1101" w:type="dxa"/>
            <w:vMerge/>
          </w:tcPr>
          <w:p w:rsidR="00B41607" w:rsidRPr="00625C07" w:rsidRDefault="00B41607" w:rsidP="00B523A7">
            <w:pPr>
              <w:jc w:val="both"/>
              <w:rPr>
                <w:i/>
              </w:rPr>
            </w:pPr>
          </w:p>
        </w:tc>
        <w:tc>
          <w:tcPr>
            <w:tcW w:w="1559" w:type="dxa"/>
          </w:tcPr>
          <w:p w:rsidR="00B41607" w:rsidRPr="00625C07" w:rsidRDefault="00B41607" w:rsidP="00B523A7">
            <w:pPr>
              <w:jc w:val="both"/>
              <w:rPr>
                <w:i/>
              </w:rPr>
            </w:pPr>
            <w:r w:rsidRPr="00625C07">
              <w:rPr>
                <w:bCs/>
              </w:rPr>
              <w:t>Технические и функциональные характеристики Услуг</w:t>
            </w:r>
          </w:p>
        </w:tc>
        <w:tc>
          <w:tcPr>
            <w:tcW w:w="7513" w:type="dxa"/>
          </w:tcPr>
          <w:p w:rsidR="00B41607" w:rsidRPr="00625C07" w:rsidRDefault="00B41607" w:rsidP="00B523A7">
            <w:pPr>
              <w:tabs>
                <w:tab w:val="left" w:pos="1134"/>
                <w:tab w:val="left" w:pos="1701"/>
                <w:tab w:val="left" w:pos="1843"/>
              </w:tabs>
              <w:ind w:left="-92" w:right="170" w:firstLine="469"/>
              <w:contextualSpacing/>
              <w:jc w:val="both"/>
              <w:rPr>
                <w:b/>
              </w:rPr>
            </w:pPr>
            <w:r w:rsidRPr="00625C07">
              <w:rPr>
                <w:b/>
              </w:rPr>
              <w:t xml:space="preserve">Исполнитель Услуг должен: </w:t>
            </w:r>
          </w:p>
          <w:p w:rsidR="00B41607" w:rsidRPr="00625C07" w:rsidRDefault="00B41607" w:rsidP="000220D4">
            <w:pPr>
              <w:numPr>
                <w:ilvl w:val="0"/>
                <w:numId w:val="6"/>
              </w:numPr>
              <w:tabs>
                <w:tab w:val="left" w:pos="1134"/>
                <w:tab w:val="left" w:pos="1701"/>
                <w:tab w:val="left" w:pos="1843"/>
              </w:tabs>
              <w:spacing w:line="276" w:lineRule="auto"/>
              <w:ind w:left="-92" w:right="170"/>
              <w:contextualSpacing/>
              <w:jc w:val="both"/>
              <w:rPr>
                <w:lang w:eastAsia="en-US"/>
              </w:rPr>
            </w:pPr>
            <w:r w:rsidRPr="00625C07">
              <w:rPr>
                <w:lang w:eastAsia="en-US"/>
              </w:rPr>
              <w:t xml:space="preserve">         - осуществить модернизацию оборудования </w:t>
            </w:r>
            <w:proofErr w:type="spellStart"/>
            <w:r w:rsidRPr="00625C07">
              <w:rPr>
                <w:lang w:eastAsia="en-US"/>
              </w:rPr>
              <w:t>валидации</w:t>
            </w:r>
            <w:proofErr w:type="spellEnd"/>
            <w:r w:rsidRPr="00625C07">
              <w:rPr>
                <w:lang w:eastAsia="en-US"/>
              </w:rPr>
              <w:t xml:space="preserve"> с использованием комплектов модернизации в количестве 16 шт. для турникетов УТ-2000 и 1 шт. для турникетов УТ-2000.9 производства ЗАО «ЭЛСИ».  </w:t>
            </w:r>
          </w:p>
          <w:p w:rsidR="00B41607" w:rsidRPr="00625C07" w:rsidRDefault="00B41607" w:rsidP="00B523A7">
            <w:pPr>
              <w:spacing w:line="276" w:lineRule="auto"/>
              <w:ind w:left="-92" w:firstLine="425"/>
              <w:contextualSpacing/>
              <w:jc w:val="both"/>
              <w:rPr>
                <w:lang w:eastAsia="en-US"/>
              </w:rPr>
            </w:pPr>
            <w:r w:rsidRPr="00625C07">
              <w:rPr>
                <w:lang w:eastAsia="en-US"/>
              </w:rPr>
              <w:t xml:space="preserve">- произвести монтаж и пуско-наладочные работы комплектов модернизации системы </w:t>
            </w:r>
            <w:proofErr w:type="spellStart"/>
            <w:r w:rsidRPr="00625C07">
              <w:rPr>
                <w:lang w:eastAsia="en-US"/>
              </w:rPr>
              <w:t>валидации</w:t>
            </w:r>
            <w:proofErr w:type="spellEnd"/>
            <w:r w:rsidRPr="00625C07">
              <w:rPr>
                <w:lang w:eastAsia="en-US"/>
              </w:rPr>
              <w:t xml:space="preserve"> УТ-2000 УТ-2000.9, позволяющих осуществить контроль проездных билетов, оформляемых через все типы клиентских устройств Заказчика с бумажных носителей и электронных билетов с экранов мобильных устройств.</w:t>
            </w:r>
          </w:p>
          <w:p w:rsidR="00B41607" w:rsidRPr="00625C07" w:rsidRDefault="00B41607" w:rsidP="00B523A7">
            <w:pPr>
              <w:ind w:firstLine="469"/>
              <w:jc w:val="both"/>
            </w:pPr>
            <w:proofErr w:type="gramStart"/>
            <w:r w:rsidRPr="00625C07">
              <w:t xml:space="preserve">Поставляемые комплекты модернизации </w:t>
            </w:r>
            <w:proofErr w:type="spellStart"/>
            <w:r w:rsidRPr="00625C07">
              <w:t>валидации</w:t>
            </w:r>
            <w:proofErr w:type="spellEnd"/>
            <w:r w:rsidRPr="00625C07">
              <w:t xml:space="preserve"> </w:t>
            </w:r>
            <w:r w:rsidRPr="00625C07">
              <w:rPr>
                <w:lang w:eastAsia="en-US"/>
              </w:rPr>
              <w:t xml:space="preserve">для турникетных линеек                 УТ-2000, УТ-2000.9 </w:t>
            </w:r>
            <w:r w:rsidRPr="00625C07">
              <w:t>в рамке оказания Услуг должны быть новыми не ранее 2019 года выпуска, ранее в эксплуатации не находившиеся, поставляться должны в соответствии с комплектацией, установленной заводом-изготовителем, а также необходимой документацией по его обслуживанию и эксплуатации.</w:t>
            </w:r>
            <w:proofErr w:type="gramEnd"/>
          </w:p>
          <w:p w:rsidR="00B41607" w:rsidRPr="00625C07" w:rsidRDefault="00B41607" w:rsidP="00B523A7">
            <w:pPr>
              <w:ind w:firstLine="469"/>
              <w:jc w:val="both"/>
            </w:pPr>
            <w:r w:rsidRPr="00625C07">
              <w:t>Поставляемый товар должен соответствовать нормам безопасности установленных законодательством РФ.</w:t>
            </w:r>
          </w:p>
          <w:p w:rsidR="00B41607" w:rsidRPr="00625C07" w:rsidRDefault="00B41607" w:rsidP="00B523A7">
            <w:pPr>
              <w:ind w:firstLine="469"/>
              <w:jc w:val="both"/>
              <w:rPr>
                <w:b/>
              </w:rPr>
            </w:pPr>
            <w:r w:rsidRPr="00625C07">
              <w:rPr>
                <w:b/>
              </w:rPr>
              <w:t>Требования к комплектам модернизации УТ-2000/2000.9, составным частям системы:</w:t>
            </w:r>
          </w:p>
          <w:p w:rsidR="00B41607" w:rsidRPr="00625C07" w:rsidRDefault="00B41607" w:rsidP="00B523A7">
            <w:pPr>
              <w:tabs>
                <w:tab w:val="left" w:pos="851"/>
                <w:tab w:val="left" w:pos="1134"/>
                <w:tab w:val="left" w:pos="1843"/>
              </w:tabs>
              <w:autoSpaceDE w:val="0"/>
              <w:autoSpaceDN w:val="0"/>
              <w:adjustRightInd w:val="0"/>
              <w:ind w:right="170" w:firstLine="567"/>
              <w:jc w:val="both"/>
            </w:pPr>
            <w:r w:rsidRPr="00625C07">
              <w:t xml:space="preserve">Конструкция комплектов модернизации должна отвечать требованиям </w:t>
            </w:r>
            <w:proofErr w:type="spellStart"/>
            <w:r w:rsidRPr="00625C07">
              <w:t>блочно</w:t>
            </w:r>
            <w:proofErr w:type="spellEnd"/>
            <w:r w:rsidRPr="00625C07">
              <w:t>-модульного построения, обеспечивающим:</w:t>
            </w:r>
          </w:p>
          <w:p w:rsidR="00B41607" w:rsidRPr="00625C07" w:rsidRDefault="00B41607" w:rsidP="000220D4">
            <w:pPr>
              <w:numPr>
                <w:ilvl w:val="0"/>
                <w:numId w:val="6"/>
              </w:numPr>
              <w:tabs>
                <w:tab w:val="left" w:pos="851"/>
                <w:tab w:val="left" w:pos="1134"/>
                <w:tab w:val="left" w:pos="1843"/>
              </w:tabs>
              <w:autoSpaceDE w:val="0"/>
              <w:autoSpaceDN w:val="0"/>
              <w:adjustRightInd w:val="0"/>
              <w:ind w:right="170"/>
              <w:jc w:val="both"/>
            </w:pPr>
            <w:r w:rsidRPr="00625C07">
              <w:t>необходимую вариацию комплектности;</w:t>
            </w:r>
          </w:p>
          <w:p w:rsidR="00B41607" w:rsidRPr="00625C07" w:rsidRDefault="00B41607" w:rsidP="000220D4">
            <w:pPr>
              <w:numPr>
                <w:ilvl w:val="0"/>
                <w:numId w:val="6"/>
              </w:numPr>
              <w:tabs>
                <w:tab w:val="left" w:pos="851"/>
                <w:tab w:val="left" w:pos="1134"/>
                <w:tab w:val="left" w:pos="1843"/>
              </w:tabs>
              <w:autoSpaceDE w:val="0"/>
              <w:autoSpaceDN w:val="0"/>
              <w:adjustRightInd w:val="0"/>
              <w:ind w:right="170"/>
              <w:jc w:val="both"/>
            </w:pPr>
            <w:r w:rsidRPr="00625C07">
              <w:t>взаимозаменяемость сменных одноименных составных частей;</w:t>
            </w:r>
          </w:p>
          <w:p w:rsidR="00B41607" w:rsidRPr="00625C07" w:rsidRDefault="00B41607" w:rsidP="000220D4">
            <w:pPr>
              <w:numPr>
                <w:ilvl w:val="0"/>
                <w:numId w:val="6"/>
              </w:numPr>
              <w:tabs>
                <w:tab w:val="left" w:pos="851"/>
                <w:tab w:val="left" w:pos="1134"/>
                <w:tab w:val="left" w:pos="1843"/>
              </w:tabs>
              <w:autoSpaceDE w:val="0"/>
              <w:autoSpaceDN w:val="0"/>
              <w:adjustRightInd w:val="0"/>
              <w:ind w:right="170"/>
              <w:jc w:val="both"/>
            </w:pPr>
            <w:r w:rsidRPr="00625C07">
              <w:t>ремонтопригодность.</w:t>
            </w:r>
          </w:p>
          <w:p w:rsidR="00B41607" w:rsidRPr="00625C07" w:rsidRDefault="00B41607" w:rsidP="00B523A7">
            <w:pPr>
              <w:suppressAutoHyphens/>
              <w:jc w:val="both"/>
              <w:rPr>
                <w:rFonts w:eastAsia="MS Mincho"/>
                <w:b/>
              </w:rPr>
            </w:pPr>
          </w:p>
          <w:p w:rsidR="00B41607" w:rsidRPr="00625C07" w:rsidRDefault="00B41607" w:rsidP="00B523A7">
            <w:pPr>
              <w:suppressAutoHyphens/>
              <w:jc w:val="both"/>
              <w:rPr>
                <w:rFonts w:eastAsia="MS Mincho"/>
                <w:b/>
              </w:rPr>
            </w:pPr>
            <w:r w:rsidRPr="00625C07">
              <w:rPr>
                <w:rFonts w:eastAsia="MS Mincho"/>
                <w:b/>
              </w:rPr>
              <w:t>Состав одного комплекта модернизации реверсивного оборудования УТ-2000 для чтения с электронных носителей:</w:t>
            </w:r>
          </w:p>
          <w:p w:rsidR="00B41607" w:rsidRPr="00625C07" w:rsidRDefault="00B41607" w:rsidP="00B523A7">
            <w:pPr>
              <w:suppressAutoHyphens/>
              <w:jc w:val="both"/>
              <w:rPr>
                <w:rFonts w:eastAsia="MS Mincho"/>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1422"/>
              <w:gridCol w:w="290"/>
            </w:tblGrid>
            <w:tr w:rsidR="00B41607" w:rsidRPr="00625C07" w:rsidTr="00B523A7">
              <w:trPr>
                <w:trHeight w:val="285"/>
              </w:trPr>
              <w:tc>
                <w:tcPr>
                  <w:tcW w:w="3825" w:type="pct"/>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rPr>
                      <w:color w:val="000000"/>
                    </w:rPr>
                  </w:pPr>
                  <w:r w:rsidRPr="00625C07">
                    <w:rPr>
                      <w:color w:val="000000"/>
                    </w:rPr>
                    <w:t>Металлический корпус и пластиковая накладка (крышка, соединительные провода)</w:t>
                  </w:r>
                </w:p>
              </w:tc>
              <w:tc>
                <w:tcPr>
                  <w:tcW w:w="976" w:type="pct"/>
                  <w:tcBorders>
                    <w:top w:val="single" w:sz="4" w:space="0" w:color="auto"/>
                    <w:left w:val="single" w:sz="4" w:space="0" w:color="auto"/>
                    <w:bottom w:val="single" w:sz="4" w:space="0" w:color="auto"/>
                    <w:right w:val="single" w:sz="4" w:space="0" w:color="auto"/>
                  </w:tcBorders>
                  <w:noWrap/>
                  <w:vAlign w:val="bottom"/>
                </w:tcPr>
                <w:p w:rsidR="00B41607" w:rsidRPr="00625C07" w:rsidRDefault="00B41607" w:rsidP="00B523A7">
                  <w:pPr>
                    <w:rPr>
                      <w:color w:val="000000"/>
                    </w:rPr>
                  </w:pPr>
                  <w:r w:rsidRPr="00625C07">
                    <w:rPr>
                      <w:color w:val="000000"/>
                    </w:rPr>
                    <w:t>ЭЛСИ.1213.Г.2000</w:t>
                  </w:r>
                </w:p>
              </w:tc>
              <w:tc>
                <w:tcPr>
                  <w:tcW w:w="199" w:type="pct"/>
                  <w:tcBorders>
                    <w:top w:val="single" w:sz="4" w:space="0" w:color="auto"/>
                    <w:left w:val="single" w:sz="4" w:space="0" w:color="auto"/>
                    <w:bottom w:val="single" w:sz="4" w:space="0" w:color="auto"/>
                    <w:right w:val="single" w:sz="4" w:space="0" w:color="auto"/>
                  </w:tcBorders>
                  <w:noWrap/>
                  <w:vAlign w:val="bottom"/>
                </w:tcPr>
                <w:p w:rsidR="00B41607" w:rsidRPr="00625C07" w:rsidRDefault="00B41607" w:rsidP="00B523A7">
                  <w:pPr>
                    <w:jc w:val="center"/>
                    <w:rPr>
                      <w:color w:val="000000"/>
                    </w:rPr>
                  </w:pPr>
                  <w:r w:rsidRPr="00625C07">
                    <w:rPr>
                      <w:color w:val="000000"/>
                    </w:rPr>
                    <w:t>1</w:t>
                  </w:r>
                </w:p>
              </w:tc>
            </w:tr>
            <w:tr w:rsidR="00B41607" w:rsidRPr="00625C07" w:rsidTr="00B523A7">
              <w:trPr>
                <w:trHeight w:val="285"/>
              </w:trPr>
              <w:tc>
                <w:tcPr>
                  <w:tcW w:w="3825" w:type="pct"/>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rPr>
                      <w:color w:val="000000"/>
                    </w:rPr>
                  </w:pPr>
                  <w:r w:rsidRPr="00625C07">
                    <w:rPr>
                      <w:color w:val="000000"/>
                    </w:rPr>
                    <w:t xml:space="preserve">Сканер ШК Сканер ШК </w:t>
                  </w:r>
                </w:p>
              </w:tc>
              <w:tc>
                <w:tcPr>
                  <w:tcW w:w="976" w:type="pct"/>
                  <w:tcBorders>
                    <w:top w:val="single" w:sz="4" w:space="0" w:color="auto"/>
                    <w:left w:val="single" w:sz="4" w:space="0" w:color="auto"/>
                    <w:bottom w:val="single" w:sz="4" w:space="0" w:color="auto"/>
                    <w:right w:val="single" w:sz="4" w:space="0" w:color="auto"/>
                  </w:tcBorders>
                  <w:noWrap/>
                  <w:vAlign w:val="bottom"/>
                </w:tcPr>
                <w:p w:rsidR="00B41607" w:rsidRPr="00625C07" w:rsidRDefault="00B41607" w:rsidP="00B523A7">
                  <w:pPr>
                    <w:rPr>
                      <w:color w:val="000000"/>
                    </w:rPr>
                  </w:pPr>
                  <w:r w:rsidRPr="00625C07">
                    <w:rPr>
                      <w:color w:val="000000"/>
                    </w:rPr>
                    <w:t>FM 5 RS232</w:t>
                  </w:r>
                </w:p>
              </w:tc>
              <w:tc>
                <w:tcPr>
                  <w:tcW w:w="199" w:type="pct"/>
                  <w:tcBorders>
                    <w:top w:val="single" w:sz="4" w:space="0" w:color="auto"/>
                    <w:left w:val="single" w:sz="4" w:space="0" w:color="auto"/>
                    <w:bottom w:val="single" w:sz="4" w:space="0" w:color="auto"/>
                    <w:right w:val="single" w:sz="4" w:space="0" w:color="auto"/>
                  </w:tcBorders>
                  <w:noWrap/>
                  <w:vAlign w:val="bottom"/>
                </w:tcPr>
                <w:p w:rsidR="00B41607" w:rsidRPr="00625C07" w:rsidRDefault="00B41607" w:rsidP="00B523A7">
                  <w:pPr>
                    <w:jc w:val="center"/>
                    <w:rPr>
                      <w:color w:val="000000"/>
                    </w:rPr>
                  </w:pPr>
                  <w:r w:rsidRPr="00625C07">
                    <w:rPr>
                      <w:color w:val="000000"/>
                    </w:rPr>
                    <w:t>1</w:t>
                  </w:r>
                </w:p>
              </w:tc>
            </w:tr>
          </w:tbl>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r w:rsidRPr="00625C07">
              <w:rPr>
                <w:b/>
              </w:rPr>
              <w:t xml:space="preserve">Схема унифицированного кожуха передней секции оборудования </w:t>
            </w:r>
            <w:proofErr w:type="spellStart"/>
            <w:r w:rsidRPr="00625C07">
              <w:rPr>
                <w:b/>
              </w:rPr>
              <w:t>валидации</w:t>
            </w:r>
            <w:proofErr w:type="spellEnd"/>
            <w:r w:rsidRPr="00625C07">
              <w:rPr>
                <w:b/>
              </w:rPr>
              <w:t xml:space="preserve"> с габаритными размерами:</w:t>
            </w:r>
          </w:p>
          <w:p w:rsidR="00B41607" w:rsidRPr="00625C07" w:rsidRDefault="00B41607" w:rsidP="00B523A7">
            <w:pPr>
              <w:tabs>
                <w:tab w:val="left" w:pos="1134"/>
                <w:tab w:val="left" w:pos="1843"/>
              </w:tabs>
              <w:ind w:right="170"/>
              <w:jc w:val="both"/>
              <w:rPr>
                <w:b/>
              </w:rPr>
            </w:pPr>
            <w:r w:rsidRPr="00625C07">
              <w:rPr>
                <w:b/>
                <w:noProof/>
              </w:rPr>
              <w:lastRenderedPageBreak/>
              <w:drawing>
                <wp:anchor distT="0" distB="0" distL="114300" distR="114300" simplePos="0" relativeHeight="251659264" behindDoc="1" locked="0" layoutInCell="1" allowOverlap="1" wp14:anchorId="063529C9" wp14:editId="4090BFE3">
                  <wp:simplePos x="0" y="0"/>
                  <wp:positionH relativeFrom="column">
                    <wp:posOffset>491490</wp:posOffset>
                  </wp:positionH>
                  <wp:positionV relativeFrom="paragraph">
                    <wp:posOffset>358140</wp:posOffset>
                  </wp:positionV>
                  <wp:extent cx="3763645" cy="1519555"/>
                  <wp:effectExtent l="0" t="0" r="8255" b="4445"/>
                  <wp:wrapTight wrapText="bothSides">
                    <wp:wrapPolygon edited="0">
                      <wp:start x="0" y="0"/>
                      <wp:lineTo x="0" y="21392"/>
                      <wp:lineTo x="21538" y="21392"/>
                      <wp:lineTo x="215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64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tabs>
                <w:tab w:val="left" w:pos="1134"/>
                <w:tab w:val="left" w:pos="1843"/>
              </w:tabs>
              <w:ind w:right="170"/>
              <w:jc w:val="both"/>
              <w:rPr>
                <w:b/>
              </w:rPr>
            </w:pPr>
          </w:p>
          <w:p w:rsidR="00B41607" w:rsidRPr="00625C07" w:rsidRDefault="00B41607" w:rsidP="00B523A7">
            <w:pPr>
              <w:suppressAutoHyphens/>
              <w:jc w:val="both"/>
              <w:rPr>
                <w:rFonts w:eastAsia="MS Mincho"/>
                <w:b/>
              </w:rPr>
            </w:pPr>
          </w:p>
          <w:p w:rsidR="00B41607" w:rsidRPr="00625C07" w:rsidRDefault="00B41607" w:rsidP="00B523A7">
            <w:pPr>
              <w:suppressAutoHyphens/>
              <w:jc w:val="both"/>
              <w:rPr>
                <w:rFonts w:eastAsia="MS Mincho"/>
                <w:b/>
              </w:rPr>
            </w:pPr>
            <w:r w:rsidRPr="00625C07">
              <w:rPr>
                <w:rFonts w:eastAsia="MS Mincho"/>
                <w:b/>
              </w:rPr>
              <w:t>Состав одного комплекта модернизации реверсивного оборудования УТ-2000.9 для чтения с электронных носителей:</w:t>
            </w:r>
          </w:p>
          <w:p w:rsidR="00B41607" w:rsidRPr="00625C07" w:rsidRDefault="00B41607" w:rsidP="00B523A7">
            <w:pPr>
              <w:suppressAutoHyphens/>
              <w:jc w:val="both"/>
              <w:rPr>
                <w:rFonts w:eastAsia="MS Mincho"/>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gridCol w:w="1513"/>
              <w:gridCol w:w="289"/>
            </w:tblGrid>
            <w:tr w:rsidR="00B41607" w:rsidRPr="00625C07" w:rsidTr="00B523A7">
              <w:trPr>
                <w:trHeight w:val="285"/>
              </w:trPr>
              <w:tc>
                <w:tcPr>
                  <w:tcW w:w="3764" w:type="pct"/>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rPr>
                      <w:color w:val="000000"/>
                    </w:rPr>
                  </w:pPr>
                  <w:r w:rsidRPr="00625C07">
                    <w:rPr>
                      <w:color w:val="000000"/>
                    </w:rPr>
                    <w:t>Металлический корпус и пластиковая накладка (крышка, соединительные провода)</w:t>
                  </w:r>
                </w:p>
              </w:tc>
              <w:tc>
                <w:tcPr>
                  <w:tcW w:w="1038" w:type="pct"/>
                  <w:tcBorders>
                    <w:top w:val="single" w:sz="4" w:space="0" w:color="auto"/>
                    <w:left w:val="single" w:sz="4" w:space="0" w:color="auto"/>
                    <w:bottom w:val="single" w:sz="4" w:space="0" w:color="auto"/>
                    <w:right w:val="single" w:sz="4" w:space="0" w:color="auto"/>
                  </w:tcBorders>
                  <w:noWrap/>
                  <w:vAlign w:val="bottom"/>
                </w:tcPr>
                <w:p w:rsidR="00B41607" w:rsidRPr="00625C07" w:rsidRDefault="00B41607" w:rsidP="00B523A7">
                  <w:pPr>
                    <w:rPr>
                      <w:color w:val="000000"/>
                    </w:rPr>
                  </w:pPr>
                  <w:r w:rsidRPr="00625C07">
                    <w:rPr>
                      <w:color w:val="000000"/>
                    </w:rPr>
                    <w:t>ЭЛСИ.1213.Г.2000.9</w:t>
                  </w:r>
                </w:p>
              </w:tc>
              <w:tc>
                <w:tcPr>
                  <w:tcW w:w="198" w:type="pct"/>
                  <w:tcBorders>
                    <w:top w:val="single" w:sz="4" w:space="0" w:color="auto"/>
                    <w:left w:val="single" w:sz="4" w:space="0" w:color="auto"/>
                    <w:bottom w:val="single" w:sz="4" w:space="0" w:color="auto"/>
                    <w:right w:val="single" w:sz="4" w:space="0" w:color="auto"/>
                  </w:tcBorders>
                  <w:noWrap/>
                  <w:vAlign w:val="bottom"/>
                </w:tcPr>
                <w:p w:rsidR="00B41607" w:rsidRPr="00625C07" w:rsidRDefault="00B41607" w:rsidP="00B523A7">
                  <w:pPr>
                    <w:jc w:val="center"/>
                    <w:rPr>
                      <w:color w:val="000000"/>
                    </w:rPr>
                  </w:pPr>
                  <w:r w:rsidRPr="00625C07">
                    <w:rPr>
                      <w:color w:val="000000"/>
                    </w:rPr>
                    <w:t>1</w:t>
                  </w:r>
                </w:p>
              </w:tc>
            </w:tr>
            <w:tr w:rsidR="00B41607" w:rsidRPr="00625C07" w:rsidTr="00B523A7">
              <w:trPr>
                <w:trHeight w:val="285"/>
              </w:trPr>
              <w:tc>
                <w:tcPr>
                  <w:tcW w:w="3764" w:type="pct"/>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rPr>
                      <w:color w:val="000000"/>
                    </w:rPr>
                  </w:pPr>
                  <w:r w:rsidRPr="00625C07">
                    <w:rPr>
                      <w:color w:val="000000"/>
                    </w:rPr>
                    <w:t xml:space="preserve">Сканер ШК Сканер ШК </w:t>
                  </w:r>
                </w:p>
              </w:tc>
              <w:tc>
                <w:tcPr>
                  <w:tcW w:w="1038" w:type="pct"/>
                  <w:tcBorders>
                    <w:top w:val="single" w:sz="4" w:space="0" w:color="auto"/>
                    <w:left w:val="single" w:sz="4" w:space="0" w:color="auto"/>
                    <w:bottom w:val="single" w:sz="4" w:space="0" w:color="auto"/>
                    <w:right w:val="single" w:sz="4" w:space="0" w:color="auto"/>
                  </w:tcBorders>
                  <w:noWrap/>
                  <w:vAlign w:val="bottom"/>
                </w:tcPr>
                <w:p w:rsidR="00B41607" w:rsidRPr="00625C07" w:rsidRDefault="00B41607" w:rsidP="00B523A7">
                  <w:pPr>
                    <w:rPr>
                      <w:color w:val="000000"/>
                    </w:rPr>
                  </w:pPr>
                  <w:r w:rsidRPr="00625C07">
                    <w:rPr>
                      <w:color w:val="000000"/>
                    </w:rPr>
                    <w:t>FM 5 RS232</w:t>
                  </w:r>
                </w:p>
              </w:tc>
              <w:tc>
                <w:tcPr>
                  <w:tcW w:w="198" w:type="pct"/>
                  <w:tcBorders>
                    <w:top w:val="single" w:sz="4" w:space="0" w:color="auto"/>
                    <w:left w:val="single" w:sz="4" w:space="0" w:color="auto"/>
                    <w:bottom w:val="single" w:sz="4" w:space="0" w:color="auto"/>
                    <w:right w:val="single" w:sz="4" w:space="0" w:color="auto"/>
                  </w:tcBorders>
                  <w:noWrap/>
                  <w:vAlign w:val="bottom"/>
                </w:tcPr>
                <w:p w:rsidR="00B41607" w:rsidRPr="00625C07" w:rsidRDefault="00B41607" w:rsidP="00B523A7">
                  <w:pPr>
                    <w:jc w:val="center"/>
                    <w:rPr>
                      <w:color w:val="000000"/>
                    </w:rPr>
                  </w:pPr>
                  <w:r w:rsidRPr="00625C07">
                    <w:rPr>
                      <w:color w:val="000000"/>
                    </w:rPr>
                    <w:t>1</w:t>
                  </w:r>
                </w:p>
              </w:tc>
            </w:tr>
          </w:tbl>
          <w:p w:rsidR="00B41607" w:rsidRPr="00625C07" w:rsidRDefault="00B41607" w:rsidP="00B523A7">
            <w:pPr>
              <w:ind w:right="170" w:firstLine="567"/>
              <w:jc w:val="both"/>
            </w:pPr>
          </w:p>
          <w:p w:rsidR="00B41607" w:rsidRPr="00625C07" w:rsidRDefault="00B41607" w:rsidP="00B523A7">
            <w:pPr>
              <w:ind w:right="170" w:firstLine="567"/>
              <w:jc w:val="both"/>
            </w:pPr>
            <w:r w:rsidRPr="00625C07">
              <w:rPr>
                <w:noProof/>
              </w:rPr>
              <w:drawing>
                <wp:inline distT="0" distB="0" distL="0" distR="0" wp14:anchorId="0C1E4654" wp14:editId="007CB659">
                  <wp:extent cx="3303905" cy="27343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r="41966"/>
                          <a:stretch>
                            <a:fillRect/>
                          </a:stretch>
                        </pic:blipFill>
                        <pic:spPr bwMode="auto">
                          <a:xfrm>
                            <a:off x="0" y="0"/>
                            <a:ext cx="3303905" cy="2734310"/>
                          </a:xfrm>
                          <a:prstGeom prst="rect">
                            <a:avLst/>
                          </a:prstGeom>
                          <a:noFill/>
                          <a:ln>
                            <a:noFill/>
                          </a:ln>
                        </pic:spPr>
                      </pic:pic>
                    </a:graphicData>
                  </a:graphic>
                </wp:inline>
              </w:drawing>
            </w:r>
          </w:p>
          <w:p w:rsidR="00B41607" w:rsidRPr="00625C07" w:rsidRDefault="00B41607" w:rsidP="00B523A7">
            <w:pPr>
              <w:ind w:right="170" w:firstLine="567"/>
              <w:jc w:val="both"/>
            </w:pPr>
            <w:proofErr w:type="spellStart"/>
            <w:r w:rsidRPr="00625C07">
              <w:t>Валидация</w:t>
            </w:r>
            <w:proofErr w:type="spellEnd"/>
            <w:r w:rsidRPr="00625C07">
              <w:t xml:space="preserve"> проездных документов (билетов) должна обеспечивать взаимодействие с уже эксплуатируемой </w:t>
            </w:r>
            <w:proofErr w:type="spellStart"/>
            <w:r w:rsidRPr="00625C07">
              <w:t>валидацией</w:t>
            </w:r>
            <w:proofErr w:type="spellEnd"/>
            <w:r w:rsidRPr="00625C07">
              <w:t xml:space="preserve"> проездных билетов АСУ ППК. В частности, установленное оборудование </w:t>
            </w:r>
            <w:proofErr w:type="spellStart"/>
            <w:r w:rsidRPr="00625C07">
              <w:t>валидации</w:t>
            </w:r>
            <w:proofErr w:type="spellEnd"/>
            <w:r w:rsidRPr="00625C07">
              <w:t xml:space="preserve"> должно обеспечивать прием числовых последовательностей со сканеров-штрих-кода, в том числе при предъявлении электронного билета. </w:t>
            </w:r>
          </w:p>
          <w:p w:rsidR="00B41607" w:rsidRPr="00625C07" w:rsidRDefault="00B41607" w:rsidP="00B523A7">
            <w:pPr>
              <w:ind w:right="170" w:firstLine="567"/>
              <w:jc w:val="both"/>
              <w:rPr>
                <w:bCs/>
                <w:iCs/>
              </w:rPr>
            </w:pPr>
            <w:r w:rsidRPr="00625C07">
              <w:t>Каждая единица УТ-2000/2000.9 после поставки комплекта модернизации, монтажа и пуско-наладки системы прохода пассажиров должен име</w:t>
            </w:r>
            <w:r w:rsidRPr="00625C07">
              <w:rPr>
                <w:bCs/>
                <w:iCs/>
              </w:rPr>
              <w:t>ть техническую возможность:</w:t>
            </w:r>
          </w:p>
          <w:p w:rsidR="00B41607" w:rsidRPr="00625C07" w:rsidRDefault="00B41607" w:rsidP="000220D4">
            <w:pPr>
              <w:numPr>
                <w:ilvl w:val="0"/>
                <w:numId w:val="6"/>
              </w:numPr>
              <w:tabs>
                <w:tab w:val="left" w:pos="1134"/>
                <w:tab w:val="left" w:pos="1843"/>
              </w:tabs>
              <w:ind w:right="170"/>
              <w:jc w:val="both"/>
            </w:pPr>
            <w:r w:rsidRPr="00625C07">
              <w:t>работы на открытие в обоих направлениях (реверсивное оборудование), либо работы на вход или на выход (однонаправленное оборудование);</w:t>
            </w:r>
          </w:p>
          <w:p w:rsidR="00B41607" w:rsidRPr="00625C07" w:rsidRDefault="00B41607" w:rsidP="000220D4">
            <w:pPr>
              <w:numPr>
                <w:ilvl w:val="0"/>
                <w:numId w:val="6"/>
              </w:numPr>
              <w:tabs>
                <w:tab w:val="left" w:pos="1134"/>
                <w:tab w:val="left" w:pos="1843"/>
              </w:tabs>
              <w:ind w:right="170"/>
              <w:jc w:val="both"/>
            </w:pPr>
            <w:r w:rsidRPr="00625C07">
              <w:t>индикации направления прохода (вход/выход) и индикацию разрешения прохода;</w:t>
            </w:r>
          </w:p>
          <w:p w:rsidR="00B41607" w:rsidRPr="00625C07" w:rsidRDefault="00B41607" w:rsidP="000220D4">
            <w:pPr>
              <w:numPr>
                <w:ilvl w:val="0"/>
                <w:numId w:val="6"/>
              </w:numPr>
              <w:tabs>
                <w:tab w:val="left" w:pos="1134"/>
                <w:tab w:val="left" w:pos="1843"/>
              </w:tabs>
              <w:ind w:right="170"/>
              <w:jc w:val="both"/>
            </w:pPr>
            <w:r w:rsidRPr="00625C07">
              <w:t>разблокировки створок при отключении питания;</w:t>
            </w:r>
          </w:p>
          <w:p w:rsidR="00B41607" w:rsidRPr="00625C07" w:rsidRDefault="00B41607" w:rsidP="000220D4">
            <w:pPr>
              <w:numPr>
                <w:ilvl w:val="0"/>
                <w:numId w:val="6"/>
              </w:numPr>
              <w:tabs>
                <w:tab w:val="left" w:pos="1134"/>
                <w:tab w:val="left" w:pos="1843"/>
              </w:tabs>
              <w:ind w:right="170"/>
              <w:jc w:val="both"/>
            </w:pPr>
            <w:r w:rsidRPr="00625C07">
              <w:t>пропускной способности не менее 20 чел/мин;</w:t>
            </w:r>
          </w:p>
          <w:p w:rsidR="00B41607" w:rsidRPr="00625C07" w:rsidRDefault="00B41607" w:rsidP="000220D4">
            <w:pPr>
              <w:numPr>
                <w:ilvl w:val="0"/>
                <w:numId w:val="6"/>
              </w:numPr>
              <w:tabs>
                <w:tab w:val="left" w:pos="1134"/>
                <w:tab w:val="left" w:pos="1843"/>
              </w:tabs>
              <w:ind w:right="170"/>
              <w:jc w:val="both"/>
            </w:pPr>
            <w:r w:rsidRPr="00625C07">
              <w:t xml:space="preserve">обеспечивать </w:t>
            </w:r>
            <w:proofErr w:type="spellStart"/>
            <w:r w:rsidRPr="00625C07">
              <w:t>валидацию</w:t>
            </w:r>
            <w:proofErr w:type="spellEnd"/>
            <w:r w:rsidRPr="00625C07">
              <w:t xml:space="preserve"> электронных билетов.</w:t>
            </w:r>
          </w:p>
          <w:p w:rsidR="00B41607" w:rsidRPr="00625C07" w:rsidRDefault="00B41607" w:rsidP="00B523A7">
            <w:pPr>
              <w:tabs>
                <w:tab w:val="left" w:pos="1134"/>
                <w:tab w:val="left" w:pos="1843"/>
              </w:tabs>
              <w:ind w:left="1287" w:right="170"/>
              <w:jc w:val="both"/>
            </w:pPr>
          </w:p>
          <w:p w:rsidR="00B41607" w:rsidRPr="00625C07" w:rsidRDefault="00B41607" w:rsidP="00B523A7">
            <w:pPr>
              <w:tabs>
                <w:tab w:val="left" w:pos="851"/>
                <w:tab w:val="left" w:pos="1134"/>
                <w:tab w:val="left" w:pos="1843"/>
              </w:tabs>
              <w:ind w:right="170"/>
              <w:contextualSpacing/>
              <w:jc w:val="center"/>
              <w:rPr>
                <w:b/>
              </w:rPr>
            </w:pPr>
            <w:r w:rsidRPr="00625C07">
              <w:rPr>
                <w:b/>
              </w:rPr>
              <w:lastRenderedPageBreak/>
              <w:t>Требования к режиму функционирования и климатическим условиям.</w:t>
            </w:r>
          </w:p>
          <w:p w:rsidR="00B41607" w:rsidRPr="00625C07" w:rsidRDefault="00B41607" w:rsidP="00B523A7">
            <w:pPr>
              <w:ind w:right="170" w:firstLine="567"/>
              <w:jc w:val="both"/>
            </w:pPr>
            <w:r w:rsidRPr="00625C07">
              <w:t>Система должна функционировать в режиме 24х7х365, т.е. 24 часа 7 дней в неделю 365 дней в году. Простои каждого из компонентов системы, связанные с проведением планово-профилактических работ, не должны превышать 48 часов в год.</w:t>
            </w:r>
          </w:p>
          <w:p w:rsidR="00B41607" w:rsidRPr="00625C07" w:rsidRDefault="00B41607" w:rsidP="00B523A7">
            <w:pPr>
              <w:ind w:right="170" w:firstLine="567"/>
              <w:jc w:val="both"/>
            </w:pPr>
            <w:r w:rsidRPr="00625C07">
              <w:t>Оборудование должно быть предназначено для работы в закрытых павильонах железнодорожных станций при температуре окружающего воздуха от -5</w:t>
            </w:r>
            <w:proofErr w:type="gramStart"/>
            <w:r w:rsidRPr="00625C07">
              <w:sym w:font="Symbol" w:char="F0B0"/>
            </w:r>
            <w:r w:rsidRPr="00625C07">
              <w:t>С</w:t>
            </w:r>
            <w:proofErr w:type="gramEnd"/>
            <w:r w:rsidRPr="00625C07">
              <w:t xml:space="preserve"> до 40</w:t>
            </w:r>
            <w:r w:rsidRPr="00625C07">
              <w:sym w:font="Symbol" w:char="F0B0"/>
            </w:r>
            <w:r w:rsidRPr="00625C07">
              <w:t>С при относительной влажности воздуха до 95% (при 25</w:t>
            </w:r>
            <w:r w:rsidRPr="00625C07">
              <w:sym w:font="Symbol" w:char="F0B0"/>
            </w:r>
            <w:r w:rsidRPr="00625C07">
              <w:t xml:space="preserve">С). </w:t>
            </w:r>
          </w:p>
          <w:p w:rsidR="00B41607" w:rsidRPr="00625C07" w:rsidRDefault="00B41607" w:rsidP="00B523A7">
            <w:pPr>
              <w:rPr>
                <w:color w:val="000000"/>
                <w:u w:val="single"/>
              </w:rPr>
            </w:pPr>
            <w:r w:rsidRPr="00625C07">
              <w:rPr>
                <w:color w:val="000000"/>
                <w:u w:val="single"/>
              </w:rPr>
              <w:t>Исполнитель</w:t>
            </w:r>
            <w:r w:rsidRPr="00625C07">
              <w:rPr>
                <w:u w:val="single"/>
              </w:rPr>
              <w:t xml:space="preserve"> должен обеспечить проведение п</w:t>
            </w:r>
            <w:r w:rsidRPr="00625C07">
              <w:rPr>
                <w:color w:val="000000"/>
                <w:u w:val="single"/>
              </w:rPr>
              <w:t>уско-наладочные работы турникетного оборудования:</w:t>
            </w:r>
          </w:p>
          <w:p w:rsidR="00B41607" w:rsidRPr="00625C07" w:rsidRDefault="00B41607" w:rsidP="000220D4">
            <w:pPr>
              <w:numPr>
                <w:ilvl w:val="0"/>
                <w:numId w:val="6"/>
              </w:numPr>
              <w:contextualSpacing/>
              <w:jc w:val="both"/>
            </w:pPr>
            <w:r w:rsidRPr="00625C07">
              <w:t>Пуско-наладка и ввод в эксплуатацию периферийного оборудования и контроллеров турникетов.</w:t>
            </w:r>
          </w:p>
          <w:p w:rsidR="00B41607" w:rsidRPr="00625C07" w:rsidRDefault="00B41607" w:rsidP="000220D4">
            <w:pPr>
              <w:numPr>
                <w:ilvl w:val="0"/>
                <w:numId w:val="6"/>
              </w:numPr>
              <w:contextualSpacing/>
              <w:jc w:val="both"/>
            </w:pPr>
            <w:r w:rsidRPr="00625C07">
              <w:t xml:space="preserve">Пуско-наладка и ввод в эксплуатацию устройств </w:t>
            </w:r>
            <w:proofErr w:type="spellStart"/>
            <w:r w:rsidRPr="00625C07">
              <w:t>валидации</w:t>
            </w:r>
            <w:proofErr w:type="spellEnd"/>
            <w:r w:rsidRPr="00625C07">
              <w:t xml:space="preserve"> билетов и концентраторов турникетов.</w:t>
            </w:r>
          </w:p>
          <w:p w:rsidR="00B41607" w:rsidRPr="00625C07" w:rsidRDefault="00B41607" w:rsidP="000220D4">
            <w:pPr>
              <w:numPr>
                <w:ilvl w:val="0"/>
                <w:numId w:val="6"/>
              </w:numPr>
              <w:contextualSpacing/>
              <w:jc w:val="both"/>
            </w:pPr>
            <w:r w:rsidRPr="00625C07">
              <w:t>Проверка/отладка работы сканеров штрих-кода, датчиков прохода, датчиков наличия билета, датчиков положения створок, средств индикации, приводов створок турникетов.</w:t>
            </w:r>
          </w:p>
          <w:p w:rsidR="00B41607" w:rsidRPr="00625C07" w:rsidRDefault="00B41607" w:rsidP="000220D4">
            <w:pPr>
              <w:numPr>
                <w:ilvl w:val="0"/>
                <w:numId w:val="6"/>
              </w:numPr>
              <w:contextualSpacing/>
              <w:jc w:val="both"/>
            </w:pPr>
            <w:r w:rsidRPr="00625C07">
              <w:t>Проверка/отладка обмена данными (сигналами) между контроллерами турникетов и периферийным оборудованием турникетов.</w:t>
            </w:r>
          </w:p>
          <w:p w:rsidR="00B41607" w:rsidRPr="00625C07" w:rsidRDefault="00B41607" w:rsidP="000220D4">
            <w:pPr>
              <w:numPr>
                <w:ilvl w:val="0"/>
                <w:numId w:val="6"/>
              </w:numPr>
              <w:contextualSpacing/>
              <w:jc w:val="both"/>
            </w:pPr>
            <w:r w:rsidRPr="00625C07">
              <w:t xml:space="preserve">Проверка/отладка обмена данными (сигналами) между контроллерами турникетов и устройств </w:t>
            </w:r>
            <w:proofErr w:type="spellStart"/>
            <w:r w:rsidRPr="00625C07">
              <w:t>валидации</w:t>
            </w:r>
            <w:proofErr w:type="spellEnd"/>
            <w:r w:rsidRPr="00625C07">
              <w:t xml:space="preserve"> проездных документов.</w:t>
            </w:r>
          </w:p>
          <w:p w:rsidR="00B41607" w:rsidRPr="00625C07" w:rsidRDefault="00B41607" w:rsidP="000220D4">
            <w:pPr>
              <w:numPr>
                <w:ilvl w:val="0"/>
                <w:numId w:val="6"/>
              </w:numPr>
              <w:contextualSpacing/>
              <w:jc w:val="both"/>
            </w:pPr>
            <w:r w:rsidRPr="00625C07">
              <w:t xml:space="preserve">Конфигурирование устройств </w:t>
            </w:r>
            <w:proofErr w:type="spellStart"/>
            <w:r w:rsidRPr="00625C07">
              <w:t>валидации</w:t>
            </w:r>
            <w:proofErr w:type="spellEnd"/>
            <w:r w:rsidRPr="00625C07">
              <w:t>.</w:t>
            </w:r>
          </w:p>
          <w:p w:rsidR="00B41607" w:rsidRPr="00625C07" w:rsidRDefault="00B41607" w:rsidP="000220D4">
            <w:pPr>
              <w:numPr>
                <w:ilvl w:val="0"/>
                <w:numId w:val="6"/>
              </w:numPr>
              <w:contextualSpacing/>
              <w:jc w:val="both"/>
            </w:pPr>
            <w:r w:rsidRPr="00625C07">
              <w:t xml:space="preserve">Установка и настройка </w:t>
            </w:r>
            <w:proofErr w:type="gramStart"/>
            <w:r w:rsidRPr="00625C07">
              <w:t>системного</w:t>
            </w:r>
            <w:proofErr w:type="gramEnd"/>
            <w:r w:rsidRPr="00625C07">
              <w:t xml:space="preserve"> и прикладного ПО.</w:t>
            </w:r>
          </w:p>
          <w:p w:rsidR="00B41607" w:rsidRPr="00625C07" w:rsidRDefault="00B41607" w:rsidP="000220D4">
            <w:pPr>
              <w:numPr>
                <w:ilvl w:val="0"/>
                <w:numId w:val="6"/>
              </w:numPr>
              <w:contextualSpacing/>
              <w:jc w:val="both"/>
            </w:pPr>
            <w:r w:rsidRPr="00625C07">
              <w:t>Проведение инструктажа персоналу Заказчика о порядке эксплуатации и обслуживания турникетного оборудования.</w:t>
            </w:r>
          </w:p>
          <w:p w:rsidR="00B41607" w:rsidRPr="00625C07" w:rsidRDefault="00B41607" w:rsidP="00B523A7">
            <w:pPr>
              <w:ind w:right="170" w:firstLine="567"/>
              <w:jc w:val="both"/>
            </w:pPr>
          </w:p>
          <w:p w:rsidR="00B41607" w:rsidRPr="00625C07" w:rsidRDefault="00B41607" w:rsidP="00B523A7">
            <w:pPr>
              <w:tabs>
                <w:tab w:val="left" w:pos="993"/>
                <w:tab w:val="left" w:pos="1134"/>
                <w:tab w:val="left" w:pos="1418"/>
                <w:tab w:val="left" w:pos="1843"/>
              </w:tabs>
              <w:autoSpaceDE w:val="0"/>
              <w:autoSpaceDN w:val="0"/>
              <w:adjustRightInd w:val="0"/>
              <w:ind w:right="170" w:firstLine="502"/>
              <w:contextualSpacing/>
              <w:rPr>
                <w:b/>
                <w:bCs/>
                <w:iCs/>
              </w:rPr>
            </w:pPr>
            <w:r w:rsidRPr="00625C07">
              <w:rPr>
                <w:b/>
                <w:bCs/>
                <w:iCs/>
              </w:rPr>
              <w:t>Требования к информационной и программной совместимости.</w:t>
            </w:r>
          </w:p>
          <w:p w:rsidR="00B41607" w:rsidRPr="00625C07" w:rsidRDefault="00B41607" w:rsidP="00B523A7">
            <w:pPr>
              <w:autoSpaceDE w:val="0"/>
              <w:autoSpaceDN w:val="0"/>
              <w:adjustRightInd w:val="0"/>
              <w:ind w:right="170" w:firstLine="502"/>
              <w:jc w:val="both"/>
            </w:pPr>
            <w:proofErr w:type="gramStart"/>
            <w:r w:rsidRPr="00625C07">
              <w:t xml:space="preserve">Все оборудование, поставляемое в составе комплектов модернизации, должно быть совместимо с программным обеспечением существующей системы </w:t>
            </w:r>
            <w:proofErr w:type="spellStart"/>
            <w:r w:rsidRPr="00625C07">
              <w:t>валидации</w:t>
            </w:r>
            <w:proofErr w:type="spellEnd"/>
            <w:r w:rsidRPr="00625C07">
              <w:t xml:space="preserve"> и уже установленным оборудованием для </w:t>
            </w:r>
            <w:proofErr w:type="spellStart"/>
            <w:r w:rsidRPr="00625C07">
              <w:t>валидации</w:t>
            </w:r>
            <w:proofErr w:type="spellEnd"/>
            <w:r w:rsidRPr="00625C07">
              <w:t xml:space="preserve">, а так же технологически и функционально совместимо с механической и программной частями ранее установленного турникетного оборудования УТ-2000, 2000.9 производства ЗАО «Элси». </w:t>
            </w:r>
            <w:proofErr w:type="gramEnd"/>
          </w:p>
        </w:tc>
      </w:tr>
      <w:tr w:rsidR="00B41607" w:rsidRPr="00625C07" w:rsidTr="006E6BE3">
        <w:tc>
          <w:tcPr>
            <w:tcW w:w="1101" w:type="dxa"/>
            <w:vMerge/>
          </w:tcPr>
          <w:p w:rsidR="00B41607" w:rsidRPr="00625C07" w:rsidRDefault="00B41607" w:rsidP="00B523A7">
            <w:pPr>
              <w:jc w:val="both"/>
              <w:rPr>
                <w:i/>
              </w:rPr>
            </w:pPr>
          </w:p>
        </w:tc>
        <w:tc>
          <w:tcPr>
            <w:tcW w:w="1559" w:type="dxa"/>
          </w:tcPr>
          <w:p w:rsidR="00B41607" w:rsidRPr="00625C07" w:rsidRDefault="00B41607" w:rsidP="00B523A7">
            <w:pPr>
              <w:jc w:val="both"/>
              <w:rPr>
                <w:i/>
              </w:rPr>
            </w:pPr>
            <w:r w:rsidRPr="00625C07">
              <w:rPr>
                <w:bCs/>
              </w:rPr>
              <w:t>Требования к качеству Услуг</w:t>
            </w:r>
          </w:p>
        </w:tc>
        <w:tc>
          <w:tcPr>
            <w:tcW w:w="7513" w:type="dxa"/>
          </w:tcPr>
          <w:p w:rsidR="00B41607" w:rsidRPr="00625C07" w:rsidRDefault="00B41607" w:rsidP="00B523A7">
            <w:pPr>
              <w:jc w:val="both"/>
            </w:pPr>
            <w:r w:rsidRPr="00625C07">
              <w:t xml:space="preserve">Поставляемые комплекты в рамках оказания Услуг </w:t>
            </w:r>
            <w:r w:rsidRPr="00625C07">
              <w:rPr>
                <w:bCs/>
              </w:rPr>
              <w:t>должны быть новыми, без следов использования, в комплекте иметь набор шнуров и драйверов на устройство, если идут в комплекте, год выпуска не ранее 2019,</w:t>
            </w:r>
            <w:r w:rsidRPr="00625C07">
              <w:t xml:space="preserve"> ранее в эксплуатации не находившиеся.</w:t>
            </w:r>
          </w:p>
          <w:p w:rsidR="00B41607" w:rsidRPr="00625C07" w:rsidRDefault="00B41607" w:rsidP="00B523A7">
            <w:pPr>
              <w:jc w:val="both"/>
            </w:pPr>
            <w:r w:rsidRPr="00625C07">
              <w:t>Гарантийный срок на оказанные Услуги, а также монтажные и пусконаладочные работы составляет 24 (двадцать четыре) месяца с момента подписания Сторонами акта приема-передачи.</w:t>
            </w:r>
          </w:p>
        </w:tc>
      </w:tr>
      <w:tr w:rsidR="00B41607" w:rsidRPr="00625C07" w:rsidTr="006E6BE3">
        <w:tc>
          <w:tcPr>
            <w:tcW w:w="1101" w:type="dxa"/>
            <w:vMerge/>
          </w:tcPr>
          <w:p w:rsidR="00B41607" w:rsidRPr="00625C07" w:rsidRDefault="00B41607" w:rsidP="00B523A7">
            <w:pPr>
              <w:jc w:val="both"/>
              <w:rPr>
                <w:i/>
              </w:rPr>
            </w:pPr>
          </w:p>
        </w:tc>
        <w:tc>
          <w:tcPr>
            <w:tcW w:w="1559" w:type="dxa"/>
          </w:tcPr>
          <w:p w:rsidR="00B41607" w:rsidRPr="00625C07" w:rsidRDefault="00B41607" w:rsidP="00B523A7">
            <w:pPr>
              <w:jc w:val="both"/>
              <w:rPr>
                <w:i/>
              </w:rPr>
            </w:pPr>
            <w:r w:rsidRPr="00625C07">
              <w:rPr>
                <w:bCs/>
              </w:rPr>
              <w:t>Сведения о возможности предоставит</w:t>
            </w:r>
            <w:r w:rsidRPr="00625C07">
              <w:rPr>
                <w:bCs/>
              </w:rPr>
              <w:lastRenderedPageBreak/>
              <w:t>ь эквивалентные Услуги. Параметры эквивалентности</w:t>
            </w:r>
          </w:p>
        </w:tc>
        <w:tc>
          <w:tcPr>
            <w:tcW w:w="7513" w:type="dxa"/>
          </w:tcPr>
          <w:p w:rsidR="00B41607" w:rsidRPr="00625C07" w:rsidRDefault="00B41607" w:rsidP="00B523A7">
            <w:pPr>
              <w:jc w:val="both"/>
            </w:pPr>
            <w:r w:rsidRPr="00625C07">
              <w:rPr>
                <w:bCs/>
              </w:rPr>
              <w:lastRenderedPageBreak/>
              <w:t>Не предусмотрено</w:t>
            </w:r>
          </w:p>
        </w:tc>
      </w:tr>
      <w:tr w:rsidR="00B41607" w:rsidRPr="00625C07" w:rsidTr="006E6BE3">
        <w:tc>
          <w:tcPr>
            <w:tcW w:w="1101" w:type="dxa"/>
            <w:vMerge/>
          </w:tcPr>
          <w:p w:rsidR="00B41607" w:rsidRPr="00625C07" w:rsidRDefault="00B41607" w:rsidP="00B523A7">
            <w:pPr>
              <w:jc w:val="both"/>
              <w:rPr>
                <w:i/>
              </w:rPr>
            </w:pPr>
          </w:p>
        </w:tc>
        <w:tc>
          <w:tcPr>
            <w:tcW w:w="1559" w:type="dxa"/>
          </w:tcPr>
          <w:p w:rsidR="00B41607" w:rsidRPr="00625C07" w:rsidRDefault="00B41607" w:rsidP="00B523A7">
            <w:pPr>
              <w:jc w:val="both"/>
            </w:pPr>
            <w:r w:rsidRPr="00625C07">
              <w:t>Иные требования</w:t>
            </w:r>
            <w:r w:rsidRPr="00625C07">
              <w:rPr>
                <w:bCs/>
              </w:rPr>
              <w:t xml:space="preserve"> связанные с определением соответствия оказываемым Услугам потребностям заказчика</w:t>
            </w:r>
            <w:r w:rsidRPr="00625C07">
              <w:t xml:space="preserve"> </w:t>
            </w:r>
          </w:p>
        </w:tc>
        <w:tc>
          <w:tcPr>
            <w:tcW w:w="7513" w:type="dxa"/>
          </w:tcPr>
          <w:p w:rsidR="00B41607" w:rsidRPr="00625C07" w:rsidRDefault="00B41607" w:rsidP="00B523A7">
            <w:pPr>
              <w:tabs>
                <w:tab w:val="left" w:pos="1134"/>
                <w:tab w:val="left" w:pos="1701"/>
                <w:tab w:val="left" w:pos="1843"/>
              </w:tabs>
              <w:ind w:right="170"/>
              <w:contextualSpacing/>
              <w:jc w:val="both"/>
            </w:pPr>
            <w:r w:rsidRPr="00625C07">
              <w:t xml:space="preserve">Обязательное требование: комплекты модернизации должны быть совместимы с используемым на станциях оборудованием УТ-2000, 2000.9 и существующей системой </w:t>
            </w:r>
            <w:proofErr w:type="spellStart"/>
            <w:r w:rsidRPr="00625C07">
              <w:t>валидации</w:t>
            </w:r>
            <w:proofErr w:type="spellEnd"/>
            <w:r w:rsidRPr="00625C07">
              <w:t xml:space="preserve">. </w:t>
            </w:r>
          </w:p>
        </w:tc>
      </w:tr>
      <w:tr w:rsidR="00B41607" w:rsidRPr="00625C07" w:rsidTr="006E6BE3">
        <w:tc>
          <w:tcPr>
            <w:tcW w:w="1101" w:type="dxa"/>
            <w:vMerge w:val="restart"/>
          </w:tcPr>
          <w:p w:rsidR="00B41607" w:rsidRPr="00625C07" w:rsidRDefault="00B41607" w:rsidP="00B523A7">
            <w:pPr>
              <w:jc w:val="both"/>
            </w:pPr>
            <w:r w:rsidRPr="00625C07">
              <w:t xml:space="preserve">Поставка и установка оборудования </w:t>
            </w:r>
            <w:proofErr w:type="spellStart"/>
            <w:r w:rsidRPr="00625C07">
              <w:t>валидации</w:t>
            </w:r>
            <w:proofErr w:type="spellEnd"/>
            <w:r w:rsidRPr="00625C07">
              <w:t xml:space="preserve"> для турникетной линейки УТ-2012 </w:t>
            </w:r>
          </w:p>
        </w:tc>
        <w:tc>
          <w:tcPr>
            <w:tcW w:w="1559" w:type="dxa"/>
          </w:tcPr>
          <w:p w:rsidR="00B41607" w:rsidRPr="00625C07" w:rsidRDefault="00B41607" w:rsidP="00B523A7">
            <w:pPr>
              <w:jc w:val="both"/>
            </w:pPr>
            <w:r w:rsidRPr="00625C07">
              <w:rPr>
                <w:bCs/>
              </w:rPr>
              <w:t>Нормативные документы, согласно которым установлены требования</w:t>
            </w:r>
          </w:p>
        </w:tc>
        <w:tc>
          <w:tcPr>
            <w:tcW w:w="7513" w:type="dxa"/>
          </w:tcPr>
          <w:p w:rsidR="00B41607" w:rsidRPr="00625C07" w:rsidRDefault="00B41607" w:rsidP="00B523A7">
            <w:pPr>
              <w:jc w:val="both"/>
              <w:rPr>
                <w:b/>
                <w:i/>
              </w:rPr>
            </w:pPr>
            <w:r w:rsidRPr="00625C07">
              <w:t xml:space="preserve">Приказ Минтранса России №473 от 19.12.2013г. «Об утверждении правил перевозок пассажиров, багажа, </w:t>
            </w:r>
            <w:proofErr w:type="spellStart"/>
            <w:r w:rsidRPr="00625C07">
              <w:t>грузобагажа</w:t>
            </w:r>
            <w:proofErr w:type="spellEnd"/>
            <w:r w:rsidRPr="00625C07">
              <w:t xml:space="preserve"> железнодорожным транспортом».</w:t>
            </w:r>
          </w:p>
        </w:tc>
      </w:tr>
      <w:tr w:rsidR="00B41607" w:rsidRPr="00625C07" w:rsidTr="006E6BE3">
        <w:tc>
          <w:tcPr>
            <w:tcW w:w="1101" w:type="dxa"/>
            <w:vMerge/>
          </w:tcPr>
          <w:p w:rsidR="00B41607" w:rsidRPr="00625C07" w:rsidRDefault="00B41607" w:rsidP="00B523A7">
            <w:pPr>
              <w:jc w:val="both"/>
              <w:rPr>
                <w:b/>
                <w:i/>
              </w:rPr>
            </w:pPr>
          </w:p>
        </w:tc>
        <w:tc>
          <w:tcPr>
            <w:tcW w:w="1559" w:type="dxa"/>
          </w:tcPr>
          <w:p w:rsidR="00B41607" w:rsidRPr="00625C07" w:rsidRDefault="00B41607" w:rsidP="00B523A7">
            <w:pPr>
              <w:jc w:val="both"/>
              <w:rPr>
                <w:i/>
              </w:rPr>
            </w:pPr>
            <w:r w:rsidRPr="00625C07">
              <w:rPr>
                <w:bCs/>
              </w:rPr>
              <w:t>Технические и функциональные характеристики Услуг</w:t>
            </w:r>
          </w:p>
        </w:tc>
        <w:tc>
          <w:tcPr>
            <w:tcW w:w="7513" w:type="dxa"/>
          </w:tcPr>
          <w:p w:rsidR="00B41607" w:rsidRPr="00625C07" w:rsidRDefault="00B41607" w:rsidP="00B523A7">
            <w:pPr>
              <w:spacing w:line="276" w:lineRule="auto"/>
              <w:ind w:left="-92" w:firstLine="425"/>
              <w:contextualSpacing/>
              <w:jc w:val="both"/>
              <w:rPr>
                <w:lang w:eastAsia="en-US"/>
              </w:rPr>
            </w:pPr>
            <w:r w:rsidRPr="00625C07">
              <w:rPr>
                <w:b/>
              </w:rPr>
              <w:t>Исполнитель Услуг должен:</w:t>
            </w:r>
          </w:p>
          <w:p w:rsidR="00B41607" w:rsidRPr="00625C07" w:rsidRDefault="00B41607" w:rsidP="00B523A7">
            <w:pPr>
              <w:spacing w:line="276" w:lineRule="auto"/>
              <w:ind w:left="-92" w:firstLine="425"/>
              <w:contextualSpacing/>
              <w:jc w:val="both"/>
              <w:rPr>
                <w:lang w:eastAsia="en-US"/>
              </w:rPr>
            </w:pPr>
            <w:r w:rsidRPr="00625C07">
              <w:rPr>
                <w:lang w:eastAsia="en-US"/>
              </w:rPr>
              <w:t xml:space="preserve">- произвести поставку и установку оборудования </w:t>
            </w:r>
            <w:proofErr w:type="spellStart"/>
            <w:r w:rsidRPr="00625C07">
              <w:rPr>
                <w:lang w:eastAsia="en-US"/>
              </w:rPr>
              <w:t>валидации</w:t>
            </w:r>
            <w:proofErr w:type="spellEnd"/>
            <w:r w:rsidRPr="00625C07">
              <w:rPr>
                <w:lang w:eastAsia="en-US"/>
              </w:rPr>
              <w:t xml:space="preserve"> для турникетной линейки УТ-2012 производства ЗАО «ЭЛСИ» из 6 реверсивных проходов для работы в системе АСУ ППК. Произвести пуско-наладочные работы установленного оборудования, позволяющего осуществить контроль проездных билетов, оформляемых через все типы клиентских устройств Заказчика с бумажных носителей и электронных билетов с экранов мобильных устройств.</w:t>
            </w:r>
          </w:p>
          <w:p w:rsidR="00B41607" w:rsidRPr="00625C07" w:rsidRDefault="00B41607" w:rsidP="00B523A7">
            <w:pPr>
              <w:ind w:firstLine="469"/>
              <w:jc w:val="both"/>
            </w:pPr>
            <w:r w:rsidRPr="00625C07">
              <w:t xml:space="preserve">Поставляемые оборудование </w:t>
            </w:r>
            <w:proofErr w:type="spellStart"/>
            <w:r w:rsidRPr="00625C07">
              <w:t>валидации</w:t>
            </w:r>
            <w:proofErr w:type="spellEnd"/>
            <w:r w:rsidRPr="00625C07">
              <w:rPr>
                <w:lang w:eastAsia="en-US"/>
              </w:rPr>
              <w:t xml:space="preserve"> для турникетных линеек УТ-2012 </w:t>
            </w:r>
            <w:r w:rsidRPr="00625C07">
              <w:t>в рамке оказания Услуг должны быть новыми не ранее 2019 года выпуска, ранее в эксплуатации не находившиеся, поставляться должны в соответствии с комплектацией, установленной заводом-изготовителем, а также необходимой документацией по его обслуживанию и эксплуатации.</w:t>
            </w:r>
          </w:p>
          <w:p w:rsidR="00B41607" w:rsidRPr="00625C07" w:rsidRDefault="00B41607" w:rsidP="00B523A7">
            <w:pPr>
              <w:ind w:firstLine="469"/>
              <w:jc w:val="both"/>
            </w:pPr>
            <w:r w:rsidRPr="00625C07">
              <w:t>Поставляемый товар должен соответствовать нормам безопасности установленных законодательством РФ.</w:t>
            </w:r>
          </w:p>
          <w:p w:rsidR="00B41607" w:rsidRPr="00625C07" w:rsidRDefault="00B41607" w:rsidP="00B523A7">
            <w:pPr>
              <w:autoSpaceDE w:val="0"/>
              <w:autoSpaceDN w:val="0"/>
              <w:adjustRightInd w:val="0"/>
              <w:ind w:right="170" w:firstLine="709"/>
              <w:jc w:val="both"/>
              <w:rPr>
                <w:b/>
              </w:rPr>
            </w:pPr>
          </w:p>
          <w:p w:rsidR="00B41607" w:rsidRPr="00625C07" w:rsidRDefault="00B41607" w:rsidP="00B523A7">
            <w:pPr>
              <w:autoSpaceDE w:val="0"/>
              <w:autoSpaceDN w:val="0"/>
              <w:adjustRightInd w:val="0"/>
              <w:ind w:right="170" w:firstLine="709"/>
              <w:jc w:val="center"/>
              <w:rPr>
                <w:b/>
                <w:u w:val="single"/>
              </w:rPr>
            </w:pPr>
            <w:r w:rsidRPr="00625C07">
              <w:rPr>
                <w:b/>
                <w:u w:val="single"/>
              </w:rPr>
              <w:t xml:space="preserve">Требования к оборудованию </w:t>
            </w:r>
            <w:proofErr w:type="spellStart"/>
            <w:r w:rsidRPr="00625C07">
              <w:rPr>
                <w:b/>
                <w:u w:val="single"/>
              </w:rPr>
              <w:t>валидации</w:t>
            </w:r>
            <w:proofErr w:type="spellEnd"/>
            <w:r w:rsidRPr="00625C07">
              <w:rPr>
                <w:b/>
                <w:u w:val="single"/>
              </w:rPr>
              <w:t xml:space="preserve"> для турникетной линейки            УТ-2012.</w:t>
            </w:r>
          </w:p>
          <w:p w:rsidR="00B41607" w:rsidRPr="00625C07" w:rsidRDefault="00B41607" w:rsidP="00B523A7">
            <w:pPr>
              <w:autoSpaceDE w:val="0"/>
              <w:autoSpaceDN w:val="0"/>
              <w:adjustRightInd w:val="0"/>
              <w:ind w:right="170" w:firstLine="709"/>
              <w:jc w:val="both"/>
              <w:rPr>
                <w:b/>
              </w:rPr>
            </w:pPr>
          </w:p>
          <w:p w:rsidR="00B41607" w:rsidRPr="00625C07" w:rsidRDefault="00B41607" w:rsidP="00B523A7">
            <w:pPr>
              <w:suppressAutoHyphens/>
              <w:ind w:left="49" w:firstLine="567"/>
              <w:jc w:val="both"/>
              <w:rPr>
                <w:rFonts w:eastAsia="MS Mincho"/>
              </w:rPr>
            </w:pPr>
            <w:r w:rsidRPr="00625C07">
              <w:rPr>
                <w:rFonts w:eastAsia="MS Mincho"/>
              </w:rPr>
              <w:t xml:space="preserve">Состав одного комплекта оборудования </w:t>
            </w:r>
            <w:proofErr w:type="spellStart"/>
            <w:r w:rsidRPr="00625C07">
              <w:rPr>
                <w:rFonts w:eastAsia="MS Mincho"/>
              </w:rPr>
              <w:t>валидации</w:t>
            </w:r>
            <w:proofErr w:type="spellEnd"/>
            <w:r w:rsidRPr="00625C07">
              <w:rPr>
                <w:rFonts w:eastAsia="MS Mincho"/>
              </w:rPr>
              <w:t xml:space="preserve"> для реверсивного прохода               УТ-2012 для работы с АСУ ППК:</w:t>
            </w:r>
          </w:p>
          <w:tbl>
            <w:tblPr>
              <w:tblpPr w:leftFromText="180" w:rightFromText="180" w:vertAnchor="text" w:horzAnchor="margin" w:tblpY="199"/>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3118"/>
              <w:gridCol w:w="3544"/>
              <w:gridCol w:w="709"/>
            </w:tblGrid>
            <w:tr w:rsidR="00B41607" w:rsidRPr="00625C07" w:rsidTr="00B523A7">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B41607" w:rsidRPr="00625C07" w:rsidRDefault="00B41607" w:rsidP="00B523A7">
                  <w:pPr>
                    <w:jc w:val="center"/>
                  </w:pPr>
                </w:p>
              </w:tc>
              <w:tc>
                <w:tcPr>
                  <w:tcW w:w="3118"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r w:rsidRPr="00625C07">
                    <w:t>Наименование</w:t>
                  </w:r>
                </w:p>
              </w:tc>
              <w:tc>
                <w:tcPr>
                  <w:tcW w:w="3544"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Модель</w:t>
                  </w:r>
                </w:p>
              </w:tc>
              <w:tc>
                <w:tcPr>
                  <w:tcW w:w="709"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Кол-во</w:t>
                  </w:r>
                </w:p>
              </w:tc>
            </w:tr>
            <w:tr w:rsidR="00B41607" w:rsidRPr="00625C07" w:rsidTr="00B523A7">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B41607" w:rsidRPr="00625C07" w:rsidRDefault="00B41607" w:rsidP="00B523A7">
                  <w:pPr>
                    <w:jc w:val="center"/>
                  </w:pPr>
                  <w:r w:rsidRPr="00625C07">
                    <w:t>1</w:t>
                  </w:r>
                </w:p>
              </w:tc>
              <w:tc>
                <w:tcPr>
                  <w:tcW w:w="3118"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roofErr w:type="spellStart"/>
                  <w:r w:rsidRPr="00625C07">
                    <w:t>Валидатор</w:t>
                  </w:r>
                  <w:proofErr w:type="spellEnd"/>
                  <w:r w:rsidRPr="00625C07">
                    <w:t xml:space="preserve"> </w:t>
                  </w:r>
                </w:p>
              </w:tc>
              <w:tc>
                <w:tcPr>
                  <w:tcW w:w="3544"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 xml:space="preserve">Промышленный ПК с пассивной системой </w:t>
                  </w:r>
                  <w:r w:rsidRPr="00625C07">
                    <w:lastRenderedPageBreak/>
                    <w:t>охлаждения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lastRenderedPageBreak/>
                    <w:t>1</w:t>
                  </w:r>
                </w:p>
              </w:tc>
            </w:tr>
            <w:tr w:rsidR="00B41607" w:rsidRPr="00625C07" w:rsidTr="00B523A7">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B41607" w:rsidRPr="00625C07" w:rsidRDefault="00B41607" w:rsidP="00B523A7">
                  <w:pPr>
                    <w:jc w:val="center"/>
                  </w:pPr>
                  <w:r w:rsidRPr="00625C07">
                    <w:lastRenderedPageBreak/>
                    <w:t>2</w:t>
                  </w:r>
                </w:p>
              </w:tc>
              <w:tc>
                <w:tcPr>
                  <w:tcW w:w="3118"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roofErr w:type="spellStart"/>
                  <w:r w:rsidRPr="00625C07">
                    <w:t>Ридер</w:t>
                  </w:r>
                  <w:proofErr w:type="spellEnd"/>
                  <w:r w:rsidRPr="00625C07">
                    <w:t xml:space="preserve"> БСК</w:t>
                  </w:r>
                </w:p>
              </w:tc>
              <w:tc>
                <w:tcPr>
                  <w:tcW w:w="3544"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UEMR ЭЛСИ SAM2</w:t>
                  </w:r>
                </w:p>
              </w:tc>
              <w:tc>
                <w:tcPr>
                  <w:tcW w:w="709"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2</w:t>
                  </w:r>
                </w:p>
              </w:tc>
            </w:tr>
            <w:tr w:rsidR="00B41607" w:rsidRPr="00625C07" w:rsidTr="00B523A7">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B41607" w:rsidRPr="00625C07" w:rsidRDefault="00B41607" w:rsidP="00B523A7">
                  <w:pPr>
                    <w:jc w:val="center"/>
                  </w:pPr>
                  <w:r w:rsidRPr="00625C07">
                    <w:t>3</w:t>
                  </w:r>
                </w:p>
              </w:tc>
              <w:tc>
                <w:tcPr>
                  <w:tcW w:w="3118"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r w:rsidRPr="00625C07">
                    <w:t>Сканер ШК</w:t>
                  </w:r>
                </w:p>
              </w:tc>
              <w:tc>
                <w:tcPr>
                  <w:tcW w:w="3544"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rPr>
                      <w:color w:val="000000"/>
                    </w:rPr>
                    <w:t>FM 5 RS232</w:t>
                  </w:r>
                </w:p>
              </w:tc>
              <w:tc>
                <w:tcPr>
                  <w:tcW w:w="709"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2</w:t>
                  </w:r>
                </w:p>
              </w:tc>
            </w:tr>
            <w:tr w:rsidR="00B41607" w:rsidRPr="00625C07" w:rsidTr="00B523A7">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B41607" w:rsidRPr="00625C07" w:rsidRDefault="00B41607" w:rsidP="00B523A7">
                  <w:pPr>
                    <w:jc w:val="center"/>
                  </w:pPr>
                  <w:r w:rsidRPr="00625C07">
                    <w:t>4</w:t>
                  </w:r>
                </w:p>
              </w:tc>
              <w:tc>
                <w:tcPr>
                  <w:tcW w:w="3118"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r w:rsidRPr="00625C07">
                    <w:t>Щит Элси, комплект кабеля, пластина опорная, пластиковая заглушка для уловителя билетов, пластиковая накладка с кронштейном</w:t>
                  </w:r>
                </w:p>
              </w:tc>
              <w:tc>
                <w:tcPr>
                  <w:tcW w:w="3544"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rPr>
                      <w:color w:val="000000"/>
                    </w:rPr>
                    <w:t>ЭЛСИ.936.00.01.050</w:t>
                  </w:r>
                  <w:proofErr w:type="gramStart"/>
                  <w:r w:rsidRPr="00625C07">
                    <w:rPr>
                      <w:color w:val="000000"/>
                    </w:rPr>
                    <w:t>СБ</w:t>
                  </w:r>
                  <w:proofErr w:type="gramEnd"/>
                  <w:r w:rsidRPr="00625C07">
                    <w:rPr>
                      <w:color w:val="000000"/>
                    </w:rPr>
                    <w:t>, ЭЛСИ.1228.К.2009</w:t>
                  </w:r>
                </w:p>
              </w:tc>
              <w:tc>
                <w:tcPr>
                  <w:tcW w:w="709"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1</w:t>
                  </w:r>
                </w:p>
              </w:tc>
            </w:tr>
            <w:tr w:rsidR="00B41607" w:rsidRPr="00625C07" w:rsidTr="00B523A7">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B41607" w:rsidRPr="00625C07" w:rsidRDefault="00B41607" w:rsidP="00B523A7">
                  <w:pPr>
                    <w:jc w:val="center"/>
                    <w:rPr>
                      <w:bCs/>
                    </w:rPr>
                  </w:pPr>
                  <w:r w:rsidRPr="00625C07">
                    <w:rPr>
                      <w:bCs/>
                    </w:rPr>
                    <w:t>5</w:t>
                  </w:r>
                </w:p>
              </w:tc>
              <w:tc>
                <w:tcPr>
                  <w:tcW w:w="3118"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r w:rsidRPr="00625C07">
                    <w:rPr>
                      <w:bCs/>
                    </w:rPr>
                    <w:t xml:space="preserve">Смарт-карта </w:t>
                  </w:r>
                </w:p>
              </w:tc>
              <w:tc>
                <w:tcPr>
                  <w:tcW w:w="3544"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rPr>
                      <w:color w:val="000000"/>
                      <w:lang w:val="en-US"/>
                    </w:rPr>
                  </w:pPr>
                  <w:r w:rsidRPr="00625C07">
                    <w:rPr>
                      <w:bCs/>
                      <w:lang w:val="en-US"/>
                    </w:rPr>
                    <w:t xml:space="preserve">NXP SAM AV2 </w:t>
                  </w:r>
                  <w:r w:rsidRPr="00625C07">
                    <w:rPr>
                      <w:bCs/>
                    </w:rPr>
                    <w:t>в</w:t>
                  </w:r>
                  <w:r w:rsidRPr="00625C07">
                    <w:rPr>
                      <w:bCs/>
                      <w:lang w:val="en-US"/>
                    </w:rPr>
                    <w:t xml:space="preserve"> </w:t>
                  </w:r>
                  <w:r w:rsidRPr="00625C07">
                    <w:rPr>
                      <w:bCs/>
                    </w:rPr>
                    <w:t>формате</w:t>
                  </w:r>
                  <w:r w:rsidRPr="00625C07">
                    <w:rPr>
                      <w:bCs/>
                      <w:lang w:val="en-US"/>
                    </w:rPr>
                    <w:t xml:space="preserve"> ID-000 (SIM size)</w:t>
                  </w:r>
                </w:p>
              </w:tc>
              <w:tc>
                <w:tcPr>
                  <w:tcW w:w="709"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2</w:t>
                  </w:r>
                </w:p>
              </w:tc>
            </w:tr>
            <w:tr w:rsidR="00B41607" w:rsidRPr="00625C07" w:rsidTr="00B523A7">
              <w:trPr>
                <w:trHeight w:val="285"/>
              </w:trPr>
              <w:tc>
                <w:tcPr>
                  <w:tcW w:w="279" w:type="dxa"/>
                  <w:tcBorders>
                    <w:top w:val="single" w:sz="4" w:space="0" w:color="auto"/>
                    <w:left w:val="single" w:sz="4" w:space="0" w:color="auto"/>
                    <w:bottom w:val="single" w:sz="4" w:space="0" w:color="auto"/>
                    <w:right w:val="single" w:sz="4" w:space="0" w:color="auto"/>
                  </w:tcBorders>
                  <w:vAlign w:val="center"/>
                </w:tcPr>
                <w:p w:rsidR="00B41607" w:rsidRPr="00625C07" w:rsidRDefault="00B41607" w:rsidP="00B523A7">
                  <w:pPr>
                    <w:jc w:val="center"/>
                    <w:rPr>
                      <w:bCs/>
                    </w:rPr>
                  </w:pPr>
                  <w:r w:rsidRPr="00625C07">
                    <w:rPr>
                      <w:bCs/>
                    </w:rPr>
                    <w:t>6</w:t>
                  </w:r>
                </w:p>
              </w:tc>
              <w:tc>
                <w:tcPr>
                  <w:tcW w:w="3118"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rPr>
                      <w:bCs/>
                    </w:rPr>
                  </w:pPr>
                  <w:r w:rsidRPr="00625C07">
                    <w:rPr>
                      <w:bCs/>
                    </w:rPr>
                    <w:t>Плата</w:t>
                  </w:r>
                </w:p>
              </w:tc>
              <w:tc>
                <w:tcPr>
                  <w:tcW w:w="3544"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rPr>
                      <w:bCs/>
                    </w:rPr>
                  </w:pPr>
                  <w:r w:rsidRPr="00625C07">
                    <w:rPr>
                      <w:bCs/>
                    </w:rPr>
                    <w:t>Е8017</w:t>
                  </w:r>
                </w:p>
              </w:tc>
              <w:tc>
                <w:tcPr>
                  <w:tcW w:w="709" w:type="dxa"/>
                  <w:tcBorders>
                    <w:top w:val="single" w:sz="4" w:space="0" w:color="auto"/>
                    <w:left w:val="single" w:sz="4" w:space="0" w:color="auto"/>
                    <w:bottom w:val="single" w:sz="4" w:space="0" w:color="auto"/>
                    <w:right w:val="single" w:sz="4" w:space="0" w:color="auto"/>
                  </w:tcBorders>
                  <w:noWrap/>
                  <w:vAlign w:val="center"/>
                </w:tcPr>
                <w:p w:rsidR="00B41607" w:rsidRPr="00625C07" w:rsidRDefault="00B41607" w:rsidP="00B523A7">
                  <w:pPr>
                    <w:jc w:val="center"/>
                  </w:pPr>
                  <w:r w:rsidRPr="00625C07">
                    <w:t>1</w:t>
                  </w:r>
                </w:p>
              </w:tc>
            </w:tr>
          </w:tbl>
          <w:p w:rsidR="00B41607" w:rsidRPr="00625C07" w:rsidRDefault="00B41607" w:rsidP="00B523A7">
            <w:pPr>
              <w:tabs>
                <w:tab w:val="left" w:pos="1134"/>
                <w:tab w:val="left" w:pos="1843"/>
              </w:tabs>
              <w:ind w:right="170"/>
              <w:jc w:val="both"/>
              <w:rPr>
                <w:b/>
                <w:u w:val="single"/>
              </w:rPr>
            </w:pPr>
          </w:p>
          <w:p w:rsidR="00B41607" w:rsidRPr="00625C07" w:rsidRDefault="00B41607" w:rsidP="00B523A7">
            <w:pPr>
              <w:autoSpaceDE w:val="0"/>
              <w:autoSpaceDN w:val="0"/>
              <w:adjustRightInd w:val="0"/>
              <w:ind w:right="170" w:firstLine="709"/>
              <w:jc w:val="center"/>
              <w:rPr>
                <w:b/>
                <w:u w:val="single"/>
              </w:rPr>
            </w:pPr>
            <w:r w:rsidRPr="00625C07">
              <w:rPr>
                <w:b/>
                <w:u w:val="single"/>
              </w:rPr>
              <w:t xml:space="preserve">Технические характеристики </w:t>
            </w:r>
            <w:proofErr w:type="spellStart"/>
            <w:r w:rsidRPr="00625C07">
              <w:rPr>
                <w:b/>
                <w:u w:val="single"/>
              </w:rPr>
              <w:t>Валидатора</w:t>
            </w:r>
            <w:proofErr w:type="spellEnd"/>
          </w:p>
          <w:p w:rsidR="00B41607" w:rsidRPr="00625C07" w:rsidRDefault="00B41607" w:rsidP="00B523A7">
            <w:pPr>
              <w:jc w:val="both"/>
            </w:pPr>
            <w:r w:rsidRPr="00625C07">
              <w:t xml:space="preserve">           </w:t>
            </w:r>
            <w:proofErr w:type="spellStart"/>
            <w:r w:rsidRPr="00625C07">
              <w:t>Валидатор</w:t>
            </w:r>
            <w:proofErr w:type="spellEnd"/>
            <w:r w:rsidRPr="00625C07">
              <w:t xml:space="preserve"> </w:t>
            </w:r>
            <w:proofErr w:type="gramStart"/>
            <w:r w:rsidRPr="00625C07">
              <w:t>предназначен</w:t>
            </w:r>
            <w:proofErr w:type="gramEnd"/>
            <w:r w:rsidRPr="00625C07">
              <w:t xml:space="preserve"> для отображения и/или проверки проездных билетов, записанных на бесконтактные или контактные электронные носители для оперативного контроля над правомерностью прохода пассажира на/с посадочную платформу.</w:t>
            </w:r>
          </w:p>
          <w:p w:rsidR="00B41607" w:rsidRPr="00625C07" w:rsidRDefault="00B41607" w:rsidP="00B523A7">
            <w:pPr>
              <w:jc w:val="both"/>
              <w:rPr>
                <w:color w:val="000000"/>
              </w:rPr>
            </w:pPr>
            <w:r w:rsidRPr="00625C07">
              <w:rPr>
                <w:color w:val="000000"/>
              </w:rPr>
              <w:t xml:space="preserve">          Оборудование </w:t>
            </w:r>
            <w:proofErr w:type="spellStart"/>
            <w:r w:rsidRPr="00625C07">
              <w:rPr>
                <w:color w:val="000000"/>
              </w:rPr>
              <w:t>валидации</w:t>
            </w:r>
            <w:proofErr w:type="spellEnd"/>
            <w:r w:rsidRPr="00625C07">
              <w:rPr>
                <w:color w:val="000000"/>
              </w:rPr>
              <w:t xml:space="preserve"> должно обеспечивать режим ограниченной функциональности, используемый в случае вынужденного отключения АРМ концентратора турникетной линии либо повреждения линии связи между АРМ концентратора и турникетной линией. Режим ограниченной функциональности должен обеспечивать </w:t>
            </w:r>
            <w:proofErr w:type="spellStart"/>
            <w:r w:rsidRPr="00625C07">
              <w:rPr>
                <w:color w:val="000000"/>
              </w:rPr>
              <w:t>валидацию</w:t>
            </w:r>
            <w:proofErr w:type="spellEnd"/>
            <w:r w:rsidRPr="00625C07">
              <w:rPr>
                <w:color w:val="000000"/>
              </w:rPr>
              <w:t xml:space="preserve"> проездных билетов со </w:t>
            </w:r>
            <w:proofErr w:type="gramStart"/>
            <w:r w:rsidRPr="00625C07">
              <w:rPr>
                <w:color w:val="000000"/>
              </w:rPr>
              <w:t>штрих-кодом</w:t>
            </w:r>
            <w:proofErr w:type="gramEnd"/>
            <w:r w:rsidRPr="00625C07">
              <w:rPr>
                <w:color w:val="000000"/>
              </w:rPr>
              <w:t xml:space="preserve"> в следующем объеме:</w:t>
            </w:r>
          </w:p>
          <w:p w:rsidR="00B41607" w:rsidRPr="00625C07" w:rsidRDefault="00B41607" w:rsidP="00B523A7">
            <w:pPr>
              <w:jc w:val="both"/>
              <w:rPr>
                <w:color w:val="000000"/>
              </w:rPr>
            </w:pPr>
            <w:r w:rsidRPr="00625C07">
              <w:rPr>
                <w:color w:val="000000"/>
              </w:rPr>
              <w:t>- проверка проездного билета по внешним признакам (длина штрих-кода, контрольная сумма, стартовые и стоповые символы);</w:t>
            </w:r>
          </w:p>
          <w:p w:rsidR="00B41607" w:rsidRPr="00625C07" w:rsidRDefault="00B41607" w:rsidP="00B523A7">
            <w:pPr>
              <w:jc w:val="both"/>
              <w:rPr>
                <w:color w:val="000000"/>
              </w:rPr>
            </w:pPr>
            <w:r w:rsidRPr="00625C07">
              <w:rPr>
                <w:color w:val="000000"/>
              </w:rPr>
              <w:t>- ведение списка пройденных проездных документов и предотвращение попыток повторного прохода.</w:t>
            </w:r>
          </w:p>
          <w:p w:rsidR="00B41607" w:rsidRPr="00625C07" w:rsidRDefault="00B41607" w:rsidP="00B523A7">
            <w:pPr>
              <w:jc w:val="both"/>
              <w:rPr>
                <w:color w:val="000000"/>
              </w:rPr>
            </w:pPr>
            <w:r w:rsidRPr="00625C07">
              <w:rPr>
                <w:color w:val="000000"/>
              </w:rPr>
              <w:t xml:space="preserve">           В режиме ограниченной функциональности (автономный режим) оборудования </w:t>
            </w:r>
            <w:proofErr w:type="spellStart"/>
            <w:r w:rsidRPr="00625C07">
              <w:rPr>
                <w:color w:val="000000"/>
              </w:rPr>
              <w:t>валидации</w:t>
            </w:r>
            <w:proofErr w:type="spellEnd"/>
            <w:r w:rsidRPr="00625C07">
              <w:rPr>
                <w:color w:val="000000"/>
              </w:rPr>
              <w:t xml:space="preserve"> должна быть обеспечена возможность прохода через турникеты по служебным картам БСК.</w:t>
            </w:r>
          </w:p>
          <w:p w:rsidR="00B41607" w:rsidRPr="00625C07" w:rsidRDefault="00B41607" w:rsidP="000220D4">
            <w:pPr>
              <w:numPr>
                <w:ilvl w:val="0"/>
                <w:numId w:val="6"/>
              </w:numPr>
              <w:jc w:val="both"/>
              <w:rPr>
                <w:rFonts w:eastAsia="SimSun"/>
              </w:rPr>
            </w:pPr>
            <w:r w:rsidRPr="00625C07">
              <w:rPr>
                <w:rFonts w:eastAsia="SimSun"/>
              </w:rPr>
              <w:t>форм-фактор, позволяющий выполнить установку внутрь  турникета                      УТ-2012;</w:t>
            </w:r>
          </w:p>
          <w:p w:rsidR="00B41607" w:rsidRPr="00625C07" w:rsidRDefault="00B41607" w:rsidP="000220D4">
            <w:pPr>
              <w:numPr>
                <w:ilvl w:val="0"/>
                <w:numId w:val="6"/>
              </w:numPr>
              <w:jc w:val="both"/>
              <w:rPr>
                <w:rFonts w:eastAsia="SimSun"/>
              </w:rPr>
            </w:pPr>
            <w:r w:rsidRPr="00625C07">
              <w:rPr>
                <w:rFonts w:eastAsia="SimSun"/>
              </w:rPr>
              <w:t>Совместимость с программным обеспечением АСУ ППК;</w:t>
            </w:r>
          </w:p>
          <w:p w:rsidR="00B41607" w:rsidRPr="00625C07" w:rsidRDefault="00B41607" w:rsidP="000220D4">
            <w:pPr>
              <w:numPr>
                <w:ilvl w:val="0"/>
                <w:numId w:val="6"/>
              </w:numPr>
              <w:jc w:val="both"/>
              <w:rPr>
                <w:rFonts w:eastAsia="SimSun"/>
              </w:rPr>
            </w:pPr>
            <w:r w:rsidRPr="00625C07">
              <w:rPr>
                <w:rFonts w:eastAsia="SimSun"/>
              </w:rPr>
              <w:t>Отсутствие активного охлаждения (</w:t>
            </w:r>
            <w:proofErr w:type="spellStart"/>
            <w:r w:rsidRPr="00625C07">
              <w:rPr>
                <w:rFonts w:eastAsia="SimSun"/>
              </w:rPr>
              <w:t>безвентиляторное</w:t>
            </w:r>
            <w:proofErr w:type="spellEnd"/>
            <w:r w:rsidRPr="00625C07">
              <w:rPr>
                <w:rFonts w:eastAsia="SimSun"/>
              </w:rPr>
              <w:t xml:space="preserve"> охлаждение);</w:t>
            </w:r>
          </w:p>
          <w:p w:rsidR="00B41607" w:rsidRPr="00625C07" w:rsidRDefault="00B41607" w:rsidP="000220D4">
            <w:pPr>
              <w:numPr>
                <w:ilvl w:val="0"/>
                <w:numId w:val="6"/>
              </w:numPr>
              <w:jc w:val="both"/>
            </w:pPr>
            <w:r w:rsidRPr="00625C07">
              <w:rPr>
                <w:rFonts w:eastAsia="SimSun"/>
                <w:lang w:eastAsia="zh-CN"/>
              </w:rPr>
              <w:t>Номинал напряжения питания 12В;</w:t>
            </w:r>
          </w:p>
          <w:p w:rsidR="00B41607" w:rsidRPr="00625C07" w:rsidRDefault="00B41607" w:rsidP="000220D4">
            <w:pPr>
              <w:numPr>
                <w:ilvl w:val="0"/>
                <w:numId w:val="6"/>
              </w:numPr>
              <w:jc w:val="both"/>
            </w:pPr>
            <w:r w:rsidRPr="00625C07">
              <w:rPr>
                <w:rFonts w:eastAsia="SimSun"/>
                <w:lang w:eastAsia="zh-CN"/>
              </w:rPr>
              <w:t>Диапазон рабочих температур от 0С до 50С или от -20 до 50С;</w:t>
            </w:r>
          </w:p>
          <w:p w:rsidR="00B41607" w:rsidRPr="00625C07" w:rsidRDefault="00B41607" w:rsidP="000220D4">
            <w:pPr>
              <w:numPr>
                <w:ilvl w:val="0"/>
                <w:numId w:val="6"/>
              </w:numPr>
              <w:jc w:val="both"/>
              <w:rPr>
                <w:rFonts w:eastAsia="SimSun"/>
              </w:rPr>
            </w:pPr>
            <w:r w:rsidRPr="00625C07">
              <w:rPr>
                <w:rFonts w:eastAsia="SimSun"/>
              </w:rPr>
              <w:t>Объем оперативной памяти не менее 1 Гб;</w:t>
            </w:r>
          </w:p>
          <w:p w:rsidR="00B41607" w:rsidRPr="00625C07" w:rsidRDefault="00B41607" w:rsidP="000220D4">
            <w:pPr>
              <w:numPr>
                <w:ilvl w:val="0"/>
                <w:numId w:val="6"/>
              </w:numPr>
              <w:spacing w:line="276" w:lineRule="auto"/>
              <w:contextualSpacing/>
              <w:jc w:val="both"/>
              <w:rPr>
                <w:rFonts w:eastAsia="SimSun"/>
                <w:lang w:eastAsia="en-US"/>
              </w:rPr>
            </w:pPr>
            <w:r w:rsidRPr="00625C07">
              <w:rPr>
                <w:rFonts w:eastAsia="SimSun"/>
                <w:lang w:eastAsia="zh-CN"/>
              </w:rPr>
              <w:t xml:space="preserve">Не менее 6 портов RS232 или GPIO - 10 </w:t>
            </w:r>
            <w:proofErr w:type="spellStart"/>
            <w:proofErr w:type="gramStart"/>
            <w:r w:rsidRPr="00625C07">
              <w:rPr>
                <w:rFonts w:eastAsia="SimSun"/>
                <w:lang w:eastAsia="zh-CN"/>
              </w:rPr>
              <w:t>шт</w:t>
            </w:r>
            <w:proofErr w:type="spellEnd"/>
            <w:proofErr w:type="gramEnd"/>
            <w:r w:rsidRPr="00625C07">
              <w:rPr>
                <w:rFonts w:eastAsia="SimSun"/>
                <w:lang w:eastAsia="zh-CN"/>
              </w:rPr>
              <w:t xml:space="preserve">, с гальванической развязкой, 4 выхода, 6 входов, напряжение до 24В, </w:t>
            </w:r>
            <w:r w:rsidRPr="00625C07">
              <w:rPr>
                <w:lang w:eastAsia="en-US"/>
              </w:rPr>
              <w:t xml:space="preserve">- 6 </w:t>
            </w:r>
            <w:proofErr w:type="spellStart"/>
            <w:r w:rsidRPr="00625C07">
              <w:rPr>
                <w:lang w:eastAsia="en-US"/>
              </w:rPr>
              <w:t>шт</w:t>
            </w:r>
            <w:proofErr w:type="spellEnd"/>
            <w:r w:rsidRPr="00625C07">
              <w:rPr>
                <w:lang w:eastAsia="en-US"/>
              </w:rPr>
              <w:t>, двунаправленных, TTL</w:t>
            </w:r>
            <w:r w:rsidRPr="00625C07">
              <w:rPr>
                <w:rFonts w:eastAsia="SimSun"/>
                <w:lang w:eastAsia="en-US"/>
              </w:rPr>
              <w:t>;</w:t>
            </w:r>
          </w:p>
          <w:p w:rsidR="00B41607" w:rsidRPr="00625C07" w:rsidRDefault="00B41607" w:rsidP="000220D4">
            <w:pPr>
              <w:numPr>
                <w:ilvl w:val="0"/>
                <w:numId w:val="6"/>
              </w:numPr>
              <w:spacing w:line="276" w:lineRule="auto"/>
              <w:contextualSpacing/>
              <w:jc w:val="both"/>
              <w:rPr>
                <w:rFonts w:eastAsia="SimSun"/>
                <w:lang w:eastAsia="en-US"/>
              </w:rPr>
            </w:pPr>
            <w:r w:rsidRPr="00625C07">
              <w:rPr>
                <w:lang w:eastAsia="en-US"/>
              </w:rPr>
              <w:t xml:space="preserve">LAN </w:t>
            </w:r>
            <w:proofErr w:type="spellStart"/>
            <w:r w:rsidRPr="00625C07">
              <w:rPr>
                <w:lang w:eastAsia="en-US"/>
              </w:rPr>
              <w:t>Ethernet</w:t>
            </w:r>
            <w:proofErr w:type="spellEnd"/>
            <w:r w:rsidRPr="00625C07">
              <w:rPr>
                <w:lang w:eastAsia="en-US"/>
              </w:rPr>
              <w:t xml:space="preserve"> 10/100/1000Мбит</w:t>
            </w:r>
          </w:p>
          <w:p w:rsidR="00B41607" w:rsidRPr="00625C07" w:rsidRDefault="00B41607" w:rsidP="000220D4">
            <w:pPr>
              <w:numPr>
                <w:ilvl w:val="0"/>
                <w:numId w:val="6"/>
              </w:numPr>
              <w:spacing w:line="276" w:lineRule="auto"/>
              <w:ind w:left="1281" w:hanging="357"/>
              <w:contextualSpacing/>
              <w:jc w:val="both"/>
              <w:rPr>
                <w:rFonts w:eastAsia="SimSun"/>
                <w:lang w:eastAsia="en-US"/>
              </w:rPr>
            </w:pPr>
            <w:r w:rsidRPr="00625C07">
              <w:rPr>
                <w:rFonts w:eastAsia="SimSun"/>
                <w:lang w:eastAsia="en-US"/>
              </w:rPr>
              <w:t xml:space="preserve">Не менее двух </w:t>
            </w:r>
            <w:r w:rsidRPr="00625C07">
              <w:rPr>
                <w:rFonts w:eastAsia="SimSun"/>
                <w:lang w:val="en-US" w:eastAsia="en-US"/>
              </w:rPr>
              <w:t>USB</w:t>
            </w:r>
            <w:r w:rsidRPr="00625C07">
              <w:rPr>
                <w:rFonts w:eastAsia="SimSun"/>
                <w:lang w:eastAsia="en-US"/>
              </w:rPr>
              <w:t xml:space="preserve"> </w:t>
            </w:r>
            <w:r w:rsidRPr="00625C07">
              <w:rPr>
                <w:rFonts w:eastAsia="SimSun"/>
                <w:lang w:eastAsia="zh-CN"/>
              </w:rPr>
              <w:t>портов;</w:t>
            </w:r>
          </w:p>
          <w:p w:rsidR="00B41607" w:rsidRPr="00625C07" w:rsidRDefault="00B41607" w:rsidP="000220D4">
            <w:pPr>
              <w:numPr>
                <w:ilvl w:val="0"/>
                <w:numId w:val="6"/>
              </w:numPr>
              <w:jc w:val="both"/>
              <w:rPr>
                <w:rFonts w:eastAsia="SimSun"/>
              </w:rPr>
            </w:pPr>
            <w:r w:rsidRPr="00625C07">
              <w:rPr>
                <w:rFonts w:eastAsia="SimSun"/>
                <w:lang w:val="en-US"/>
              </w:rPr>
              <w:t>SSD</w:t>
            </w:r>
            <w:r w:rsidRPr="00625C07">
              <w:rPr>
                <w:rFonts w:eastAsia="SimSun"/>
              </w:rPr>
              <w:t xml:space="preserve"> </w:t>
            </w:r>
            <w:r w:rsidRPr="00625C07">
              <w:rPr>
                <w:rFonts w:eastAsia="SimSun"/>
                <w:lang w:eastAsia="zh-CN"/>
              </w:rPr>
              <w:t>объемом не менее</w:t>
            </w:r>
            <w:r w:rsidRPr="00625C07">
              <w:rPr>
                <w:rFonts w:eastAsia="SimSun"/>
              </w:rPr>
              <w:t xml:space="preserve"> 8 ГБ;</w:t>
            </w:r>
          </w:p>
          <w:p w:rsidR="00B41607" w:rsidRPr="00625C07" w:rsidRDefault="00B41607" w:rsidP="000220D4">
            <w:pPr>
              <w:numPr>
                <w:ilvl w:val="0"/>
                <w:numId w:val="6"/>
              </w:numPr>
              <w:jc w:val="both"/>
              <w:rPr>
                <w:rFonts w:eastAsia="SimSun"/>
              </w:rPr>
            </w:pPr>
            <w:r w:rsidRPr="00625C07">
              <w:rPr>
                <w:rFonts w:eastAsia="SimSun"/>
              </w:rPr>
              <w:t xml:space="preserve">Поддержка ОС </w:t>
            </w:r>
            <w:r w:rsidRPr="00625C07">
              <w:rPr>
                <w:rFonts w:eastAsia="SimSun"/>
                <w:lang w:val="en-US"/>
              </w:rPr>
              <w:t>Linux</w:t>
            </w:r>
            <w:r w:rsidRPr="00625C07">
              <w:rPr>
                <w:rFonts w:eastAsia="SimSun"/>
              </w:rPr>
              <w:t>.</w:t>
            </w:r>
          </w:p>
          <w:p w:rsidR="00B41607" w:rsidRPr="00625C07" w:rsidRDefault="00B41607" w:rsidP="00B523A7">
            <w:pPr>
              <w:autoSpaceDE w:val="0"/>
              <w:autoSpaceDN w:val="0"/>
              <w:adjustRightInd w:val="0"/>
              <w:ind w:right="170" w:firstLine="709"/>
              <w:rPr>
                <w:b/>
              </w:rPr>
            </w:pPr>
          </w:p>
          <w:p w:rsidR="00B41607" w:rsidRPr="00625C07" w:rsidRDefault="00B41607" w:rsidP="00B523A7">
            <w:pPr>
              <w:jc w:val="center"/>
              <w:rPr>
                <w:b/>
                <w:color w:val="000000"/>
                <w:u w:val="single"/>
              </w:rPr>
            </w:pPr>
            <w:r w:rsidRPr="00625C07">
              <w:rPr>
                <w:b/>
                <w:color w:val="000000"/>
                <w:u w:val="single"/>
              </w:rPr>
              <w:t xml:space="preserve">Смарт-карта </w:t>
            </w:r>
            <w:r w:rsidRPr="00625C07">
              <w:rPr>
                <w:b/>
                <w:color w:val="000000"/>
                <w:u w:val="single"/>
                <w:lang w:val="en-US"/>
              </w:rPr>
              <w:t>NXP</w:t>
            </w:r>
            <w:r w:rsidRPr="00625C07">
              <w:rPr>
                <w:b/>
                <w:color w:val="000000"/>
                <w:u w:val="single"/>
              </w:rPr>
              <w:t xml:space="preserve"> </w:t>
            </w:r>
            <w:r w:rsidRPr="00625C07">
              <w:rPr>
                <w:b/>
                <w:color w:val="000000"/>
                <w:u w:val="single"/>
                <w:lang w:val="en-US"/>
              </w:rPr>
              <w:t>SAM</w:t>
            </w:r>
            <w:r w:rsidRPr="00625C07">
              <w:rPr>
                <w:b/>
                <w:color w:val="000000"/>
                <w:u w:val="single"/>
              </w:rPr>
              <w:t xml:space="preserve"> </w:t>
            </w:r>
            <w:r w:rsidRPr="00625C07">
              <w:rPr>
                <w:b/>
                <w:color w:val="000000"/>
                <w:u w:val="single"/>
                <w:lang w:val="en-US"/>
              </w:rPr>
              <w:t>AV</w:t>
            </w:r>
            <w:r w:rsidRPr="00625C07">
              <w:rPr>
                <w:b/>
                <w:color w:val="000000"/>
                <w:u w:val="single"/>
              </w:rPr>
              <w:t xml:space="preserve">2 в формате </w:t>
            </w:r>
            <w:r w:rsidRPr="00625C07">
              <w:rPr>
                <w:b/>
                <w:color w:val="000000"/>
                <w:u w:val="single"/>
                <w:lang w:val="en-US"/>
              </w:rPr>
              <w:t>ID</w:t>
            </w:r>
            <w:r w:rsidRPr="00625C07">
              <w:rPr>
                <w:b/>
                <w:color w:val="000000"/>
                <w:u w:val="single"/>
              </w:rPr>
              <w:t>-000 (</w:t>
            </w:r>
            <w:r w:rsidRPr="00625C07">
              <w:rPr>
                <w:b/>
                <w:color w:val="000000"/>
                <w:u w:val="single"/>
                <w:lang w:val="en-US"/>
              </w:rPr>
              <w:t>SIM</w:t>
            </w:r>
            <w:r w:rsidRPr="00625C07">
              <w:rPr>
                <w:b/>
                <w:color w:val="000000"/>
                <w:u w:val="single"/>
              </w:rPr>
              <w:t xml:space="preserve"> </w:t>
            </w:r>
            <w:r w:rsidRPr="00625C07">
              <w:rPr>
                <w:b/>
                <w:color w:val="000000"/>
                <w:u w:val="single"/>
                <w:lang w:val="en-US"/>
              </w:rPr>
              <w:t>size</w:t>
            </w:r>
            <w:r w:rsidRPr="00625C07">
              <w:rPr>
                <w:b/>
                <w:color w:val="000000"/>
                <w:u w:val="single"/>
              </w:rPr>
              <w:t>)</w:t>
            </w:r>
          </w:p>
          <w:p w:rsidR="00B41607" w:rsidRPr="00625C07" w:rsidRDefault="00B41607" w:rsidP="00B523A7">
            <w:pPr>
              <w:jc w:val="both"/>
              <w:rPr>
                <w:u w:val="single"/>
              </w:rPr>
            </w:pPr>
          </w:p>
          <w:p w:rsidR="00B41607" w:rsidRPr="00625C07" w:rsidRDefault="00B41607" w:rsidP="00B523A7">
            <w:pPr>
              <w:jc w:val="both"/>
              <w:rPr>
                <w:u w:val="single"/>
              </w:rPr>
            </w:pPr>
            <w:r w:rsidRPr="00625C07">
              <w:rPr>
                <w:u w:val="single"/>
              </w:rPr>
              <w:lastRenderedPageBreak/>
              <w:t xml:space="preserve">Назначение: </w:t>
            </w:r>
          </w:p>
          <w:p w:rsidR="00B41607" w:rsidRPr="00625C07" w:rsidRDefault="00B41607" w:rsidP="00B523A7">
            <w:pPr>
              <w:jc w:val="both"/>
            </w:pPr>
            <w:r w:rsidRPr="00625C07">
              <w:t>Смарт-карта предназначена для хранения в своей памяти конфиденциальных данных, необходимых для авторизации пользователя при доступе к защищенным ресурсам.</w:t>
            </w:r>
          </w:p>
          <w:p w:rsidR="00B41607" w:rsidRPr="00625C07" w:rsidRDefault="00B41607" w:rsidP="00B523A7">
            <w:pPr>
              <w:jc w:val="both"/>
              <w:rPr>
                <w:u w:val="single"/>
              </w:rPr>
            </w:pPr>
          </w:p>
          <w:p w:rsidR="00B41607" w:rsidRPr="00625C07" w:rsidRDefault="00B41607" w:rsidP="00B523A7">
            <w:pPr>
              <w:rPr>
                <w:color w:val="000000"/>
                <w:u w:val="single"/>
              </w:rPr>
            </w:pPr>
            <w:r w:rsidRPr="00625C07">
              <w:rPr>
                <w:color w:val="000000"/>
                <w:u w:val="single"/>
              </w:rPr>
              <w:t>Характеристики:</w:t>
            </w:r>
          </w:p>
          <w:p w:rsidR="00B41607" w:rsidRPr="00625C07" w:rsidRDefault="00B41607" w:rsidP="00B523A7">
            <w:pPr>
              <w:rPr>
                <w:color w:val="000000"/>
              </w:rPr>
            </w:pPr>
            <w:r w:rsidRPr="00625C07">
              <w:rPr>
                <w:color w:val="000000"/>
              </w:rPr>
              <w:t>Количество на проход, не менее                                                                      2шт.</w:t>
            </w:r>
          </w:p>
          <w:p w:rsidR="00B41607" w:rsidRPr="00625C07" w:rsidRDefault="00B41607" w:rsidP="00B523A7">
            <w:r w:rsidRPr="00625C07">
              <w:rPr>
                <w:bCs/>
                <w:bdr w:val="none" w:sz="0" w:space="0" w:color="auto" w:frame="1"/>
              </w:rPr>
              <w:t xml:space="preserve">Объём, не менее                                                                                          </w:t>
            </w:r>
            <w:r w:rsidRPr="00625C07">
              <w:t>80 Кбайт</w:t>
            </w:r>
          </w:p>
          <w:p w:rsidR="00B41607" w:rsidRPr="00625C07" w:rsidRDefault="00B41607" w:rsidP="00B523A7">
            <w:r w:rsidRPr="00625C07">
              <w:rPr>
                <w:bCs/>
                <w:bdr w:val="none" w:sz="0" w:space="0" w:color="auto" w:frame="1"/>
              </w:rPr>
              <w:t xml:space="preserve">Количество циклов перезаписи, не менее                                            </w:t>
            </w:r>
            <w:r w:rsidRPr="00625C07">
              <w:t>100 000 раз</w:t>
            </w:r>
          </w:p>
          <w:p w:rsidR="00B41607" w:rsidRPr="00625C07" w:rsidRDefault="00B41607" w:rsidP="00B523A7">
            <w:pPr>
              <w:rPr>
                <w:bCs/>
                <w:bdr w:val="none" w:sz="0" w:space="0" w:color="auto" w:frame="1"/>
              </w:rPr>
            </w:pPr>
            <w:r w:rsidRPr="00625C07">
              <w:rPr>
                <w:bCs/>
                <w:bdr w:val="none" w:sz="0" w:space="0" w:color="auto" w:frame="1"/>
              </w:rPr>
              <w:t>Хранение данных, не менее                                                                           10 лет</w:t>
            </w:r>
          </w:p>
          <w:p w:rsidR="00B41607" w:rsidRPr="00625C07" w:rsidRDefault="00B41607" w:rsidP="00B523A7">
            <w:r w:rsidRPr="00625C07">
              <w:rPr>
                <w:bCs/>
                <w:bdr w:val="none" w:sz="0" w:space="0" w:color="auto" w:frame="1"/>
              </w:rPr>
              <w:t xml:space="preserve">Безопасное хранение ключей, не более                                              </w:t>
            </w:r>
            <w:r w:rsidRPr="00625C07">
              <w:t>128 записей</w:t>
            </w:r>
          </w:p>
          <w:p w:rsidR="00B41607" w:rsidRPr="00625C07" w:rsidRDefault="00B41607" w:rsidP="00B523A7">
            <w:r w:rsidRPr="00625C07">
              <w:rPr>
                <w:bCs/>
                <w:bdr w:val="none" w:sz="0" w:space="0" w:color="auto" w:frame="1"/>
              </w:rPr>
              <w:t xml:space="preserve">Тактовая частота, в диапазоне                                                                   </w:t>
            </w:r>
            <w:r w:rsidRPr="00625C07">
              <w:t>1-10Мгц</w:t>
            </w:r>
          </w:p>
          <w:p w:rsidR="00B41607" w:rsidRPr="00625C07" w:rsidRDefault="00B41607" w:rsidP="00B523A7">
            <w:r w:rsidRPr="00625C07">
              <w:rPr>
                <w:bCs/>
                <w:bdr w:val="none" w:sz="0" w:space="0" w:color="auto" w:frame="1"/>
              </w:rPr>
              <w:t xml:space="preserve">Скорость передачи данных, в диапазоне                                   </w:t>
            </w:r>
            <w:r w:rsidRPr="00625C07">
              <w:t>9,6 – 1500 Кбит/</w:t>
            </w:r>
            <w:proofErr w:type="gramStart"/>
            <w:r w:rsidRPr="00625C07">
              <w:t>с</w:t>
            </w:r>
            <w:proofErr w:type="gramEnd"/>
          </w:p>
          <w:p w:rsidR="00B41607" w:rsidRPr="00625C07" w:rsidRDefault="00B41607" w:rsidP="00B523A7">
            <w:pPr>
              <w:rPr>
                <w:bCs/>
                <w:bdr w:val="none" w:sz="0" w:space="0" w:color="auto" w:frame="1"/>
              </w:rPr>
            </w:pPr>
            <w:r w:rsidRPr="00625C07">
              <w:rPr>
                <w:bCs/>
                <w:bdr w:val="none" w:sz="0" w:space="0" w:color="auto" w:frame="1"/>
              </w:rPr>
              <w:t>Уникальный серийный номер, не менее                                                       7 байт</w:t>
            </w:r>
          </w:p>
          <w:p w:rsidR="00B41607" w:rsidRPr="00625C07" w:rsidRDefault="00B41607" w:rsidP="00B523A7">
            <w:pPr>
              <w:rPr>
                <w:bCs/>
                <w:bdr w:val="none" w:sz="0" w:space="0" w:color="auto" w:frame="1"/>
              </w:rPr>
            </w:pPr>
            <w:r w:rsidRPr="00625C07">
              <w:rPr>
                <w:bCs/>
                <w:bdr w:val="none" w:sz="0" w:space="0" w:color="auto" w:frame="1"/>
              </w:rPr>
              <w:t>Генератор случайных чисел                                                                                  да</w:t>
            </w:r>
          </w:p>
          <w:p w:rsidR="00B41607" w:rsidRPr="00625C07" w:rsidRDefault="00B41607" w:rsidP="00B523A7">
            <w:r w:rsidRPr="00625C07">
              <w:rPr>
                <w:bCs/>
                <w:bdr w:val="none" w:sz="0" w:space="0" w:color="auto" w:frame="1"/>
              </w:rPr>
              <w:t xml:space="preserve">PKI:                                                                                      </w:t>
            </w:r>
            <w:r w:rsidRPr="00625C07">
              <w:t>подпись и шифрование</w:t>
            </w:r>
          </w:p>
          <w:p w:rsidR="00B41607" w:rsidRPr="00625C07" w:rsidRDefault="00B41607" w:rsidP="00B523A7">
            <w:pPr>
              <w:jc w:val="both"/>
              <w:rPr>
                <w:b/>
                <w:bCs/>
                <w:u w:val="single"/>
                <w:bdr w:val="none" w:sz="0" w:space="0" w:color="auto" w:frame="1"/>
              </w:rPr>
            </w:pPr>
          </w:p>
          <w:p w:rsidR="00B41607" w:rsidRPr="00625C07" w:rsidRDefault="00B41607" w:rsidP="00B523A7">
            <w:pPr>
              <w:autoSpaceDE w:val="0"/>
              <w:autoSpaceDN w:val="0"/>
              <w:adjustRightInd w:val="0"/>
              <w:ind w:right="170" w:firstLine="709"/>
              <w:rPr>
                <w:b/>
                <w:color w:val="000000"/>
                <w:u w:val="single"/>
              </w:rPr>
            </w:pPr>
            <w:r w:rsidRPr="00625C07">
              <w:rPr>
                <w:b/>
                <w:u w:val="single"/>
              </w:rPr>
              <w:t>Технические</w:t>
            </w:r>
            <w:r w:rsidRPr="00625C07">
              <w:rPr>
                <w:b/>
                <w:color w:val="000000"/>
                <w:u w:val="single"/>
              </w:rPr>
              <w:t xml:space="preserve"> характеристики источника бесперебойного питания</w:t>
            </w:r>
          </w:p>
          <w:p w:rsidR="00B41607" w:rsidRPr="00625C07" w:rsidRDefault="00B41607" w:rsidP="00B523A7">
            <w:pPr>
              <w:autoSpaceDE w:val="0"/>
              <w:autoSpaceDN w:val="0"/>
              <w:adjustRightInd w:val="0"/>
              <w:ind w:right="170" w:firstLine="709"/>
              <w:rPr>
                <w:b/>
                <w:color w:val="000000"/>
                <w:u w:val="single"/>
              </w:rPr>
            </w:pPr>
          </w:p>
          <w:tbl>
            <w:tblPr>
              <w:tblW w:w="5000" w:type="pct"/>
              <w:tblLayout w:type="fixed"/>
              <w:tblLook w:val="04A0" w:firstRow="1" w:lastRow="0" w:firstColumn="1" w:lastColumn="0" w:noHBand="0" w:noVBand="1"/>
            </w:tblPr>
            <w:tblGrid>
              <w:gridCol w:w="3530"/>
              <w:gridCol w:w="3761"/>
            </w:tblGrid>
            <w:tr w:rsidR="00B41607" w:rsidRPr="00625C07" w:rsidTr="00B523A7">
              <w:trPr>
                <w:trHeight w:val="510"/>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B41607" w:rsidRPr="00625C07" w:rsidRDefault="00B41607" w:rsidP="00B523A7">
                  <w:pPr>
                    <w:rPr>
                      <w:b/>
                      <w:bCs/>
                      <w:color w:val="000000"/>
                    </w:rPr>
                  </w:pPr>
                  <w:r w:rsidRPr="00625C07">
                    <w:rPr>
                      <w:b/>
                      <w:bCs/>
                      <w:color w:val="000000"/>
                    </w:rPr>
                    <w:t xml:space="preserve">Общие характеристики </w:t>
                  </w:r>
                </w:p>
              </w:tc>
            </w:tr>
            <w:tr w:rsidR="00B41607" w:rsidRPr="00625C07" w:rsidTr="00B523A7">
              <w:trPr>
                <w:trHeight w:val="490"/>
              </w:trPr>
              <w:tc>
                <w:tcPr>
                  <w:tcW w:w="2421" w:type="pct"/>
                  <w:tcBorders>
                    <w:left w:val="single" w:sz="4" w:space="0" w:color="auto"/>
                    <w:bottom w:val="single" w:sz="4" w:space="0" w:color="auto"/>
                    <w:right w:val="single" w:sz="4" w:space="0" w:color="auto"/>
                  </w:tcBorders>
                  <w:vAlign w:val="center"/>
                  <w:hideMark/>
                </w:tcPr>
                <w:p w:rsidR="00B41607" w:rsidRPr="00625C07" w:rsidRDefault="00B41607" w:rsidP="00B523A7">
                  <w:pPr>
                    <w:rPr>
                      <w:color w:val="000000"/>
                    </w:rPr>
                  </w:pPr>
                  <w:r w:rsidRPr="00625C07">
                    <w:rPr>
                      <w:color w:val="000000"/>
                    </w:rPr>
                    <w:t xml:space="preserve">Топология </w:t>
                  </w:r>
                </w:p>
              </w:tc>
              <w:tc>
                <w:tcPr>
                  <w:tcW w:w="2579" w:type="pct"/>
                  <w:tcBorders>
                    <w:bottom w:val="single" w:sz="4" w:space="0" w:color="auto"/>
                    <w:right w:val="single" w:sz="4" w:space="0" w:color="auto"/>
                  </w:tcBorders>
                  <w:vAlign w:val="center"/>
                  <w:hideMark/>
                </w:tcPr>
                <w:p w:rsidR="00B41607" w:rsidRPr="00625C07" w:rsidRDefault="00B41607" w:rsidP="00B523A7">
                  <w:pPr>
                    <w:rPr>
                      <w:color w:val="000000"/>
                    </w:rPr>
                  </w:pPr>
                  <w:r w:rsidRPr="00625C07">
                    <w:rPr>
                      <w:color w:val="000000"/>
                    </w:rPr>
                    <w:t xml:space="preserve">Топология двойного преобразования (онлайн) с системой коррекции коэффициента мощности (PFC) </w:t>
                  </w:r>
                </w:p>
              </w:tc>
            </w:tr>
            <w:tr w:rsidR="00B41607" w:rsidRPr="00625C07" w:rsidTr="00B523A7">
              <w:trPr>
                <w:trHeight w:val="60"/>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Конфигурация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башня </w:t>
                  </w:r>
                </w:p>
              </w:tc>
            </w:tr>
            <w:tr w:rsidR="00B41607" w:rsidRPr="00625C07" w:rsidTr="00B523A7">
              <w:trPr>
                <w:trHeight w:val="194"/>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Мощность (ВА/Вт)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2000/1800 </w:t>
                  </w:r>
                </w:p>
              </w:tc>
            </w:tr>
            <w:tr w:rsidR="00B41607" w:rsidRPr="00625C07" w:rsidTr="00B523A7">
              <w:trPr>
                <w:trHeight w:val="99"/>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Размеры, В x </w:t>
                  </w:r>
                  <w:proofErr w:type="gramStart"/>
                  <w:r w:rsidRPr="00625C07">
                    <w:rPr>
                      <w:color w:val="000000"/>
                    </w:rPr>
                    <w:t>Ш</w:t>
                  </w:r>
                  <w:proofErr w:type="gramEnd"/>
                  <w:r w:rsidRPr="00625C07">
                    <w:rPr>
                      <w:color w:val="000000"/>
                    </w:rPr>
                    <w:t xml:space="preserve"> x Г не более, мм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346 x 214 x 412 </w:t>
                  </w:r>
                </w:p>
              </w:tc>
            </w:tr>
            <w:tr w:rsidR="00B41607" w:rsidRPr="00625C07" w:rsidTr="00B523A7">
              <w:trPr>
                <w:trHeight w:val="65"/>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Вес, </w:t>
                  </w:r>
                  <w:proofErr w:type="gramStart"/>
                  <w:r w:rsidRPr="00625C07">
                    <w:rPr>
                      <w:color w:val="000000"/>
                    </w:rPr>
                    <w:t>кг</w:t>
                  </w:r>
                  <w:proofErr w:type="gramEnd"/>
                  <w:r w:rsidRPr="00625C07">
                    <w:rPr>
                      <w:color w:val="000000"/>
                    </w:rPr>
                    <w:t xml:space="preserve">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33.3 </w:t>
                  </w:r>
                </w:p>
              </w:tc>
            </w:tr>
            <w:tr w:rsidR="00B41607" w:rsidRPr="00625C07" w:rsidTr="00B523A7">
              <w:trPr>
                <w:trHeight w:val="65"/>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B41607" w:rsidRPr="00625C07" w:rsidRDefault="00B41607" w:rsidP="00B523A7">
                  <w:pPr>
                    <w:rPr>
                      <w:b/>
                      <w:bCs/>
                      <w:color w:val="000000"/>
                    </w:rPr>
                  </w:pPr>
                  <w:r w:rsidRPr="00625C07">
                    <w:rPr>
                      <w:b/>
                      <w:bCs/>
                      <w:color w:val="000000"/>
                    </w:rPr>
                    <w:t>Входные характеристики</w:t>
                  </w:r>
                  <w:r w:rsidRPr="00625C07">
                    <w:rPr>
                      <w:color w:val="000000"/>
                    </w:rPr>
                    <w:t xml:space="preserve"> </w:t>
                  </w:r>
                </w:p>
              </w:tc>
            </w:tr>
            <w:tr w:rsidR="00B41607" w:rsidRPr="00625C07" w:rsidTr="00B523A7">
              <w:trPr>
                <w:trHeight w:val="109"/>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Входная розетка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(1) IEC-320-C20 (10A) </w:t>
                  </w:r>
                </w:p>
              </w:tc>
            </w:tr>
            <w:tr w:rsidR="00B41607" w:rsidRPr="00625C07" w:rsidTr="00B523A7">
              <w:trPr>
                <w:trHeight w:val="65"/>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Номинальное напряжение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200/208/220/230/240</w:t>
                  </w:r>
                  <w:proofErr w:type="gramStart"/>
                  <w:r w:rsidRPr="00625C07">
                    <w:rPr>
                      <w:color w:val="000000"/>
                    </w:rPr>
                    <w:t xml:space="preserve"> В</w:t>
                  </w:r>
                  <w:proofErr w:type="gramEnd"/>
                  <w:r w:rsidRPr="00625C07">
                    <w:rPr>
                      <w:color w:val="000000"/>
                    </w:rPr>
                    <w:t xml:space="preserve"> </w:t>
                  </w:r>
                </w:p>
              </w:tc>
            </w:tr>
            <w:tr w:rsidR="00B41607" w:rsidRPr="00625C07" w:rsidTr="00B523A7">
              <w:trPr>
                <w:trHeight w:val="201"/>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Диапазон входного напряжения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200−276</w:t>
                  </w:r>
                  <w:proofErr w:type="gramStart"/>
                  <w:r w:rsidRPr="00625C07">
                    <w:rPr>
                      <w:color w:val="000000"/>
                    </w:rPr>
                    <w:t xml:space="preserve"> В</w:t>
                  </w:r>
                  <w:proofErr w:type="gramEnd"/>
                  <w:r w:rsidRPr="00625C07">
                    <w:rPr>
                      <w:color w:val="000000"/>
                    </w:rPr>
                    <w:t xml:space="preserve"> (до 120−276 В со снижением мощности) </w:t>
                  </w:r>
                </w:p>
              </w:tc>
            </w:tr>
            <w:tr w:rsidR="00B41607" w:rsidRPr="00625C07" w:rsidTr="00B523A7">
              <w:trPr>
                <w:trHeight w:val="448"/>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Диапазон входных частот/THDI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40-70 Гц, 50/60 Гц (</w:t>
                  </w:r>
                  <w:proofErr w:type="spellStart"/>
                  <w:r w:rsidRPr="00625C07">
                    <w:rPr>
                      <w:color w:val="000000"/>
                    </w:rPr>
                    <w:t>автовыбор</w:t>
                  </w:r>
                  <w:proofErr w:type="spellEnd"/>
                  <w:r w:rsidRPr="00625C07">
                    <w:rPr>
                      <w:color w:val="000000"/>
                    </w:rPr>
                    <w:t xml:space="preserve">), возможность работы в качестве частотного преобразователя, THDI &lt; 5% </w:t>
                  </w:r>
                </w:p>
              </w:tc>
            </w:tr>
            <w:tr w:rsidR="00B41607" w:rsidRPr="00625C07" w:rsidTr="00B523A7">
              <w:trPr>
                <w:trHeight w:val="189"/>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B41607" w:rsidRPr="00625C07" w:rsidRDefault="00B41607" w:rsidP="00B523A7">
                  <w:pPr>
                    <w:rPr>
                      <w:b/>
                      <w:bCs/>
                      <w:color w:val="000000"/>
                    </w:rPr>
                  </w:pPr>
                  <w:r w:rsidRPr="00625C07">
                    <w:rPr>
                      <w:b/>
                      <w:bCs/>
                      <w:color w:val="000000"/>
                    </w:rPr>
                    <w:t>Выходные характеристики</w:t>
                  </w:r>
                  <w:r w:rsidRPr="00625C07">
                    <w:rPr>
                      <w:color w:val="000000"/>
                    </w:rPr>
                    <w:t xml:space="preserve"> </w:t>
                  </w:r>
                </w:p>
              </w:tc>
            </w:tr>
            <w:tr w:rsidR="00B41607" w:rsidRPr="00625C07" w:rsidTr="00B523A7">
              <w:trPr>
                <w:trHeight w:val="80"/>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Розетки на выходе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(8) IEC-320-C13 (10A) </w:t>
                  </w:r>
                </w:p>
              </w:tc>
            </w:tr>
            <w:tr w:rsidR="00B41607" w:rsidRPr="00625C07" w:rsidTr="00B523A7">
              <w:trPr>
                <w:trHeight w:val="281"/>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Номинальная выходная частота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50/60 Гц, автоматический </w:t>
                  </w:r>
                  <w:r w:rsidRPr="00625C07">
                    <w:rPr>
                      <w:color w:val="000000"/>
                    </w:rPr>
                    <w:lastRenderedPageBreak/>
                    <w:t xml:space="preserve">преобразователь частоты </w:t>
                  </w:r>
                </w:p>
              </w:tc>
            </w:tr>
            <w:tr w:rsidR="00B41607" w:rsidRPr="00625C07" w:rsidTr="00B523A7">
              <w:trPr>
                <w:trHeight w:val="88"/>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B41607" w:rsidRPr="00625C07" w:rsidRDefault="00B41607" w:rsidP="00B523A7">
                  <w:pPr>
                    <w:rPr>
                      <w:b/>
                      <w:bCs/>
                      <w:color w:val="000000"/>
                    </w:rPr>
                  </w:pPr>
                  <w:r w:rsidRPr="00625C07">
                    <w:rPr>
                      <w:b/>
                      <w:bCs/>
                      <w:color w:val="000000"/>
                    </w:rPr>
                    <w:lastRenderedPageBreak/>
                    <w:t>Характеристики батарей</w:t>
                  </w:r>
                  <w:r w:rsidRPr="00625C07">
                    <w:rPr>
                      <w:color w:val="000000"/>
                    </w:rPr>
                    <w:t xml:space="preserve"> </w:t>
                  </w:r>
                </w:p>
              </w:tc>
            </w:tr>
            <w:tr w:rsidR="00B41607" w:rsidRPr="00625C07" w:rsidTr="00B523A7">
              <w:trPr>
                <w:trHeight w:val="1269"/>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Управление батареей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ABM® и температурно-компенсированный метод зарядки (выбирается пользователем), автоматический тест батареи, защита от глубокого разряда, автоматическое распознавание внешних батарейных блоков. </w:t>
                  </w:r>
                </w:p>
              </w:tc>
            </w:tr>
            <w:tr w:rsidR="00B41607" w:rsidRPr="00625C07" w:rsidTr="00B523A7">
              <w:trPr>
                <w:trHeight w:val="65"/>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Тип батарей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AGM, VRLA </w:t>
                  </w:r>
                </w:p>
              </w:tc>
            </w:tr>
            <w:tr w:rsidR="00B41607" w:rsidRPr="00625C07" w:rsidTr="00B523A7">
              <w:trPr>
                <w:trHeight w:val="65"/>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Возможность добавления дополнительных батарей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до 4-х штук EBM </w:t>
                  </w:r>
                </w:p>
              </w:tc>
            </w:tr>
            <w:tr w:rsidR="00B41607" w:rsidRPr="00625C07" w:rsidTr="00B523A7">
              <w:trPr>
                <w:trHeight w:val="510"/>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B41607" w:rsidRPr="00625C07" w:rsidRDefault="00B41607" w:rsidP="00B523A7">
                  <w:pPr>
                    <w:rPr>
                      <w:b/>
                      <w:bCs/>
                      <w:color w:val="000000"/>
                    </w:rPr>
                  </w:pPr>
                  <w:r w:rsidRPr="00625C07">
                    <w:rPr>
                      <w:b/>
                      <w:bCs/>
                      <w:color w:val="000000"/>
                    </w:rPr>
                    <w:t>Параметры подключения</w:t>
                  </w:r>
                  <w:r w:rsidRPr="00625C07">
                    <w:rPr>
                      <w:color w:val="000000"/>
                    </w:rPr>
                    <w:t xml:space="preserve"> </w:t>
                  </w:r>
                </w:p>
              </w:tc>
            </w:tr>
            <w:tr w:rsidR="00B41607" w:rsidRPr="00625C07" w:rsidTr="00B523A7">
              <w:trPr>
                <w:trHeight w:val="147"/>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Дисплей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proofErr w:type="spellStart"/>
                  <w:r w:rsidRPr="00625C07">
                    <w:rPr>
                      <w:color w:val="000000"/>
                    </w:rPr>
                    <w:t>Мультиязычный</w:t>
                  </w:r>
                  <w:proofErr w:type="spellEnd"/>
                  <w:r w:rsidRPr="00625C07">
                    <w:rPr>
                      <w:color w:val="000000"/>
                    </w:rPr>
                    <w:t xml:space="preserve"> графический ЖК-дисплей 8 языков (включая русский) </w:t>
                  </w:r>
                </w:p>
              </w:tc>
            </w:tr>
            <w:tr w:rsidR="00B41607" w:rsidRPr="00625C07" w:rsidTr="00B523A7">
              <w:trPr>
                <w:trHeight w:val="678"/>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proofErr w:type="gramStart"/>
                  <w:r w:rsidRPr="00625C07">
                    <w:rPr>
                      <w:color w:val="000000"/>
                    </w:rPr>
                    <w:t>Коммуникационный</w:t>
                  </w:r>
                  <w:proofErr w:type="gramEnd"/>
                  <w:r w:rsidRPr="00625C07">
                    <w:rPr>
                      <w:color w:val="000000"/>
                    </w:rPr>
                    <w:t xml:space="preserve"> порты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1 порт USB + 1 последовательный порт RS232 + 1 мини-терминал для дистанционного выключения питания + 1 мини-</w:t>
                  </w:r>
                  <w:proofErr w:type="spellStart"/>
                  <w:r w:rsidRPr="00625C07">
                    <w:rPr>
                      <w:color w:val="000000"/>
                    </w:rPr>
                    <w:t>клеммный</w:t>
                  </w:r>
                  <w:proofErr w:type="spellEnd"/>
                  <w:r w:rsidRPr="00625C07">
                    <w:rPr>
                      <w:color w:val="000000"/>
                    </w:rPr>
                    <w:t xml:space="preserve"> блок для выходного реле </w:t>
                  </w:r>
                </w:p>
              </w:tc>
            </w:tr>
            <w:tr w:rsidR="00B41607" w:rsidRPr="00625C07" w:rsidTr="00B523A7">
              <w:trPr>
                <w:trHeight w:val="308"/>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Коммуникационные слоты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1 слот для карт Network-M2, </w:t>
                  </w:r>
                  <w:proofErr w:type="spellStart"/>
                  <w:r w:rsidRPr="00625C07">
                    <w:rPr>
                      <w:color w:val="000000"/>
                    </w:rPr>
                    <w:t>Network</w:t>
                  </w:r>
                  <w:proofErr w:type="spellEnd"/>
                  <w:r w:rsidRPr="00625C07">
                    <w:rPr>
                      <w:color w:val="000000"/>
                    </w:rPr>
                    <w:t xml:space="preserve">-MS, </w:t>
                  </w:r>
                  <w:proofErr w:type="spellStart"/>
                  <w:r w:rsidRPr="00625C07">
                    <w:rPr>
                      <w:color w:val="000000"/>
                    </w:rPr>
                    <w:t>ModBus</w:t>
                  </w:r>
                  <w:proofErr w:type="spellEnd"/>
                  <w:r w:rsidRPr="00625C07">
                    <w:rPr>
                      <w:color w:val="000000"/>
                    </w:rPr>
                    <w:t xml:space="preserve">-MS или </w:t>
                  </w:r>
                  <w:proofErr w:type="spellStart"/>
                  <w:r w:rsidRPr="00625C07">
                    <w:rPr>
                      <w:color w:val="000000"/>
                    </w:rPr>
                    <w:t>Relay</w:t>
                  </w:r>
                  <w:proofErr w:type="spellEnd"/>
                  <w:r w:rsidRPr="00625C07">
                    <w:rPr>
                      <w:color w:val="000000"/>
                    </w:rPr>
                    <w:t xml:space="preserve">-MS </w:t>
                  </w:r>
                </w:p>
              </w:tc>
            </w:tr>
            <w:tr w:rsidR="00B41607" w:rsidRPr="00625C07" w:rsidTr="00B523A7">
              <w:trPr>
                <w:trHeight w:val="131"/>
              </w:trPr>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B41607" w:rsidRPr="00625C07" w:rsidRDefault="00B41607" w:rsidP="00B523A7">
                  <w:pPr>
                    <w:rPr>
                      <w:b/>
                      <w:bCs/>
                      <w:color w:val="000000"/>
                    </w:rPr>
                  </w:pPr>
                  <w:r w:rsidRPr="00625C07">
                    <w:rPr>
                      <w:b/>
                      <w:bCs/>
                      <w:color w:val="000000"/>
                    </w:rPr>
                    <w:t>Параметры окружающей среды</w:t>
                  </w:r>
                  <w:r w:rsidRPr="00625C07">
                    <w:rPr>
                      <w:color w:val="000000"/>
                    </w:rPr>
                    <w:t xml:space="preserve"> </w:t>
                  </w:r>
                </w:p>
              </w:tc>
            </w:tr>
            <w:tr w:rsidR="00B41607" w:rsidRPr="00625C07" w:rsidTr="00B523A7">
              <w:trPr>
                <w:trHeight w:val="65"/>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Уровень акустического шума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&lt;45dB </w:t>
                  </w:r>
                </w:p>
              </w:tc>
            </w:tr>
            <w:tr w:rsidR="00B41607" w:rsidRPr="00625C07" w:rsidTr="00B523A7">
              <w:trPr>
                <w:trHeight w:val="65"/>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Рабочая температура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От 0°C до 40°C </w:t>
                  </w:r>
                </w:p>
              </w:tc>
            </w:tr>
            <w:tr w:rsidR="00B41607" w:rsidRPr="00625C07" w:rsidTr="00B523A7">
              <w:trPr>
                <w:trHeight w:val="65"/>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Безопасность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IEC/EN 62040-1, UL 1778, CSA 22.2 </w:t>
                  </w:r>
                </w:p>
              </w:tc>
            </w:tr>
            <w:tr w:rsidR="00B41607" w:rsidRPr="00DD39DA" w:rsidTr="00B523A7">
              <w:trPr>
                <w:trHeight w:val="65"/>
              </w:trPr>
              <w:tc>
                <w:tcPr>
                  <w:tcW w:w="2421" w:type="pct"/>
                  <w:tcBorders>
                    <w:left w:val="single" w:sz="2" w:space="0" w:color="auto"/>
                    <w:bottom w:val="single" w:sz="2" w:space="0" w:color="auto"/>
                    <w:right w:val="single" w:sz="2" w:space="0" w:color="auto"/>
                  </w:tcBorders>
                  <w:vAlign w:val="center"/>
                  <w:hideMark/>
                </w:tcPr>
                <w:p w:rsidR="00B41607" w:rsidRPr="00625C07" w:rsidRDefault="00B41607" w:rsidP="00B523A7">
                  <w:pPr>
                    <w:rPr>
                      <w:color w:val="000000"/>
                    </w:rPr>
                  </w:pPr>
                  <w:r w:rsidRPr="00625C07">
                    <w:rPr>
                      <w:color w:val="000000"/>
                    </w:rPr>
                    <w:t xml:space="preserve">Электромагнитная совместимость </w:t>
                  </w:r>
                </w:p>
              </w:tc>
              <w:tc>
                <w:tcPr>
                  <w:tcW w:w="2579" w:type="pct"/>
                  <w:tcBorders>
                    <w:bottom w:val="single" w:sz="2" w:space="0" w:color="auto"/>
                    <w:right w:val="single" w:sz="2" w:space="0" w:color="auto"/>
                  </w:tcBorders>
                  <w:vAlign w:val="center"/>
                  <w:hideMark/>
                </w:tcPr>
                <w:p w:rsidR="00B41607" w:rsidRPr="00625C07" w:rsidRDefault="00B41607" w:rsidP="00B523A7">
                  <w:pPr>
                    <w:rPr>
                      <w:color w:val="000000"/>
                      <w:lang w:val="en-US"/>
                    </w:rPr>
                  </w:pPr>
                  <w:r w:rsidRPr="00625C07">
                    <w:rPr>
                      <w:color w:val="000000"/>
                      <w:lang w:val="en-US"/>
                    </w:rPr>
                    <w:t xml:space="preserve">IEC / EN 62040 -2, FCC Class B, CISPR22 </w:t>
                  </w:r>
                  <w:proofErr w:type="spellStart"/>
                  <w:r w:rsidRPr="00625C07">
                    <w:rPr>
                      <w:color w:val="000000"/>
                      <w:lang w:val="en-US"/>
                    </w:rPr>
                    <w:t>Класс</w:t>
                  </w:r>
                  <w:proofErr w:type="spellEnd"/>
                  <w:r w:rsidRPr="00625C07">
                    <w:rPr>
                      <w:color w:val="000000"/>
                      <w:lang w:val="en-US"/>
                    </w:rPr>
                    <w:t xml:space="preserve"> B </w:t>
                  </w:r>
                </w:p>
              </w:tc>
            </w:tr>
          </w:tbl>
          <w:p w:rsidR="00B41607" w:rsidRPr="00625C07" w:rsidRDefault="00B41607" w:rsidP="00B523A7">
            <w:pPr>
              <w:jc w:val="both"/>
              <w:rPr>
                <w:b/>
                <w:bCs/>
                <w:bdr w:val="none" w:sz="0" w:space="0" w:color="auto" w:frame="1"/>
                <w:lang w:val="en-US"/>
              </w:rPr>
            </w:pPr>
          </w:p>
          <w:p w:rsidR="00B41607" w:rsidRPr="00625C07" w:rsidRDefault="00B41607" w:rsidP="00B523A7">
            <w:pPr>
              <w:snapToGrid w:val="0"/>
              <w:ind w:left="459"/>
              <w:jc w:val="center"/>
              <w:rPr>
                <w:b/>
                <w:u w:val="single"/>
              </w:rPr>
            </w:pPr>
            <w:r w:rsidRPr="00625C07">
              <w:rPr>
                <w:b/>
                <w:u w:val="single"/>
              </w:rPr>
              <w:t>Требования к сканеру штрих-кода</w:t>
            </w:r>
          </w:p>
          <w:p w:rsidR="00B41607" w:rsidRPr="00625C07" w:rsidRDefault="00B41607" w:rsidP="000220D4">
            <w:pPr>
              <w:numPr>
                <w:ilvl w:val="0"/>
                <w:numId w:val="8"/>
              </w:numPr>
              <w:suppressAutoHyphens/>
              <w:snapToGrid w:val="0"/>
              <w:ind w:left="175" w:firstLine="0"/>
              <w:jc w:val="both"/>
            </w:pPr>
            <w:r w:rsidRPr="00625C07">
              <w:t xml:space="preserve">Считывание </w:t>
            </w:r>
            <w:proofErr w:type="gramStart"/>
            <w:r w:rsidRPr="00625C07">
              <w:t>линейных</w:t>
            </w:r>
            <w:proofErr w:type="gramEnd"/>
            <w:r w:rsidRPr="00625C07">
              <w:t xml:space="preserve"> штрих-кодов и 2D-кода PDF417с.</w:t>
            </w:r>
          </w:p>
          <w:p w:rsidR="00B41607" w:rsidRPr="00625C07" w:rsidRDefault="00B41607" w:rsidP="000220D4">
            <w:pPr>
              <w:numPr>
                <w:ilvl w:val="0"/>
                <w:numId w:val="8"/>
              </w:numPr>
              <w:suppressAutoHyphens/>
              <w:snapToGrid w:val="0"/>
              <w:ind w:left="175" w:firstLine="0"/>
              <w:jc w:val="both"/>
            </w:pPr>
            <w:r w:rsidRPr="00625C07">
              <w:t>Считывание штрих-кода, используемого в системе продажи, с бумажных билетов, отпечатанных на чековой ленте шириной не менее 57 мм.</w:t>
            </w:r>
          </w:p>
          <w:p w:rsidR="00B41607" w:rsidRPr="00625C07" w:rsidRDefault="00B41607" w:rsidP="000220D4">
            <w:pPr>
              <w:numPr>
                <w:ilvl w:val="0"/>
                <w:numId w:val="8"/>
              </w:numPr>
              <w:suppressAutoHyphens/>
              <w:snapToGrid w:val="0"/>
              <w:ind w:left="175" w:firstLine="0"/>
              <w:jc w:val="both"/>
            </w:pPr>
            <w:r w:rsidRPr="00625C07">
              <w:t>Считывание штрих-кода с бумажных билетов, отпечатанных на листе формата A4.</w:t>
            </w:r>
          </w:p>
          <w:p w:rsidR="00B41607" w:rsidRPr="00625C07" w:rsidRDefault="00B41607" w:rsidP="000220D4">
            <w:pPr>
              <w:numPr>
                <w:ilvl w:val="0"/>
                <w:numId w:val="8"/>
              </w:numPr>
              <w:tabs>
                <w:tab w:val="left" w:pos="742"/>
                <w:tab w:val="left" w:pos="1843"/>
              </w:tabs>
              <w:ind w:left="175" w:right="170" w:firstLine="0"/>
              <w:jc w:val="both"/>
            </w:pPr>
            <w:r w:rsidRPr="00625C07">
              <w:t xml:space="preserve">Считывание штрих-кода, </w:t>
            </w:r>
            <w:proofErr w:type="gramStart"/>
            <w:r w:rsidRPr="00625C07">
              <w:t>используемого</w:t>
            </w:r>
            <w:proofErr w:type="gramEnd"/>
            <w:r w:rsidRPr="00625C07">
              <w:t xml:space="preserve"> в системе продажи,  с мобильных устройств (телефоны, коммуникаторы, смартфоны, планшетные компьютеры).</w:t>
            </w:r>
          </w:p>
          <w:p w:rsidR="00B41607" w:rsidRPr="00625C07" w:rsidRDefault="00B41607" w:rsidP="000220D4">
            <w:pPr>
              <w:numPr>
                <w:ilvl w:val="0"/>
                <w:numId w:val="8"/>
              </w:numPr>
              <w:tabs>
                <w:tab w:val="left" w:pos="742"/>
                <w:tab w:val="left" w:pos="1843"/>
              </w:tabs>
              <w:ind w:left="175" w:right="170" w:firstLine="0"/>
              <w:jc w:val="both"/>
            </w:pPr>
            <w:r w:rsidRPr="00625C07">
              <w:t xml:space="preserve">Интерфейс связи </w:t>
            </w:r>
            <w:r w:rsidRPr="00625C07">
              <w:rPr>
                <w:lang w:val="en-US"/>
              </w:rPr>
              <w:t>RS</w:t>
            </w:r>
            <w:r w:rsidRPr="00625C07">
              <w:t>232.</w:t>
            </w:r>
          </w:p>
          <w:p w:rsidR="00B41607" w:rsidRPr="00625C07" w:rsidRDefault="00B41607" w:rsidP="000220D4">
            <w:pPr>
              <w:numPr>
                <w:ilvl w:val="0"/>
                <w:numId w:val="8"/>
              </w:numPr>
              <w:tabs>
                <w:tab w:val="left" w:pos="742"/>
                <w:tab w:val="left" w:pos="1843"/>
              </w:tabs>
              <w:ind w:left="175" w:right="170" w:firstLine="0"/>
              <w:jc w:val="both"/>
            </w:pPr>
            <w:r w:rsidRPr="00625C07">
              <w:t>Форм-фактор позволяющий установить сканер в пластиковую накладку турникета УТ-2012.</w:t>
            </w:r>
          </w:p>
          <w:p w:rsidR="00B41607" w:rsidRPr="00625C07" w:rsidRDefault="00B41607" w:rsidP="00B523A7">
            <w:pPr>
              <w:tabs>
                <w:tab w:val="left" w:pos="2834"/>
              </w:tabs>
              <w:ind w:left="459" w:right="170"/>
              <w:jc w:val="both"/>
            </w:pPr>
            <w:r w:rsidRPr="00625C07">
              <w:tab/>
            </w:r>
          </w:p>
          <w:p w:rsidR="00B41607" w:rsidRPr="00625C07" w:rsidRDefault="00B41607" w:rsidP="00B523A7">
            <w:pPr>
              <w:spacing w:line="360" w:lineRule="exact"/>
              <w:ind w:left="459"/>
              <w:jc w:val="center"/>
              <w:rPr>
                <w:b/>
                <w:u w:val="single"/>
              </w:rPr>
            </w:pPr>
            <w:r w:rsidRPr="00625C07">
              <w:rPr>
                <w:b/>
                <w:u w:val="single"/>
              </w:rPr>
              <w:t xml:space="preserve">Требования к </w:t>
            </w:r>
            <w:proofErr w:type="spellStart"/>
            <w:r w:rsidRPr="00625C07">
              <w:rPr>
                <w:b/>
                <w:u w:val="single"/>
              </w:rPr>
              <w:t>Ридеру</w:t>
            </w:r>
            <w:proofErr w:type="spellEnd"/>
            <w:r w:rsidRPr="00625C07">
              <w:rPr>
                <w:b/>
                <w:u w:val="single"/>
              </w:rPr>
              <w:t xml:space="preserve"> бесконтактных </w:t>
            </w:r>
            <w:proofErr w:type="gramStart"/>
            <w:r w:rsidRPr="00625C07">
              <w:rPr>
                <w:b/>
                <w:u w:val="single"/>
              </w:rPr>
              <w:t>смарт карт</w:t>
            </w:r>
            <w:proofErr w:type="gramEnd"/>
            <w:r w:rsidRPr="00625C07">
              <w:rPr>
                <w:b/>
                <w:u w:val="single"/>
              </w:rPr>
              <w:t xml:space="preserve"> (БСК)</w:t>
            </w:r>
          </w:p>
          <w:p w:rsidR="00B41607" w:rsidRPr="00625C07" w:rsidRDefault="00B41607" w:rsidP="000220D4">
            <w:pPr>
              <w:pStyle w:val="a6"/>
              <w:numPr>
                <w:ilvl w:val="0"/>
                <w:numId w:val="9"/>
              </w:numPr>
              <w:tabs>
                <w:tab w:val="left" w:pos="175"/>
              </w:tabs>
              <w:ind w:left="175" w:firstLine="0"/>
              <w:contextualSpacing/>
              <w:jc w:val="both"/>
            </w:pPr>
            <w:r w:rsidRPr="00625C07">
              <w:t>совместим с турникетным оборудованием серии УТ-200Х</w:t>
            </w:r>
            <w:proofErr w:type="gramStart"/>
            <w:r w:rsidRPr="00625C07">
              <w:t>.Х</w:t>
            </w:r>
            <w:proofErr w:type="gramEnd"/>
            <w:r w:rsidRPr="00625C07">
              <w:t xml:space="preserve">Х, а также с модулем программного обеспечения АСУ ППК для оборудования турникетов, в части считывания бесконтактных карт (абонементы, используемые на полигоне ППК). </w:t>
            </w:r>
          </w:p>
          <w:p w:rsidR="00B41607" w:rsidRPr="00625C07" w:rsidRDefault="00B41607" w:rsidP="000220D4">
            <w:pPr>
              <w:pStyle w:val="a6"/>
              <w:numPr>
                <w:ilvl w:val="0"/>
                <w:numId w:val="9"/>
              </w:numPr>
              <w:tabs>
                <w:tab w:val="left" w:pos="175"/>
              </w:tabs>
              <w:ind w:left="175" w:firstLine="0"/>
              <w:contextualSpacing/>
              <w:jc w:val="both"/>
            </w:pPr>
            <w:r w:rsidRPr="00625C07">
              <w:lastRenderedPageBreak/>
              <w:t xml:space="preserve">Интерфейс подключения к компьютеру </w:t>
            </w:r>
            <w:proofErr w:type="spellStart"/>
            <w:r w:rsidRPr="00625C07">
              <w:t>валидации</w:t>
            </w:r>
            <w:proofErr w:type="spellEnd"/>
            <w:r w:rsidRPr="00625C07">
              <w:t xml:space="preserve"> </w:t>
            </w:r>
            <w:r w:rsidRPr="00625C07">
              <w:rPr>
                <w:lang w:val="en-US"/>
              </w:rPr>
              <w:t>RS</w:t>
            </w:r>
            <w:r w:rsidRPr="00625C07">
              <w:t xml:space="preserve">-232. </w:t>
            </w:r>
          </w:p>
          <w:p w:rsidR="00B41607" w:rsidRPr="00625C07" w:rsidRDefault="00B41607" w:rsidP="000220D4">
            <w:pPr>
              <w:pStyle w:val="a6"/>
              <w:numPr>
                <w:ilvl w:val="0"/>
                <w:numId w:val="9"/>
              </w:numPr>
              <w:tabs>
                <w:tab w:val="left" w:pos="175"/>
              </w:tabs>
              <w:ind w:left="175" w:firstLine="0"/>
              <w:contextualSpacing/>
              <w:jc w:val="both"/>
            </w:pPr>
            <w:r w:rsidRPr="00625C07">
              <w:t xml:space="preserve">Размер не более: 9*9*4см, с возможностью крепления внутри </w:t>
            </w:r>
            <w:proofErr w:type="spellStart"/>
            <w:r w:rsidRPr="00625C07">
              <w:t>валидационной</w:t>
            </w:r>
            <w:proofErr w:type="spellEnd"/>
            <w:r w:rsidRPr="00625C07">
              <w:t xml:space="preserve"> части турникета. </w:t>
            </w:r>
          </w:p>
          <w:p w:rsidR="00B41607" w:rsidRPr="00625C07" w:rsidRDefault="00B41607" w:rsidP="000220D4">
            <w:pPr>
              <w:pStyle w:val="a6"/>
              <w:numPr>
                <w:ilvl w:val="0"/>
                <w:numId w:val="9"/>
              </w:numPr>
              <w:tabs>
                <w:tab w:val="left" w:pos="175"/>
              </w:tabs>
              <w:ind w:left="175" w:firstLine="0"/>
              <w:contextualSpacing/>
              <w:jc w:val="both"/>
            </w:pPr>
            <w:r w:rsidRPr="00625C07">
              <w:t xml:space="preserve">Поддержка типов карт </w:t>
            </w:r>
            <w:proofErr w:type="spellStart"/>
            <w:r w:rsidRPr="00625C07">
              <w:rPr>
                <w:lang w:val="en-US"/>
              </w:rPr>
              <w:t>Mifare</w:t>
            </w:r>
            <w:proofErr w:type="spellEnd"/>
            <w:r w:rsidRPr="00625C07">
              <w:t xml:space="preserve"> </w:t>
            </w:r>
            <w:r w:rsidRPr="00625C07">
              <w:rPr>
                <w:lang w:val="en-US"/>
              </w:rPr>
              <w:t>Plus</w:t>
            </w:r>
            <w:r w:rsidRPr="00625C07">
              <w:t xml:space="preserve"> </w:t>
            </w:r>
            <w:r w:rsidRPr="00625C07">
              <w:rPr>
                <w:lang w:val="en-US"/>
              </w:rPr>
              <w:t>X</w:t>
            </w:r>
            <w:r w:rsidRPr="00625C07">
              <w:t xml:space="preserve">. </w:t>
            </w:r>
          </w:p>
          <w:p w:rsidR="00B41607" w:rsidRPr="00625C07" w:rsidRDefault="00B41607" w:rsidP="000220D4">
            <w:pPr>
              <w:pStyle w:val="a6"/>
              <w:numPr>
                <w:ilvl w:val="0"/>
                <w:numId w:val="9"/>
              </w:numPr>
              <w:tabs>
                <w:tab w:val="left" w:pos="175"/>
              </w:tabs>
              <w:ind w:left="175" w:firstLine="0"/>
              <w:contextualSpacing/>
              <w:jc w:val="both"/>
            </w:pPr>
            <w:r w:rsidRPr="00625C07">
              <w:t xml:space="preserve">Количество устанавливаемых </w:t>
            </w:r>
            <w:r w:rsidRPr="00625C07">
              <w:rPr>
                <w:lang w:val="en-US"/>
              </w:rPr>
              <w:t>SAM</w:t>
            </w:r>
            <w:r w:rsidRPr="00625C07">
              <w:t xml:space="preserve"> модулей 4. </w:t>
            </w:r>
          </w:p>
          <w:p w:rsidR="00B41607" w:rsidRPr="00625C07" w:rsidRDefault="00B41607" w:rsidP="000220D4">
            <w:pPr>
              <w:pStyle w:val="a6"/>
              <w:numPr>
                <w:ilvl w:val="0"/>
                <w:numId w:val="9"/>
              </w:numPr>
              <w:tabs>
                <w:tab w:val="left" w:pos="175"/>
              </w:tabs>
              <w:ind w:left="175" w:firstLine="0"/>
              <w:contextualSpacing/>
              <w:jc w:val="both"/>
            </w:pPr>
            <w:r w:rsidRPr="00625C07">
              <w:t xml:space="preserve">Рабочая частота не менее 13,56 МГц. </w:t>
            </w:r>
          </w:p>
          <w:p w:rsidR="00B41607" w:rsidRPr="00625C07" w:rsidRDefault="00B41607" w:rsidP="000220D4">
            <w:pPr>
              <w:pStyle w:val="a6"/>
              <w:numPr>
                <w:ilvl w:val="0"/>
                <w:numId w:val="9"/>
              </w:numPr>
              <w:tabs>
                <w:tab w:val="left" w:pos="175"/>
              </w:tabs>
              <w:ind w:left="175" w:firstLine="0"/>
              <w:contextualSpacing/>
              <w:jc w:val="both"/>
            </w:pPr>
            <w:r w:rsidRPr="00625C07">
              <w:t xml:space="preserve">Рабочая дистанция (зависит от типа радиометки) до 80 мм. </w:t>
            </w:r>
          </w:p>
          <w:p w:rsidR="00B41607" w:rsidRPr="00625C07" w:rsidRDefault="00B41607" w:rsidP="000220D4">
            <w:pPr>
              <w:pStyle w:val="a6"/>
              <w:numPr>
                <w:ilvl w:val="0"/>
                <w:numId w:val="9"/>
              </w:numPr>
              <w:tabs>
                <w:tab w:val="left" w:pos="175"/>
              </w:tabs>
              <w:ind w:left="175" w:firstLine="0"/>
              <w:contextualSpacing/>
              <w:jc w:val="both"/>
            </w:pPr>
            <w:r w:rsidRPr="00625C07">
              <w:t>Потребляемый ток не более 200 мА.</w:t>
            </w:r>
          </w:p>
          <w:p w:rsidR="00B41607" w:rsidRPr="00625C07" w:rsidRDefault="00B41607" w:rsidP="00B523A7">
            <w:pPr>
              <w:pStyle w:val="a6"/>
              <w:ind w:left="459"/>
              <w:jc w:val="both"/>
            </w:pPr>
          </w:p>
          <w:p w:rsidR="00B41607" w:rsidRPr="00625C07" w:rsidRDefault="00B41607" w:rsidP="00B523A7">
            <w:pPr>
              <w:tabs>
                <w:tab w:val="left" w:pos="1134"/>
                <w:tab w:val="left" w:pos="1843"/>
              </w:tabs>
              <w:ind w:left="459" w:right="170"/>
              <w:jc w:val="center"/>
              <w:rPr>
                <w:b/>
                <w:color w:val="000000"/>
                <w:u w:val="single"/>
              </w:rPr>
            </w:pPr>
            <w:r w:rsidRPr="00625C07">
              <w:rPr>
                <w:b/>
                <w:u w:val="single"/>
              </w:rPr>
              <w:t xml:space="preserve">Требования к комплекту Элси </w:t>
            </w:r>
            <w:r w:rsidRPr="00625C07">
              <w:rPr>
                <w:b/>
                <w:color w:val="000000"/>
                <w:u w:val="single"/>
              </w:rPr>
              <w:t>ЭЛСИ.936.00.01.050</w:t>
            </w:r>
            <w:proofErr w:type="gramStart"/>
            <w:r w:rsidRPr="00625C07">
              <w:rPr>
                <w:b/>
                <w:color w:val="000000"/>
                <w:u w:val="single"/>
              </w:rPr>
              <w:t>СБ</w:t>
            </w:r>
            <w:proofErr w:type="gramEnd"/>
            <w:r w:rsidRPr="00625C07">
              <w:rPr>
                <w:b/>
                <w:color w:val="000000"/>
                <w:u w:val="single"/>
              </w:rPr>
              <w:t>, ЭЛСИ.1228.К.2009</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совместимость с турникетами серии УТ-2012 ЗАО «Элси».</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 xml:space="preserve">возможность монтажа внутреннего оборудования турникетной тумбы с компоновкой, согласованной с новым оборудованием </w:t>
            </w:r>
            <w:proofErr w:type="spellStart"/>
            <w:r w:rsidRPr="00625C07">
              <w:t>валидации</w:t>
            </w:r>
            <w:proofErr w:type="spellEnd"/>
            <w:r w:rsidRPr="00625C07">
              <w:t>.</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соединение существующих узлов и агрегатов турникетной тумбы со вновь устанавливаемым оборудованием.</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закрытие отверстия для щелевого уловителя билетов без нарушения общей эстетики турникетной тумбы.</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возможность установки считывателя БСК и сканера штрих-кода.</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 xml:space="preserve">индикацию разрешения/запрета прохода на </w:t>
            </w:r>
            <w:proofErr w:type="gramStart"/>
            <w:r w:rsidRPr="00625C07">
              <w:t>сверх</w:t>
            </w:r>
            <w:proofErr w:type="gramEnd"/>
            <w:r w:rsidRPr="00625C07">
              <w:t xml:space="preserve"> ярких диодах.</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возможность работы сканера штрих-кода с электронными билетами с экранов мобильных устройств.</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 xml:space="preserve">соединение оборудования </w:t>
            </w:r>
            <w:r w:rsidRPr="00625C07">
              <w:rPr>
                <w:lang w:val="en-US"/>
              </w:rPr>
              <w:t>slave</w:t>
            </w:r>
            <w:r w:rsidRPr="00625C07">
              <w:t xml:space="preserve">-тумбы с </w:t>
            </w:r>
            <w:proofErr w:type="spellStart"/>
            <w:r w:rsidRPr="00625C07">
              <w:t>валидационной</w:t>
            </w:r>
            <w:proofErr w:type="spellEnd"/>
            <w:r w:rsidRPr="00625C07">
              <w:t xml:space="preserve"> частью </w:t>
            </w:r>
            <w:r w:rsidRPr="00625C07">
              <w:rPr>
                <w:lang w:val="en-US"/>
              </w:rPr>
              <w:t>master</w:t>
            </w:r>
            <w:r w:rsidRPr="00625C07">
              <w:t>-тумбы.</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 xml:space="preserve">управление приводом  </w:t>
            </w:r>
            <w:r w:rsidRPr="00625C07">
              <w:rPr>
                <w:lang w:val="en-US"/>
              </w:rPr>
              <w:t>slave</w:t>
            </w:r>
            <w:r w:rsidRPr="00625C07">
              <w:t xml:space="preserve">-тумбы с </w:t>
            </w:r>
            <w:proofErr w:type="spellStart"/>
            <w:r w:rsidRPr="00625C07">
              <w:t>валидационной</w:t>
            </w:r>
            <w:proofErr w:type="spellEnd"/>
            <w:r w:rsidRPr="00625C07">
              <w:t xml:space="preserve"> части </w:t>
            </w:r>
            <w:r w:rsidRPr="00625C07">
              <w:rPr>
                <w:lang w:val="en-US"/>
              </w:rPr>
              <w:t>master</w:t>
            </w:r>
            <w:r w:rsidRPr="00625C07">
              <w:t>-тумбы.</w:t>
            </w:r>
          </w:p>
          <w:p w:rsidR="00B41607" w:rsidRPr="00625C07" w:rsidRDefault="00B41607" w:rsidP="000220D4">
            <w:pPr>
              <w:pStyle w:val="a6"/>
              <w:numPr>
                <w:ilvl w:val="0"/>
                <w:numId w:val="10"/>
              </w:numPr>
              <w:tabs>
                <w:tab w:val="left" w:pos="459"/>
                <w:tab w:val="left" w:pos="600"/>
              </w:tabs>
              <w:spacing w:after="200" w:line="276" w:lineRule="auto"/>
              <w:ind w:left="175" w:right="170" w:firstLine="0"/>
              <w:contextualSpacing/>
              <w:jc w:val="both"/>
            </w:pPr>
            <w:r w:rsidRPr="00625C07">
              <w:t xml:space="preserve">управление индикацией </w:t>
            </w:r>
            <w:r w:rsidRPr="00625C07">
              <w:rPr>
                <w:lang w:val="en-US"/>
              </w:rPr>
              <w:t>slave-</w:t>
            </w:r>
            <w:r w:rsidRPr="00625C07">
              <w:t>тумбы.</w:t>
            </w:r>
          </w:p>
          <w:p w:rsidR="00B41607" w:rsidRPr="00625C07" w:rsidRDefault="00B41607" w:rsidP="000220D4">
            <w:pPr>
              <w:pStyle w:val="a6"/>
              <w:numPr>
                <w:ilvl w:val="0"/>
                <w:numId w:val="10"/>
              </w:numPr>
              <w:tabs>
                <w:tab w:val="left" w:pos="459"/>
              </w:tabs>
              <w:spacing w:after="200" w:line="276" w:lineRule="auto"/>
              <w:ind w:left="175" w:right="170" w:firstLine="0"/>
              <w:contextualSpacing/>
              <w:jc w:val="both"/>
            </w:pPr>
            <w:r w:rsidRPr="00625C07">
              <w:t xml:space="preserve">получение информации с датчиков </w:t>
            </w:r>
            <w:r w:rsidRPr="00625C07">
              <w:rPr>
                <w:lang w:val="en-US"/>
              </w:rPr>
              <w:t>slave</w:t>
            </w:r>
            <w:r w:rsidRPr="00625C07">
              <w:t>-тумбы.</w:t>
            </w:r>
          </w:p>
          <w:p w:rsidR="00B41607" w:rsidRPr="00625C07" w:rsidRDefault="00B41607" w:rsidP="00B523A7">
            <w:pPr>
              <w:tabs>
                <w:tab w:val="left" w:pos="1134"/>
                <w:tab w:val="left" w:pos="1843"/>
              </w:tabs>
              <w:ind w:right="170"/>
              <w:jc w:val="center"/>
              <w:rPr>
                <w:b/>
                <w:u w:val="single"/>
                <w:lang w:val="en-US"/>
              </w:rPr>
            </w:pPr>
            <w:r w:rsidRPr="00625C07">
              <w:rPr>
                <w:b/>
                <w:u w:val="single"/>
              </w:rPr>
              <w:t xml:space="preserve">Технические характеристики платы </w:t>
            </w:r>
            <w:r w:rsidRPr="00625C07">
              <w:rPr>
                <w:b/>
                <w:u w:val="single"/>
                <w:lang w:val="en-US"/>
              </w:rPr>
              <w:t>E8017</w:t>
            </w:r>
          </w:p>
          <w:p w:rsidR="00B41607" w:rsidRPr="00625C07" w:rsidRDefault="00B41607" w:rsidP="000220D4">
            <w:pPr>
              <w:pStyle w:val="a6"/>
              <w:numPr>
                <w:ilvl w:val="0"/>
                <w:numId w:val="11"/>
              </w:numPr>
              <w:spacing w:after="200" w:line="276" w:lineRule="auto"/>
              <w:ind w:left="459"/>
              <w:contextualSpacing/>
            </w:pPr>
            <w:r w:rsidRPr="00625C07">
              <w:t xml:space="preserve">Габаритные размеры, не более </w:t>
            </w:r>
            <w:proofErr w:type="gramStart"/>
            <w:r w:rsidRPr="00625C07">
              <w:t>мм</w:t>
            </w:r>
            <w:proofErr w:type="gramEnd"/>
            <w:r w:rsidRPr="00625C07">
              <w:t>: 130x53.</w:t>
            </w:r>
          </w:p>
          <w:p w:rsidR="00B41607" w:rsidRPr="00625C07" w:rsidRDefault="00B41607" w:rsidP="000220D4">
            <w:pPr>
              <w:pStyle w:val="a6"/>
              <w:numPr>
                <w:ilvl w:val="0"/>
                <w:numId w:val="11"/>
              </w:numPr>
              <w:spacing w:after="200" w:line="276" w:lineRule="auto"/>
              <w:ind w:left="459"/>
              <w:contextualSpacing/>
            </w:pPr>
            <w:r w:rsidRPr="00625C07">
              <w:t>Кол-во входных интерфейсов RS232: 2.</w:t>
            </w:r>
          </w:p>
          <w:p w:rsidR="00B41607" w:rsidRPr="00625C07" w:rsidRDefault="00B41607" w:rsidP="000220D4">
            <w:pPr>
              <w:pStyle w:val="a6"/>
              <w:numPr>
                <w:ilvl w:val="0"/>
                <w:numId w:val="11"/>
              </w:numPr>
              <w:spacing w:after="200" w:line="276" w:lineRule="auto"/>
              <w:ind w:left="459"/>
              <w:contextualSpacing/>
            </w:pPr>
            <w:r w:rsidRPr="00625C07">
              <w:t>Тип разъема RS232: DB-9.</w:t>
            </w:r>
          </w:p>
          <w:p w:rsidR="00B41607" w:rsidRPr="00625C07" w:rsidRDefault="00B41607" w:rsidP="000220D4">
            <w:pPr>
              <w:pStyle w:val="a6"/>
              <w:numPr>
                <w:ilvl w:val="0"/>
                <w:numId w:val="11"/>
              </w:numPr>
              <w:spacing w:after="200" w:line="276" w:lineRule="auto"/>
              <w:ind w:left="459"/>
              <w:contextualSpacing/>
            </w:pPr>
            <w:r w:rsidRPr="00625C07">
              <w:t>Кол-во транзитных выходов интерфейсов RS232: 2.</w:t>
            </w:r>
          </w:p>
          <w:p w:rsidR="00B41607" w:rsidRPr="00625C07" w:rsidRDefault="00B41607" w:rsidP="000220D4">
            <w:pPr>
              <w:pStyle w:val="a6"/>
              <w:numPr>
                <w:ilvl w:val="0"/>
                <w:numId w:val="11"/>
              </w:numPr>
              <w:spacing w:after="200" w:line="276" w:lineRule="auto"/>
              <w:ind w:left="459"/>
              <w:contextualSpacing/>
            </w:pPr>
            <w:r w:rsidRPr="00625C07">
              <w:t>Количество входов GPIO: 6.</w:t>
            </w:r>
          </w:p>
          <w:p w:rsidR="00B41607" w:rsidRPr="00625C07" w:rsidRDefault="00B41607" w:rsidP="000220D4">
            <w:pPr>
              <w:pStyle w:val="a6"/>
              <w:numPr>
                <w:ilvl w:val="0"/>
                <w:numId w:val="11"/>
              </w:numPr>
              <w:spacing w:after="200" w:line="276" w:lineRule="auto"/>
              <w:ind w:left="459"/>
              <w:contextualSpacing/>
            </w:pPr>
            <w:r w:rsidRPr="00625C07">
              <w:t>Количество выходов GPIO: 4.</w:t>
            </w:r>
          </w:p>
          <w:p w:rsidR="00B41607" w:rsidRPr="00625C07" w:rsidRDefault="00B41607" w:rsidP="000220D4">
            <w:pPr>
              <w:pStyle w:val="a6"/>
              <w:numPr>
                <w:ilvl w:val="0"/>
                <w:numId w:val="11"/>
              </w:numPr>
              <w:spacing w:after="200" w:line="276" w:lineRule="auto"/>
              <w:ind w:left="459"/>
              <w:contextualSpacing/>
            </w:pPr>
            <w:r w:rsidRPr="00625C07">
              <w:t>Гальваническая развязка: наличие.</w:t>
            </w:r>
          </w:p>
          <w:p w:rsidR="00B41607" w:rsidRPr="00625C07" w:rsidRDefault="00B41607" w:rsidP="000220D4">
            <w:pPr>
              <w:pStyle w:val="a6"/>
              <w:numPr>
                <w:ilvl w:val="0"/>
                <w:numId w:val="11"/>
              </w:numPr>
              <w:spacing w:after="200" w:line="276" w:lineRule="auto"/>
              <w:ind w:left="459"/>
              <w:contextualSpacing/>
            </w:pPr>
            <w:r w:rsidRPr="00625C07">
              <w:t>Напряжение изоляции, не менее: 1500В.</w:t>
            </w:r>
          </w:p>
          <w:p w:rsidR="00B41607" w:rsidRPr="00625C07" w:rsidRDefault="00B41607" w:rsidP="000220D4">
            <w:pPr>
              <w:pStyle w:val="a6"/>
              <w:numPr>
                <w:ilvl w:val="0"/>
                <w:numId w:val="11"/>
              </w:numPr>
              <w:spacing w:after="200" w:line="276" w:lineRule="auto"/>
              <w:ind w:left="459"/>
              <w:contextualSpacing/>
            </w:pPr>
            <w:r w:rsidRPr="00625C07">
              <w:t>Напряжение питания: 12В.</w:t>
            </w:r>
          </w:p>
          <w:p w:rsidR="00B41607" w:rsidRPr="00625C07" w:rsidRDefault="00B41607" w:rsidP="000220D4">
            <w:pPr>
              <w:pStyle w:val="a6"/>
              <w:numPr>
                <w:ilvl w:val="0"/>
                <w:numId w:val="11"/>
              </w:numPr>
              <w:spacing w:after="200" w:line="276" w:lineRule="auto"/>
              <w:ind w:left="459"/>
              <w:contextualSpacing/>
            </w:pPr>
            <w:r w:rsidRPr="00625C07">
              <w:t>Максимальный ток нагрузки GPIO: 100мА.</w:t>
            </w:r>
          </w:p>
          <w:p w:rsidR="00B41607" w:rsidRPr="00625C07" w:rsidRDefault="00B41607" w:rsidP="000220D4">
            <w:pPr>
              <w:pStyle w:val="a6"/>
              <w:numPr>
                <w:ilvl w:val="0"/>
                <w:numId w:val="11"/>
              </w:numPr>
              <w:spacing w:after="200" w:line="276" w:lineRule="auto"/>
              <w:ind w:left="459"/>
              <w:contextualSpacing/>
            </w:pPr>
            <w:r w:rsidRPr="00625C07">
              <w:t>Сопротивление выхода GPIO в активном состоянии, не более: 16Ом.</w:t>
            </w:r>
          </w:p>
          <w:p w:rsidR="00B41607" w:rsidRPr="00625C07" w:rsidRDefault="00B41607" w:rsidP="000220D4">
            <w:pPr>
              <w:pStyle w:val="a6"/>
              <w:numPr>
                <w:ilvl w:val="0"/>
                <w:numId w:val="11"/>
              </w:numPr>
              <w:spacing w:after="200" w:line="276" w:lineRule="auto"/>
              <w:ind w:left="459"/>
              <w:contextualSpacing/>
            </w:pPr>
            <w:r w:rsidRPr="00625C07">
              <w:t>Сопротивление входной нагрузки GPIO в активном состоянии, не более: 100Ом.</w:t>
            </w:r>
          </w:p>
          <w:p w:rsidR="00B41607" w:rsidRPr="00625C07" w:rsidRDefault="00B41607" w:rsidP="000220D4">
            <w:pPr>
              <w:pStyle w:val="a6"/>
              <w:numPr>
                <w:ilvl w:val="0"/>
                <w:numId w:val="11"/>
              </w:numPr>
              <w:spacing w:after="200" w:line="276" w:lineRule="auto"/>
              <w:ind w:left="459"/>
              <w:contextualSpacing/>
            </w:pPr>
            <w:r w:rsidRPr="00625C07">
              <w:t xml:space="preserve">Наличие подтягивающего резистора на входах/выходах GPIO: 1,2 </w:t>
            </w:r>
            <w:r w:rsidRPr="00625C07">
              <w:lastRenderedPageBreak/>
              <w:t>кОм.</w:t>
            </w:r>
          </w:p>
          <w:p w:rsidR="00B41607" w:rsidRPr="00625C07" w:rsidRDefault="00B41607" w:rsidP="000220D4">
            <w:pPr>
              <w:pStyle w:val="a6"/>
              <w:numPr>
                <w:ilvl w:val="0"/>
                <w:numId w:val="11"/>
              </w:numPr>
              <w:spacing w:after="200" w:line="276" w:lineRule="auto"/>
              <w:ind w:left="459"/>
              <w:contextualSpacing/>
            </w:pPr>
            <w:r w:rsidRPr="00625C07">
              <w:t>Рабочая температура: -30 .. 70С.</w:t>
            </w:r>
          </w:p>
          <w:p w:rsidR="00B41607" w:rsidRPr="00625C07" w:rsidRDefault="00B41607" w:rsidP="00B523A7">
            <w:pPr>
              <w:tabs>
                <w:tab w:val="left" w:pos="1701"/>
              </w:tabs>
              <w:jc w:val="center"/>
              <w:rPr>
                <w:b/>
                <w:color w:val="000000"/>
                <w:u w:val="single"/>
              </w:rPr>
            </w:pPr>
            <w:r w:rsidRPr="00625C07">
              <w:rPr>
                <w:b/>
                <w:color w:val="000000"/>
                <w:u w:val="single"/>
              </w:rPr>
              <w:t>Технические характеристики АРМ концентратора турникетной линии</w:t>
            </w:r>
          </w:p>
          <w:p w:rsidR="00B41607" w:rsidRPr="00625C07" w:rsidRDefault="00B41607" w:rsidP="000220D4">
            <w:pPr>
              <w:numPr>
                <w:ilvl w:val="0"/>
                <w:numId w:val="6"/>
              </w:numPr>
              <w:ind w:left="475"/>
              <w:contextualSpacing/>
              <w:jc w:val="both"/>
              <w:rPr>
                <w:color w:val="000000"/>
                <w:lang w:eastAsia="en-US"/>
              </w:rPr>
            </w:pPr>
            <w:r w:rsidRPr="00625C07">
              <w:rPr>
                <w:color w:val="000000"/>
                <w:lang w:eastAsia="en-US"/>
              </w:rPr>
              <w:t xml:space="preserve">процессор с частотой не ниже 2,0 </w:t>
            </w:r>
            <w:proofErr w:type="spellStart"/>
            <w:r w:rsidRPr="00625C07">
              <w:rPr>
                <w:color w:val="000000"/>
                <w:lang w:eastAsia="en-US"/>
              </w:rPr>
              <w:t>GHz</w:t>
            </w:r>
            <w:proofErr w:type="spellEnd"/>
            <w:r w:rsidRPr="00625C07">
              <w:rPr>
                <w:color w:val="000000"/>
                <w:lang w:eastAsia="en-US"/>
              </w:rPr>
              <w:t xml:space="preserve"> и количеством ядер не менее 4х;</w:t>
            </w:r>
          </w:p>
          <w:p w:rsidR="00B41607" w:rsidRPr="00625C07" w:rsidRDefault="00B41607" w:rsidP="000220D4">
            <w:pPr>
              <w:numPr>
                <w:ilvl w:val="0"/>
                <w:numId w:val="6"/>
              </w:numPr>
              <w:ind w:left="475"/>
              <w:jc w:val="both"/>
              <w:rPr>
                <w:color w:val="000000"/>
                <w:lang w:eastAsia="en-US"/>
              </w:rPr>
            </w:pPr>
            <w:r w:rsidRPr="00625C07">
              <w:rPr>
                <w:color w:val="000000"/>
                <w:lang w:eastAsia="en-US"/>
              </w:rPr>
              <w:t>оперативную память объемом, не менее 4 Гигабайт;</w:t>
            </w:r>
          </w:p>
          <w:p w:rsidR="00B41607" w:rsidRPr="00625C07" w:rsidRDefault="00B41607" w:rsidP="000220D4">
            <w:pPr>
              <w:numPr>
                <w:ilvl w:val="0"/>
                <w:numId w:val="6"/>
              </w:numPr>
              <w:ind w:left="475"/>
              <w:jc w:val="both"/>
              <w:rPr>
                <w:color w:val="000000"/>
                <w:lang w:eastAsia="en-US"/>
              </w:rPr>
            </w:pPr>
            <w:r w:rsidRPr="00625C07">
              <w:rPr>
                <w:color w:val="000000"/>
                <w:lang w:eastAsia="en-US"/>
              </w:rPr>
              <w:t xml:space="preserve">жесткий диск, объемом не менее 300 Гигабайт; </w:t>
            </w:r>
          </w:p>
          <w:p w:rsidR="00B41607" w:rsidRPr="00625C07" w:rsidRDefault="00B41607" w:rsidP="000220D4">
            <w:pPr>
              <w:numPr>
                <w:ilvl w:val="0"/>
                <w:numId w:val="6"/>
              </w:numPr>
              <w:ind w:left="475"/>
              <w:jc w:val="both"/>
              <w:rPr>
                <w:color w:val="000000"/>
                <w:lang w:eastAsia="en-US"/>
              </w:rPr>
            </w:pPr>
            <w:r w:rsidRPr="00625C07">
              <w:rPr>
                <w:color w:val="000000"/>
                <w:lang w:eastAsia="en-US"/>
              </w:rPr>
              <w:t>сетевую карту для связи с турникетами пропускной способностью не менее 1Gb;</w:t>
            </w:r>
          </w:p>
          <w:p w:rsidR="00B41607" w:rsidRPr="00625C07" w:rsidRDefault="00B41607" w:rsidP="000220D4">
            <w:pPr>
              <w:numPr>
                <w:ilvl w:val="0"/>
                <w:numId w:val="6"/>
              </w:numPr>
              <w:ind w:left="475"/>
              <w:jc w:val="both"/>
              <w:rPr>
                <w:color w:val="000000"/>
                <w:lang w:eastAsia="en-US"/>
              </w:rPr>
            </w:pPr>
            <w:r w:rsidRPr="00625C07">
              <w:rPr>
                <w:color w:val="000000"/>
                <w:lang w:eastAsia="en-US"/>
              </w:rPr>
              <w:t>монитор, для визуализации информации с разрешением не ниже 1600х900;</w:t>
            </w:r>
          </w:p>
          <w:p w:rsidR="00B41607" w:rsidRPr="00625C07" w:rsidRDefault="00B41607" w:rsidP="000220D4">
            <w:pPr>
              <w:numPr>
                <w:ilvl w:val="0"/>
                <w:numId w:val="6"/>
              </w:numPr>
              <w:ind w:left="475"/>
              <w:jc w:val="both"/>
              <w:rPr>
                <w:color w:val="000000"/>
                <w:lang w:eastAsia="en-US"/>
              </w:rPr>
            </w:pPr>
            <w:r w:rsidRPr="00625C07">
              <w:rPr>
                <w:color w:val="000000"/>
                <w:lang w:eastAsia="en-US"/>
              </w:rPr>
              <w:t xml:space="preserve">операционную систему, отвечающую функциональным и техническим требованиям, не ниже </w:t>
            </w:r>
            <w:proofErr w:type="spellStart"/>
            <w:r w:rsidRPr="00625C07">
              <w:rPr>
                <w:color w:val="000000"/>
                <w:lang w:eastAsia="en-US"/>
              </w:rPr>
              <w:t>Windows</w:t>
            </w:r>
            <w:proofErr w:type="spellEnd"/>
            <w:r w:rsidRPr="00625C07">
              <w:rPr>
                <w:color w:val="000000"/>
                <w:lang w:eastAsia="en-US"/>
              </w:rPr>
              <w:t xml:space="preserve"> 7 (или эквивалент);</w:t>
            </w:r>
          </w:p>
          <w:p w:rsidR="00B41607" w:rsidRPr="00625C07" w:rsidRDefault="00B41607" w:rsidP="000220D4">
            <w:pPr>
              <w:numPr>
                <w:ilvl w:val="0"/>
                <w:numId w:val="6"/>
              </w:numPr>
              <w:ind w:left="475"/>
              <w:jc w:val="both"/>
              <w:rPr>
                <w:color w:val="000000"/>
                <w:lang w:eastAsia="en-US"/>
              </w:rPr>
            </w:pPr>
            <w:r w:rsidRPr="00625C07">
              <w:rPr>
                <w:color w:val="000000"/>
                <w:lang w:eastAsia="en-US"/>
              </w:rPr>
              <w:t xml:space="preserve">программное обеспечение базы данных, не ниже </w:t>
            </w:r>
            <w:proofErr w:type="spellStart"/>
            <w:r w:rsidRPr="00625C07">
              <w:rPr>
                <w:color w:val="000000"/>
                <w:lang w:eastAsia="en-US"/>
              </w:rPr>
              <w:t>Microsoft</w:t>
            </w:r>
            <w:proofErr w:type="spellEnd"/>
            <w:r w:rsidRPr="00625C07">
              <w:rPr>
                <w:color w:val="000000"/>
                <w:lang w:eastAsia="en-US"/>
              </w:rPr>
              <w:t xml:space="preserve"> SQL </w:t>
            </w:r>
            <w:proofErr w:type="spellStart"/>
            <w:r w:rsidRPr="00625C07">
              <w:rPr>
                <w:color w:val="000000"/>
                <w:lang w:eastAsia="en-US"/>
              </w:rPr>
              <w:t>Server</w:t>
            </w:r>
            <w:proofErr w:type="spellEnd"/>
            <w:r w:rsidRPr="00625C07">
              <w:rPr>
                <w:color w:val="000000"/>
                <w:lang w:eastAsia="en-US"/>
              </w:rPr>
              <w:t xml:space="preserve"> 2008 (или эквивалент).</w:t>
            </w:r>
          </w:p>
          <w:p w:rsidR="00B41607" w:rsidRPr="00625C07" w:rsidRDefault="00B41607" w:rsidP="00B523A7">
            <w:pPr>
              <w:ind w:left="475" w:firstLine="567"/>
              <w:jc w:val="both"/>
              <w:rPr>
                <w:color w:val="000000"/>
              </w:rPr>
            </w:pPr>
            <w:r w:rsidRPr="00625C07">
              <w:rPr>
                <w:color w:val="000000"/>
              </w:rPr>
              <w:t xml:space="preserve">АРМ концентратора должен обеспечивать централизованную </w:t>
            </w:r>
            <w:proofErr w:type="spellStart"/>
            <w:r w:rsidRPr="00625C07">
              <w:rPr>
                <w:color w:val="000000"/>
              </w:rPr>
              <w:t>валидацию</w:t>
            </w:r>
            <w:proofErr w:type="spellEnd"/>
            <w:r w:rsidRPr="00625C07">
              <w:rPr>
                <w:color w:val="000000"/>
              </w:rPr>
              <w:t xml:space="preserve"> проездных билетов, визуализацию и инструменты управления турникетами и выполнять функции:</w:t>
            </w:r>
          </w:p>
          <w:p w:rsidR="00B41607" w:rsidRPr="00625C07" w:rsidRDefault="00B41607" w:rsidP="000220D4">
            <w:pPr>
              <w:numPr>
                <w:ilvl w:val="0"/>
                <w:numId w:val="6"/>
              </w:numPr>
              <w:ind w:left="475"/>
              <w:jc w:val="both"/>
              <w:rPr>
                <w:color w:val="000000"/>
                <w:lang w:eastAsia="en-US"/>
              </w:rPr>
            </w:pPr>
            <w:r w:rsidRPr="00625C07">
              <w:rPr>
                <w:color w:val="000000"/>
                <w:lang w:eastAsia="en-US"/>
              </w:rPr>
              <w:t>оперативного управления турникетами;</w:t>
            </w:r>
          </w:p>
          <w:p w:rsidR="00B41607" w:rsidRPr="00625C07" w:rsidRDefault="00B41607" w:rsidP="000220D4">
            <w:pPr>
              <w:numPr>
                <w:ilvl w:val="0"/>
                <w:numId w:val="6"/>
              </w:numPr>
              <w:ind w:left="475"/>
              <w:jc w:val="both"/>
              <w:rPr>
                <w:color w:val="000000"/>
                <w:lang w:eastAsia="en-US"/>
              </w:rPr>
            </w:pPr>
            <w:r w:rsidRPr="00625C07">
              <w:rPr>
                <w:color w:val="000000"/>
                <w:lang w:eastAsia="en-US"/>
              </w:rPr>
              <w:t>отображения на экране текущего состояния турникетов на мнемосхемах, в удобном для оператора графическом виде;</w:t>
            </w:r>
          </w:p>
          <w:p w:rsidR="00B41607" w:rsidRPr="00625C07" w:rsidRDefault="00B41607" w:rsidP="000220D4">
            <w:pPr>
              <w:numPr>
                <w:ilvl w:val="0"/>
                <w:numId w:val="6"/>
              </w:numPr>
              <w:ind w:left="475"/>
              <w:jc w:val="both"/>
              <w:rPr>
                <w:color w:val="000000"/>
                <w:lang w:eastAsia="en-US"/>
              </w:rPr>
            </w:pPr>
            <w:r w:rsidRPr="00625C07">
              <w:rPr>
                <w:color w:val="000000"/>
                <w:lang w:eastAsia="en-US"/>
              </w:rPr>
              <w:t>мониторинга состояния и отклонений в работе турникетов;</w:t>
            </w:r>
          </w:p>
          <w:p w:rsidR="00B41607" w:rsidRPr="00625C07" w:rsidRDefault="00B41607" w:rsidP="000220D4">
            <w:pPr>
              <w:numPr>
                <w:ilvl w:val="0"/>
                <w:numId w:val="6"/>
              </w:numPr>
              <w:ind w:left="475"/>
              <w:jc w:val="both"/>
              <w:rPr>
                <w:color w:val="000000"/>
                <w:lang w:eastAsia="en-US"/>
              </w:rPr>
            </w:pPr>
            <w:r w:rsidRPr="00625C07">
              <w:rPr>
                <w:color w:val="000000"/>
                <w:lang w:eastAsia="en-US"/>
              </w:rPr>
              <w:t>отображения на мониторе сообщений о результатах контроля проездных документов;</w:t>
            </w:r>
          </w:p>
          <w:p w:rsidR="00B41607" w:rsidRPr="00625C07" w:rsidRDefault="00B41607" w:rsidP="000220D4">
            <w:pPr>
              <w:numPr>
                <w:ilvl w:val="0"/>
                <w:numId w:val="6"/>
              </w:numPr>
              <w:ind w:left="475"/>
              <w:jc w:val="both"/>
              <w:rPr>
                <w:color w:val="000000"/>
                <w:lang w:eastAsia="en-US"/>
              </w:rPr>
            </w:pPr>
            <w:r w:rsidRPr="00625C07">
              <w:rPr>
                <w:color w:val="000000"/>
                <w:lang w:eastAsia="en-US"/>
              </w:rPr>
              <w:t>формирования задающих воздействий для открытия/блокировки турникетов по заданным условиям, а так же настройки состояния турникета;</w:t>
            </w:r>
          </w:p>
          <w:p w:rsidR="00B41607" w:rsidRPr="00625C07" w:rsidRDefault="00B41607" w:rsidP="000220D4">
            <w:pPr>
              <w:numPr>
                <w:ilvl w:val="0"/>
                <w:numId w:val="6"/>
              </w:numPr>
              <w:ind w:left="475"/>
              <w:jc w:val="both"/>
              <w:rPr>
                <w:color w:val="000000"/>
                <w:lang w:eastAsia="en-US"/>
              </w:rPr>
            </w:pPr>
            <w:r w:rsidRPr="00625C07">
              <w:rPr>
                <w:color w:val="000000"/>
                <w:lang w:eastAsia="en-US"/>
              </w:rPr>
              <w:t xml:space="preserve">автоматического дистанционного обновления прикладного </w:t>
            </w:r>
            <w:proofErr w:type="gramStart"/>
            <w:r w:rsidRPr="00625C07">
              <w:rPr>
                <w:color w:val="000000"/>
                <w:lang w:eastAsia="en-US"/>
              </w:rPr>
              <w:t>ПО</w:t>
            </w:r>
            <w:proofErr w:type="gramEnd"/>
            <w:r w:rsidRPr="00625C07">
              <w:rPr>
                <w:color w:val="000000"/>
                <w:lang w:eastAsia="en-US"/>
              </w:rPr>
              <w:t>;</w:t>
            </w:r>
          </w:p>
          <w:p w:rsidR="00B41607" w:rsidRPr="00625C07" w:rsidRDefault="00B41607" w:rsidP="000220D4">
            <w:pPr>
              <w:numPr>
                <w:ilvl w:val="0"/>
                <w:numId w:val="6"/>
              </w:numPr>
              <w:ind w:left="475"/>
              <w:jc w:val="both"/>
              <w:rPr>
                <w:color w:val="000000"/>
                <w:lang w:eastAsia="en-US"/>
              </w:rPr>
            </w:pPr>
            <w:proofErr w:type="spellStart"/>
            <w:r w:rsidRPr="00625C07">
              <w:rPr>
                <w:color w:val="000000"/>
                <w:lang w:eastAsia="en-US"/>
              </w:rPr>
              <w:t>валидации</w:t>
            </w:r>
            <w:proofErr w:type="spellEnd"/>
            <w:r w:rsidRPr="00625C07">
              <w:rPr>
                <w:color w:val="000000"/>
                <w:lang w:eastAsia="en-US"/>
              </w:rPr>
              <w:t xml:space="preserve"> всех видов проездных документов, включая электронные билеты;</w:t>
            </w:r>
          </w:p>
          <w:p w:rsidR="00B41607" w:rsidRPr="00625C07" w:rsidRDefault="00B41607" w:rsidP="000220D4">
            <w:pPr>
              <w:numPr>
                <w:ilvl w:val="0"/>
                <w:numId w:val="6"/>
              </w:numPr>
              <w:ind w:left="475"/>
              <w:jc w:val="both"/>
              <w:rPr>
                <w:color w:val="000000"/>
                <w:lang w:eastAsia="en-US"/>
              </w:rPr>
            </w:pPr>
            <w:proofErr w:type="spellStart"/>
            <w:r w:rsidRPr="00625C07">
              <w:rPr>
                <w:color w:val="000000"/>
                <w:lang w:eastAsia="en-US"/>
              </w:rPr>
              <w:t>валидации</w:t>
            </w:r>
            <w:proofErr w:type="spellEnd"/>
            <w:r w:rsidRPr="00625C07">
              <w:rPr>
                <w:color w:val="000000"/>
                <w:lang w:eastAsia="en-US"/>
              </w:rPr>
              <w:t xml:space="preserve"> всех видов проездных документов (в том числе абонементных), оформляемых с применением бесконтактных смарт-карт (БСК);</w:t>
            </w:r>
          </w:p>
          <w:p w:rsidR="00B41607" w:rsidRPr="00625C07" w:rsidRDefault="00B41607" w:rsidP="000220D4">
            <w:pPr>
              <w:numPr>
                <w:ilvl w:val="0"/>
                <w:numId w:val="6"/>
              </w:numPr>
              <w:ind w:left="475"/>
              <w:jc w:val="both"/>
              <w:rPr>
                <w:color w:val="000000"/>
                <w:lang w:eastAsia="en-US"/>
              </w:rPr>
            </w:pPr>
            <w:r w:rsidRPr="00625C07">
              <w:rPr>
                <w:color w:val="000000"/>
                <w:lang w:eastAsia="en-US"/>
              </w:rPr>
              <w:t>автоматического дистанционного обновления НСИ и прикладного ПО посредствам сети (мобильная связь, либо иной проводной или беспроводной по выбору Заказчика);</w:t>
            </w:r>
          </w:p>
          <w:p w:rsidR="00B41607" w:rsidRPr="00625C07" w:rsidRDefault="00B41607" w:rsidP="000220D4">
            <w:pPr>
              <w:numPr>
                <w:ilvl w:val="0"/>
                <w:numId w:val="6"/>
              </w:numPr>
              <w:ind w:left="470" w:hanging="357"/>
              <w:jc w:val="both"/>
              <w:rPr>
                <w:color w:val="000000"/>
                <w:lang w:eastAsia="en-US"/>
              </w:rPr>
            </w:pPr>
            <w:r w:rsidRPr="00625C07">
              <w:rPr>
                <w:color w:val="000000"/>
                <w:lang w:eastAsia="en-US"/>
              </w:rPr>
              <w:t xml:space="preserve">сбора и доставки статистики по проходам в режиме </w:t>
            </w:r>
            <w:proofErr w:type="spellStart"/>
            <w:r w:rsidRPr="00625C07">
              <w:rPr>
                <w:color w:val="000000"/>
                <w:lang w:eastAsia="en-US"/>
              </w:rPr>
              <w:t>on-line</w:t>
            </w:r>
            <w:proofErr w:type="spellEnd"/>
            <w:r w:rsidRPr="00625C07">
              <w:rPr>
                <w:color w:val="000000"/>
                <w:lang w:eastAsia="en-US"/>
              </w:rPr>
              <w:t xml:space="preserve"> на центральный сервер АСУ ППК;</w:t>
            </w:r>
          </w:p>
          <w:p w:rsidR="00B41607" w:rsidRPr="00625C07" w:rsidRDefault="00B41607" w:rsidP="000220D4">
            <w:pPr>
              <w:numPr>
                <w:ilvl w:val="0"/>
                <w:numId w:val="6"/>
              </w:numPr>
              <w:ind w:left="475"/>
              <w:jc w:val="both"/>
              <w:rPr>
                <w:color w:val="000000"/>
                <w:lang w:eastAsia="en-US"/>
              </w:rPr>
            </w:pPr>
            <w:r w:rsidRPr="00625C07">
              <w:rPr>
                <w:color w:val="000000"/>
                <w:lang w:eastAsia="en-US"/>
              </w:rPr>
              <w:t>синхронизации текущего времени с центральным сервером АСУ ППК.</w:t>
            </w:r>
          </w:p>
          <w:p w:rsidR="00B41607" w:rsidRPr="00625C07" w:rsidRDefault="00B41607" w:rsidP="00B523A7">
            <w:pPr>
              <w:ind w:left="475"/>
              <w:jc w:val="both"/>
              <w:rPr>
                <w:color w:val="000000"/>
                <w:lang w:eastAsia="en-US"/>
              </w:rPr>
            </w:pPr>
          </w:p>
          <w:p w:rsidR="00B41607" w:rsidRPr="00625C07" w:rsidRDefault="00B41607" w:rsidP="00B523A7">
            <w:pPr>
              <w:tabs>
                <w:tab w:val="left" w:pos="475"/>
              </w:tabs>
              <w:jc w:val="center"/>
              <w:rPr>
                <w:b/>
                <w:color w:val="000000"/>
                <w:u w:val="single"/>
              </w:rPr>
            </w:pPr>
            <w:r w:rsidRPr="00625C07">
              <w:rPr>
                <w:b/>
                <w:color w:val="000000"/>
                <w:u w:val="single"/>
              </w:rPr>
              <w:t xml:space="preserve">Требования к выполнению работ по установке оборудования </w:t>
            </w:r>
            <w:proofErr w:type="spellStart"/>
            <w:r w:rsidRPr="00625C07">
              <w:rPr>
                <w:b/>
                <w:color w:val="000000"/>
                <w:u w:val="single"/>
              </w:rPr>
              <w:t>валидации</w:t>
            </w:r>
            <w:proofErr w:type="spellEnd"/>
            <w:r w:rsidRPr="00625C07">
              <w:rPr>
                <w:b/>
                <w:color w:val="000000"/>
                <w:u w:val="single"/>
              </w:rPr>
              <w:t xml:space="preserve"> </w:t>
            </w:r>
            <w:proofErr w:type="gramStart"/>
            <w:r w:rsidRPr="00625C07">
              <w:rPr>
                <w:b/>
                <w:color w:val="000000"/>
                <w:u w:val="single"/>
              </w:rPr>
              <w:t>для</w:t>
            </w:r>
            <w:proofErr w:type="gramEnd"/>
            <w:r w:rsidRPr="00625C07">
              <w:rPr>
                <w:b/>
                <w:color w:val="000000"/>
                <w:u w:val="single"/>
              </w:rPr>
              <w:t xml:space="preserve">                                         турникетной линейке УТ-2012:</w:t>
            </w:r>
          </w:p>
          <w:p w:rsidR="00B41607" w:rsidRPr="00625C07" w:rsidRDefault="00B41607" w:rsidP="00B523A7">
            <w:pPr>
              <w:jc w:val="both"/>
              <w:rPr>
                <w:lang w:eastAsia="en-US"/>
              </w:rPr>
            </w:pPr>
            <w:r w:rsidRPr="00625C07">
              <w:rPr>
                <w:lang w:eastAsia="en-US"/>
              </w:rPr>
              <w:t>Все работы производятся на эксплуатируемых объектах пригородной компании.</w:t>
            </w:r>
          </w:p>
          <w:p w:rsidR="00B41607" w:rsidRPr="00625C07" w:rsidRDefault="00B41607" w:rsidP="00B523A7">
            <w:pPr>
              <w:jc w:val="both"/>
              <w:rPr>
                <w:lang w:eastAsia="en-US"/>
              </w:rPr>
            </w:pPr>
            <w:r w:rsidRPr="00625C07">
              <w:rPr>
                <w:lang w:eastAsia="en-US"/>
              </w:rPr>
              <w:t xml:space="preserve">При выполнении работ необходимо руководствоваться  Положением  ОАО  «РЖД»   «Об обеспечении  безопасной  эксплуатации  технических  сооружений  и </w:t>
            </w:r>
            <w:proofErr w:type="gramStart"/>
            <w:r w:rsidRPr="00625C07">
              <w:rPr>
                <w:lang w:eastAsia="en-US"/>
              </w:rPr>
              <w:t>устройств</w:t>
            </w:r>
            <w:proofErr w:type="gramEnd"/>
            <w:r w:rsidRPr="00625C07">
              <w:rPr>
                <w:lang w:eastAsia="en-US"/>
              </w:rPr>
              <w:t xml:space="preserve">  железных дорог  при строительстве, реконструкции  и (или)  ремонте объектов  </w:t>
            </w:r>
            <w:r w:rsidRPr="00625C07">
              <w:rPr>
                <w:lang w:eastAsia="en-US"/>
              </w:rPr>
              <w:lastRenderedPageBreak/>
              <w:t>инфраструктуры ОАО «РЖД» и Положением «О взаимодействии между ОАО «РЖД» и подрядными организациями в сфере охраны труда», Правилами технической эксплуатации железных дорог Российской Федерации (распоряжение ОАО «РЖД» от 13.05.2011г. №1065/р).</w:t>
            </w:r>
          </w:p>
          <w:p w:rsidR="00B41607" w:rsidRPr="00625C07" w:rsidRDefault="00B41607" w:rsidP="00B523A7">
            <w:pPr>
              <w:jc w:val="both"/>
              <w:rPr>
                <w:lang w:eastAsia="en-US"/>
              </w:rPr>
            </w:pPr>
            <w:r w:rsidRPr="00625C07">
              <w:rPr>
                <w:lang w:eastAsia="en-US"/>
              </w:rPr>
              <w:t>В соответствии с Положением «О взаимодействии между ОАО «РЖД» и подрядными организациями в сфере охраны труда» Исполнитель должен разработать Проект Производства Работ (далее ППР), согласовать ППР с Заказчиком и причастными службами, совместно с представителем Заказчика получить Акт-допуск  и Наряд-допуск на выполнение работ.</w:t>
            </w:r>
          </w:p>
          <w:p w:rsidR="00B41607" w:rsidRPr="00625C07" w:rsidRDefault="00B41607" w:rsidP="00B523A7">
            <w:pPr>
              <w:jc w:val="both"/>
              <w:rPr>
                <w:lang w:eastAsia="en-US"/>
              </w:rPr>
            </w:pPr>
            <w:r w:rsidRPr="00625C07">
              <w:rPr>
                <w:lang w:eastAsia="en-US"/>
              </w:rPr>
              <w:t>Обеспечить на объектах выполнение мероприятий по охране труда и технике безопасности, в соответствии с требованиями СНиП 12-03.2001 «Безопасность труда в строительстве. Общие требования»</w:t>
            </w:r>
          </w:p>
          <w:p w:rsidR="00B41607" w:rsidRPr="00625C07" w:rsidRDefault="00B41607" w:rsidP="00B523A7">
            <w:pPr>
              <w:tabs>
                <w:tab w:val="left" w:pos="1701"/>
              </w:tabs>
              <w:ind w:firstLine="567"/>
              <w:jc w:val="both"/>
            </w:pPr>
            <w:r w:rsidRPr="00625C07">
              <w:t xml:space="preserve">Исполнитель должен иметь наличие в штате работников, прошедших обучение у </w:t>
            </w:r>
            <w:r w:rsidRPr="00625C07">
              <w:rPr>
                <w:color w:val="000000"/>
              </w:rPr>
              <w:t>производителя</w:t>
            </w:r>
            <w:r w:rsidRPr="00625C07">
              <w:t xml:space="preserve"> турникетов на предмет осуществления монтажа и пуско-наладочных работ турникетов УТ-2012</w:t>
            </w:r>
          </w:p>
          <w:p w:rsidR="00B41607" w:rsidRPr="00625C07" w:rsidRDefault="00B41607" w:rsidP="00B523A7">
            <w:pPr>
              <w:tabs>
                <w:tab w:val="left" w:pos="1701"/>
              </w:tabs>
              <w:ind w:firstLine="567"/>
              <w:jc w:val="both"/>
              <w:rPr>
                <w:u w:val="single"/>
              </w:rPr>
            </w:pPr>
            <w:r w:rsidRPr="00625C07">
              <w:rPr>
                <w:color w:val="000000"/>
              </w:rPr>
              <w:t xml:space="preserve">Исполнитель </w:t>
            </w:r>
            <w:r w:rsidRPr="00625C07">
              <w:t>должен обеспечить проведение следующих работ по монтажу турникетного оборудования:</w:t>
            </w:r>
          </w:p>
          <w:p w:rsidR="00B41607" w:rsidRPr="00625C07" w:rsidRDefault="00B41607" w:rsidP="000220D4">
            <w:pPr>
              <w:numPr>
                <w:ilvl w:val="0"/>
                <w:numId w:val="6"/>
              </w:numPr>
              <w:ind w:left="317" w:firstLine="0"/>
              <w:jc w:val="both"/>
              <w:rPr>
                <w:lang w:eastAsia="en-US"/>
              </w:rPr>
            </w:pPr>
            <w:r w:rsidRPr="00625C07">
              <w:rPr>
                <w:lang w:eastAsia="en-US"/>
              </w:rPr>
              <w:t xml:space="preserve">выполнить ограждение зоны проведения работ в соответствии с ГОСТ </w:t>
            </w:r>
            <w:proofErr w:type="gramStart"/>
            <w:r w:rsidRPr="00625C07">
              <w:rPr>
                <w:lang w:eastAsia="en-US"/>
              </w:rPr>
              <w:t>Р</w:t>
            </w:r>
            <w:proofErr w:type="gramEnd"/>
            <w:r w:rsidRPr="00625C07">
              <w:rPr>
                <w:lang w:eastAsia="en-US"/>
              </w:rPr>
              <w:t xml:space="preserve"> 12.4.026-2015;</w:t>
            </w:r>
          </w:p>
          <w:p w:rsidR="00B41607" w:rsidRPr="00625C07" w:rsidRDefault="00B41607" w:rsidP="000220D4">
            <w:pPr>
              <w:numPr>
                <w:ilvl w:val="0"/>
                <w:numId w:val="6"/>
              </w:numPr>
              <w:ind w:left="317" w:firstLine="0"/>
              <w:jc w:val="both"/>
              <w:rPr>
                <w:lang w:eastAsia="en-US"/>
              </w:rPr>
            </w:pPr>
            <w:r w:rsidRPr="00625C07">
              <w:rPr>
                <w:lang w:eastAsia="en-US"/>
              </w:rPr>
              <w:t>Установка оборудования согласно технической документации:</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 xml:space="preserve">Демонтаж существующего щита Элси, комплекта </w:t>
            </w:r>
            <w:proofErr w:type="spellStart"/>
            <w:r w:rsidRPr="00625C07">
              <w:rPr>
                <w:lang w:eastAsia="en-US"/>
              </w:rPr>
              <w:t>внутритумбового</w:t>
            </w:r>
            <w:proofErr w:type="spellEnd"/>
            <w:r w:rsidRPr="00625C07">
              <w:rPr>
                <w:lang w:eastAsia="en-US"/>
              </w:rPr>
              <w:t xml:space="preserve"> кабеля.</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 xml:space="preserve">Монтаж щита </w:t>
            </w:r>
            <w:r w:rsidRPr="00625C07">
              <w:rPr>
                <w:color w:val="000000"/>
                <w:lang w:eastAsia="en-US"/>
              </w:rPr>
              <w:t>ЭЛСИ.936.00.01.050</w:t>
            </w:r>
            <w:proofErr w:type="gramStart"/>
            <w:r w:rsidRPr="00625C07">
              <w:rPr>
                <w:color w:val="000000"/>
                <w:lang w:eastAsia="en-US"/>
              </w:rPr>
              <w:t>СБ</w:t>
            </w:r>
            <w:proofErr w:type="gramEnd"/>
            <w:r w:rsidRPr="00625C07">
              <w:rPr>
                <w:color w:val="000000"/>
                <w:lang w:eastAsia="en-US"/>
              </w:rPr>
              <w:t>;</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 xml:space="preserve">Прокладка комплекта кабеля </w:t>
            </w:r>
            <w:r w:rsidRPr="00625C07">
              <w:rPr>
                <w:color w:val="000000"/>
                <w:lang w:eastAsia="en-US"/>
              </w:rPr>
              <w:t xml:space="preserve">ЭЛСИ.1228.К.2009, </w:t>
            </w:r>
            <w:proofErr w:type="spellStart"/>
            <w:r w:rsidRPr="00625C07">
              <w:rPr>
                <w:color w:val="000000"/>
                <w:lang w:eastAsia="en-US"/>
              </w:rPr>
              <w:t>расключение</w:t>
            </w:r>
            <w:proofErr w:type="spellEnd"/>
            <w:r w:rsidRPr="00625C07">
              <w:rPr>
                <w:color w:val="000000"/>
                <w:lang w:eastAsia="en-US"/>
              </w:rPr>
              <w:t xml:space="preserve"> в соответствии с технической документацией;</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Установка опорной пластины;</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Установка пластиковой заглушки для щелевого уловителя билетов;</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Установка пластиковой накладки с кронштейном Контроллера Зоны прохода (далее КЗП);</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установка сканера штрих-кода в корпус КЗП турникета, регулировка положения для считывания билетов с бумажных и электронных носителей; включение в схему турникета;</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 xml:space="preserve">установка </w:t>
            </w:r>
            <w:proofErr w:type="spellStart"/>
            <w:r w:rsidRPr="00625C07">
              <w:rPr>
                <w:lang w:eastAsia="en-US"/>
              </w:rPr>
              <w:t>ридера</w:t>
            </w:r>
            <w:proofErr w:type="spellEnd"/>
            <w:r w:rsidRPr="00625C07">
              <w:rPr>
                <w:lang w:eastAsia="en-US"/>
              </w:rPr>
              <w:t xml:space="preserve"> БСК в КЗП турникета; включение в схему турникета;</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установка SAM AV2 устройств контроля в считыватель БСК;</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установка платы преобразования E8017, включение в схему турникета;</w:t>
            </w:r>
          </w:p>
          <w:p w:rsidR="00B41607" w:rsidRPr="00625C07" w:rsidRDefault="00B41607" w:rsidP="000220D4">
            <w:pPr>
              <w:numPr>
                <w:ilvl w:val="0"/>
                <w:numId w:val="6"/>
              </w:numPr>
              <w:spacing w:line="276" w:lineRule="auto"/>
              <w:ind w:left="317" w:firstLine="0"/>
              <w:contextualSpacing/>
              <w:jc w:val="both"/>
              <w:rPr>
                <w:lang w:eastAsia="en-US"/>
              </w:rPr>
            </w:pPr>
            <w:r w:rsidRPr="00625C07">
              <w:rPr>
                <w:lang w:eastAsia="en-US"/>
              </w:rPr>
              <w:t xml:space="preserve">установка </w:t>
            </w:r>
            <w:proofErr w:type="spellStart"/>
            <w:r w:rsidRPr="00625C07">
              <w:rPr>
                <w:lang w:eastAsia="en-US"/>
              </w:rPr>
              <w:t>валидатора</w:t>
            </w:r>
            <w:proofErr w:type="spellEnd"/>
            <w:r w:rsidRPr="00625C07">
              <w:rPr>
                <w:lang w:eastAsia="en-US"/>
              </w:rPr>
              <w:t xml:space="preserve"> с блоком питания, подключение к </w:t>
            </w:r>
            <w:proofErr w:type="spellStart"/>
            <w:r w:rsidRPr="00625C07">
              <w:rPr>
                <w:lang w:eastAsia="en-US"/>
              </w:rPr>
              <w:t>валидатору</w:t>
            </w:r>
            <w:proofErr w:type="spellEnd"/>
            <w:r w:rsidRPr="00625C07">
              <w:rPr>
                <w:lang w:eastAsia="en-US"/>
              </w:rPr>
              <w:t xml:space="preserve"> сканеров штрих-кода, считывателей БСК, платы преобразования E8017.</w:t>
            </w:r>
          </w:p>
          <w:p w:rsidR="00B41607" w:rsidRPr="00625C07" w:rsidRDefault="00B41607" w:rsidP="00B523A7">
            <w:pPr>
              <w:ind w:left="600"/>
              <w:jc w:val="both"/>
              <w:rPr>
                <w:lang w:eastAsia="en-US"/>
              </w:rPr>
            </w:pPr>
            <w:r w:rsidRPr="00625C07">
              <w:rPr>
                <w:lang w:eastAsia="en-US"/>
              </w:rPr>
              <w:t>- Монтаж линии питания:</w:t>
            </w:r>
          </w:p>
          <w:p w:rsidR="00B41607" w:rsidRPr="00625C07" w:rsidRDefault="00B41607" w:rsidP="000220D4">
            <w:pPr>
              <w:numPr>
                <w:ilvl w:val="0"/>
                <w:numId w:val="6"/>
              </w:numPr>
              <w:spacing w:line="276" w:lineRule="auto"/>
              <w:ind w:left="1167" w:hanging="284"/>
              <w:contextualSpacing/>
              <w:jc w:val="both"/>
              <w:rPr>
                <w:lang w:eastAsia="en-US"/>
              </w:rPr>
            </w:pPr>
            <w:r w:rsidRPr="00625C07">
              <w:rPr>
                <w:lang w:eastAsia="en-US"/>
              </w:rPr>
              <w:t>выполнить подключение к вводу на станции установки, ввод определяется в ППР;</w:t>
            </w:r>
          </w:p>
          <w:p w:rsidR="00B41607" w:rsidRPr="00625C07" w:rsidRDefault="00B41607" w:rsidP="000220D4">
            <w:pPr>
              <w:numPr>
                <w:ilvl w:val="0"/>
                <w:numId w:val="6"/>
              </w:numPr>
              <w:spacing w:line="276" w:lineRule="auto"/>
              <w:ind w:left="1167" w:hanging="284"/>
              <w:contextualSpacing/>
              <w:jc w:val="both"/>
              <w:rPr>
                <w:lang w:eastAsia="en-US"/>
              </w:rPr>
            </w:pPr>
            <w:r w:rsidRPr="00625C07">
              <w:rPr>
                <w:lang w:eastAsia="en-US"/>
              </w:rPr>
              <w:t xml:space="preserve">при необходимости выполнить сборку распределительного </w:t>
            </w:r>
            <w:r w:rsidRPr="00625C07">
              <w:rPr>
                <w:lang w:eastAsia="en-US"/>
              </w:rPr>
              <w:lastRenderedPageBreak/>
              <w:t>щита в соответствии с ПУЭ, определяется в ППР;</w:t>
            </w:r>
          </w:p>
          <w:p w:rsidR="00B41607" w:rsidRPr="00625C07" w:rsidRDefault="00B41607" w:rsidP="000220D4">
            <w:pPr>
              <w:numPr>
                <w:ilvl w:val="0"/>
                <w:numId w:val="6"/>
              </w:numPr>
              <w:spacing w:line="276" w:lineRule="auto"/>
              <w:ind w:left="1167" w:hanging="284"/>
              <w:contextualSpacing/>
              <w:jc w:val="both"/>
              <w:rPr>
                <w:lang w:eastAsia="en-US"/>
              </w:rPr>
            </w:pPr>
            <w:r w:rsidRPr="00625C07">
              <w:rPr>
                <w:lang w:eastAsia="en-US"/>
              </w:rPr>
              <w:t xml:space="preserve">при необходимости проложить силовые линии до каждой турникетной линейки, </w:t>
            </w:r>
            <w:proofErr w:type="gramStart"/>
            <w:r w:rsidRPr="00625C07">
              <w:rPr>
                <w:lang w:eastAsia="en-US"/>
              </w:rPr>
              <w:t>кабель-трассы</w:t>
            </w:r>
            <w:proofErr w:type="gramEnd"/>
            <w:r w:rsidRPr="00625C07">
              <w:rPr>
                <w:lang w:eastAsia="en-US"/>
              </w:rPr>
              <w:t xml:space="preserve"> определяются в ППР;</w:t>
            </w:r>
          </w:p>
          <w:p w:rsidR="00B41607" w:rsidRPr="00625C07" w:rsidRDefault="00B41607" w:rsidP="000220D4">
            <w:pPr>
              <w:numPr>
                <w:ilvl w:val="0"/>
                <w:numId w:val="6"/>
              </w:numPr>
              <w:spacing w:line="276" w:lineRule="auto"/>
              <w:ind w:left="1167" w:hanging="284"/>
              <w:contextualSpacing/>
              <w:jc w:val="both"/>
              <w:rPr>
                <w:lang w:eastAsia="en-US"/>
              </w:rPr>
            </w:pPr>
            <w:r w:rsidRPr="00625C07">
              <w:rPr>
                <w:lang w:eastAsia="en-US"/>
              </w:rPr>
              <w:t xml:space="preserve">при необходимости проложить силовые линию гарантированного питания для подключения оборудования </w:t>
            </w:r>
            <w:proofErr w:type="spellStart"/>
            <w:r w:rsidRPr="00625C07">
              <w:rPr>
                <w:lang w:eastAsia="en-US"/>
              </w:rPr>
              <w:t>валидации</w:t>
            </w:r>
            <w:proofErr w:type="spellEnd"/>
            <w:r w:rsidRPr="00625C07">
              <w:rPr>
                <w:lang w:eastAsia="en-US"/>
              </w:rPr>
              <w:t xml:space="preserve"> к ИБП;</w:t>
            </w:r>
          </w:p>
          <w:p w:rsidR="00B41607" w:rsidRPr="00625C07" w:rsidRDefault="00B41607" w:rsidP="000220D4">
            <w:pPr>
              <w:numPr>
                <w:ilvl w:val="0"/>
                <w:numId w:val="6"/>
              </w:numPr>
              <w:ind w:left="1167" w:hanging="284"/>
              <w:contextualSpacing/>
              <w:jc w:val="both"/>
              <w:rPr>
                <w:lang w:eastAsia="en-US"/>
              </w:rPr>
            </w:pPr>
            <w:r w:rsidRPr="00625C07">
              <w:rPr>
                <w:lang w:eastAsia="en-US"/>
              </w:rPr>
              <w:t xml:space="preserve">проложить </w:t>
            </w:r>
            <w:proofErr w:type="spellStart"/>
            <w:r w:rsidRPr="00625C07">
              <w:rPr>
                <w:lang w:eastAsia="en-US"/>
              </w:rPr>
              <w:t>межтурникетные</w:t>
            </w:r>
            <w:proofErr w:type="spellEnd"/>
            <w:r w:rsidRPr="00625C07">
              <w:rPr>
                <w:lang w:eastAsia="en-US"/>
              </w:rPr>
              <w:t xml:space="preserve"> силовые линии для обеспечения питания турникетного оборудования, нагревательных элементов, сетевого оборудования; схемы включения определяются в ППР.</w:t>
            </w:r>
          </w:p>
          <w:p w:rsidR="00B41607" w:rsidRPr="00625C07" w:rsidRDefault="00B41607" w:rsidP="00B523A7">
            <w:pPr>
              <w:ind w:left="600"/>
              <w:jc w:val="both"/>
              <w:rPr>
                <w:lang w:eastAsia="en-US"/>
              </w:rPr>
            </w:pPr>
            <w:r w:rsidRPr="00625C07">
              <w:rPr>
                <w:lang w:eastAsia="en-US"/>
              </w:rPr>
              <w:t>- Монтаж кабелей для локальной вычислительной сети:</w:t>
            </w:r>
          </w:p>
          <w:p w:rsidR="00B41607" w:rsidRPr="00625C07" w:rsidRDefault="00B41607" w:rsidP="000220D4">
            <w:pPr>
              <w:numPr>
                <w:ilvl w:val="0"/>
                <w:numId w:val="6"/>
              </w:numPr>
              <w:tabs>
                <w:tab w:val="left" w:pos="1451"/>
              </w:tabs>
              <w:ind w:left="1167" w:hanging="284"/>
              <w:contextualSpacing/>
              <w:jc w:val="both"/>
              <w:rPr>
                <w:lang w:eastAsia="en-US"/>
              </w:rPr>
            </w:pPr>
            <w:r w:rsidRPr="00625C07">
              <w:rPr>
                <w:lang w:eastAsia="en-US"/>
              </w:rPr>
              <w:t xml:space="preserve">выполнить прокладку кабелей для работы системы </w:t>
            </w:r>
            <w:proofErr w:type="spellStart"/>
            <w:r w:rsidRPr="00625C07">
              <w:rPr>
                <w:lang w:eastAsia="en-US"/>
              </w:rPr>
              <w:t>валидации</w:t>
            </w:r>
            <w:proofErr w:type="spellEnd"/>
            <w:r w:rsidRPr="00625C07">
              <w:rPr>
                <w:lang w:eastAsia="en-US"/>
              </w:rPr>
              <w:t xml:space="preserve"> и автоматизированного рабочего места концентратора в закладных основаниях;</w:t>
            </w:r>
          </w:p>
          <w:p w:rsidR="00B41607" w:rsidRPr="00625C07" w:rsidRDefault="00B41607" w:rsidP="000220D4">
            <w:pPr>
              <w:numPr>
                <w:ilvl w:val="0"/>
                <w:numId w:val="6"/>
              </w:numPr>
              <w:tabs>
                <w:tab w:val="left" w:pos="1451"/>
              </w:tabs>
              <w:ind w:left="1167" w:hanging="284"/>
              <w:contextualSpacing/>
              <w:jc w:val="both"/>
              <w:rPr>
                <w:lang w:eastAsia="en-US"/>
              </w:rPr>
            </w:pPr>
            <w:r w:rsidRPr="00625C07">
              <w:rPr>
                <w:lang w:eastAsia="en-US"/>
              </w:rPr>
              <w:t xml:space="preserve">выполнить прокладку и </w:t>
            </w:r>
            <w:proofErr w:type="spellStart"/>
            <w:r w:rsidRPr="00625C07">
              <w:rPr>
                <w:lang w:eastAsia="en-US"/>
              </w:rPr>
              <w:t>расключение</w:t>
            </w:r>
            <w:proofErr w:type="spellEnd"/>
            <w:r w:rsidRPr="00625C07">
              <w:rPr>
                <w:lang w:eastAsia="en-US"/>
              </w:rPr>
              <w:t xml:space="preserve"> </w:t>
            </w:r>
            <w:proofErr w:type="spellStart"/>
            <w:r w:rsidRPr="00625C07">
              <w:rPr>
                <w:lang w:eastAsia="en-US"/>
              </w:rPr>
              <w:t>межтурникетных</w:t>
            </w:r>
            <w:proofErr w:type="spellEnd"/>
            <w:r w:rsidRPr="00625C07">
              <w:rPr>
                <w:lang w:eastAsia="en-US"/>
              </w:rPr>
              <w:t xml:space="preserve"> кабелей, в соответствии с руководством по эксплуатации турникетного оборудования;</w:t>
            </w:r>
          </w:p>
          <w:p w:rsidR="00B41607" w:rsidRPr="00625C07" w:rsidRDefault="00B41607" w:rsidP="000220D4">
            <w:pPr>
              <w:numPr>
                <w:ilvl w:val="0"/>
                <w:numId w:val="6"/>
              </w:numPr>
              <w:tabs>
                <w:tab w:val="left" w:pos="1451"/>
              </w:tabs>
              <w:ind w:left="1167" w:hanging="284"/>
              <w:contextualSpacing/>
              <w:jc w:val="both"/>
              <w:rPr>
                <w:lang w:eastAsia="en-US"/>
              </w:rPr>
            </w:pPr>
            <w:r w:rsidRPr="00625C07">
              <w:rPr>
                <w:lang w:eastAsia="en-US"/>
              </w:rPr>
              <w:t>локальная вычислительная сеть должна быть выполнена из кабеля FTP 4*2 категории не ниже 5;</w:t>
            </w:r>
          </w:p>
          <w:p w:rsidR="00B41607" w:rsidRPr="00625C07" w:rsidRDefault="00B41607" w:rsidP="000220D4">
            <w:pPr>
              <w:numPr>
                <w:ilvl w:val="0"/>
                <w:numId w:val="6"/>
              </w:numPr>
              <w:tabs>
                <w:tab w:val="left" w:pos="1451"/>
              </w:tabs>
              <w:ind w:left="1167" w:hanging="284"/>
              <w:contextualSpacing/>
              <w:jc w:val="both"/>
              <w:rPr>
                <w:lang w:eastAsia="en-US"/>
              </w:rPr>
            </w:pPr>
            <w:r w:rsidRPr="00625C07">
              <w:rPr>
                <w:lang w:eastAsia="en-US"/>
              </w:rPr>
              <w:t xml:space="preserve">схемы монтажа и </w:t>
            </w:r>
            <w:proofErr w:type="spellStart"/>
            <w:r w:rsidRPr="00625C07">
              <w:rPr>
                <w:lang w:eastAsia="en-US"/>
              </w:rPr>
              <w:t>расключения</w:t>
            </w:r>
            <w:proofErr w:type="spellEnd"/>
            <w:r w:rsidRPr="00625C07">
              <w:rPr>
                <w:lang w:eastAsia="en-US"/>
              </w:rPr>
              <w:t xml:space="preserve"> определить в ППР.</w:t>
            </w:r>
          </w:p>
          <w:p w:rsidR="00B41607" w:rsidRPr="00625C07" w:rsidRDefault="00B41607" w:rsidP="000220D4">
            <w:pPr>
              <w:numPr>
                <w:ilvl w:val="0"/>
                <w:numId w:val="6"/>
              </w:numPr>
              <w:tabs>
                <w:tab w:val="left" w:pos="1451"/>
              </w:tabs>
              <w:ind w:left="1167" w:hanging="284"/>
              <w:jc w:val="both"/>
              <w:rPr>
                <w:lang w:eastAsia="en-US"/>
              </w:rPr>
            </w:pPr>
            <w:r w:rsidRPr="00625C07">
              <w:rPr>
                <w:lang w:eastAsia="en-US"/>
              </w:rPr>
              <w:t xml:space="preserve">Установка активного оборудования сети </w:t>
            </w:r>
            <w:proofErr w:type="spellStart"/>
            <w:r w:rsidRPr="00625C07">
              <w:rPr>
                <w:lang w:eastAsia="en-US"/>
              </w:rPr>
              <w:t>Ethernet</w:t>
            </w:r>
            <w:proofErr w:type="spellEnd"/>
            <w:r w:rsidRPr="00625C07">
              <w:rPr>
                <w:lang w:eastAsia="en-US"/>
              </w:rPr>
              <w:t>:</w:t>
            </w:r>
          </w:p>
          <w:p w:rsidR="00B41607" w:rsidRPr="00625C07" w:rsidRDefault="00B41607" w:rsidP="000220D4">
            <w:pPr>
              <w:numPr>
                <w:ilvl w:val="0"/>
                <w:numId w:val="6"/>
              </w:numPr>
              <w:tabs>
                <w:tab w:val="left" w:pos="1451"/>
              </w:tabs>
              <w:ind w:left="1167" w:hanging="284"/>
              <w:contextualSpacing/>
              <w:jc w:val="both"/>
              <w:rPr>
                <w:lang w:eastAsia="en-US"/>
              </w:rPr>
            </w:pPr>
            <w:r w:rsidRPr="00625C07">
              <w:rPr>
                <w:lang w:eastAsia="en-US"/>
              </w:rPr>
              <w:t>схему локальной вычислительной сети и мест установки определить в ППР.</w:t>
            </w:r>
          </w:p>
          <w:p w:rsidR="00B41607" w:rsidRPr="00625C07" w:rsidRDefault="00B41607" w:rsidP="000220D4">
            <w:pPr>
              <w:numPr>
                <w:ilvl w:val="0"/>
                <w:numId w:val="6"/>
              </w:numPr>
              <w:tabs>
                <w:tab w:val="left" w:pos="1451"/>
              </w:tabs>
              <w:ind w:left="1167" w:hanging="284"/>
              <w:jc w:val="both"/>
              <w:rPr>
                <w:lang w:eastAsia="en-US"/>
              </w:rPr>
            </w:pPr>
            <w:r w:rsidRPr="00625C07">
              <w:rPr>
                <w:lang w:eastAsia="en-US"/>
              </w:rPr>
              <w:t>Установка оборудования (роутеров) для связи с сервером АСУ ППК.</w:t>
            </w:r>
          </w:p>
          <w:p w:rsidR="00B41607" w:rsidRPr="00625C07" w:rsidRDefault="00B41607" w:rsidP="000220D4">
            <w:pPr>
              <w:numPr>
                <w:ilvl w:val="0"/>
                <w:numId w:val="6"/>
              </w:numPr>
              <w:tabs>
                <w:tab w:val="left" w:pos="1451"/>
              </w:tabs>
              <w:ind w:left="1167" w:hanging="284"/>
              <w:jc w:val="both"/>
              <w:rPr>
                <w:lang w:eastAsia="en-US"/>
              </w:rPr>
            </w:pPr>
            <w:r w:rsidRPr="00625C07">
              <w:rPr>
                <w:lang w:eastAsia="en-US"/>
              </w:rPr>
              <w:t>Установка концентраторов турникетов.</w:t>
            </w:r>
          </w:p>
          <w:p w:rsidR="00B41607" w:rsidRPr="00625C07" w:rsidRDefault="00B41607" w:rsidP="00B523A7">
            <w:pPr>
              <w:ind w:left="600"/>
              <w:jc w:val="both"/>
              <w:rPr>
                <w:lang w:eastAsia="en-US"/>
              </w:rPr>
            </w:pPr>
            <w:r w:rsidRPr="00625C07">
              <w:rPr>
                <w:lang w:eastAsia="en-US"/>
              </w:rPr>
              <w:t>- Пуско-наладка и ввод в эксплуатацию периферийного оборудования и контроллеров турникетов.</w:t>
            </w:r>
          </w:p>
          <w:p w:rsidR="00B41607" w:rsidRPr="00625C07" w:rsidRDefault="00B41607" w:rsidP="00B523A7">
            <w:pPr>
              <w:ind w:left="600"/>
              <w:jc w:val="both"/>
              <w:rPr>
                <w:lang w:eastAsia="en-US"/>
              </w:rPr>
            </w:pPr>
            <w:r w:rsidRPr="00625C07">
              <w:rPr>
                <w:lang w:eastAsia="en-US"/>
              </w:rPr>
              <w:t>- Проверка монтажа периферийного оборудования турникетов, адаптеров сигналов, сигнальных цепей и цепей питания:</w:t>
            </w:r>
          </w:p>
          <w:p w:rsidR="00B41607" w:rsidRPr="00625C07" w:rsidRDefault="00B41607" w:rsidP="000220D4">
            <w:pPr>
              <w:numPr>
                <w:ilvl w:val="0"/>
                <w:numId w:val="6"/>
              </w:numPr>
              <w:ind w:left="1467"/>
              <w:contextualSpacing/>
              <w:jc w:val="both"/>
              <w:rPr>
                <w:lang w:eastAsia="en-US"/>
              </w:rPr>
            </w:pPr>
            <w:r w:rsidRPr="00625C07">
              <w:rPr>
                <w:lang w:eastAsia="en-US"/>
              </w:rPr>
              <w:t xml:space="preserve">проверка соответствия </w:t>
            </w:r>
            <w:proofErr w:type="spellStart"/>
            <w:r w:rsidRPr="00625C07">
              <w:rPr>
                <w:lang w:eastAsia="en-US"/>
              </w:rPr>
              <w:t>расключения</w:t>
            </w:r>
            <w:proofErr w:type="spellEnd"/>
            <w:r w:rsidRPr="00625C07">
              <w:rPr>
                <w:lang w:eastAsia="en-US"/>
              </w:rPr>
              <w:t xml:space="preserve"> монтажных проводов, монтажных жгутов, интерфейсных линий электрической схеме завода изготовителя турникетного оборудования, электрической схеме включения </w:t>
            </w:r>
            <w:proofErr w:type="spellStart"/>
            <w:r w:rsidRPr="00625C07">
              <w:rPr>
                <w:lang w:eastAsia="en-US"/>
              </w:rPr>
              <w:t>валидационного</w:t>
            </w:r>
            <w:proofErr w:type="spellEnd"/>
            <w:r w:rsidRPr="00625C07">
              <w:rPr>
                <w:lang w:eastAsia="en-US"/>
              </w:rPr>
              <w:t xml:space="preserve"> оборудования.</w:t>
            </w:r>
          </w:p>
          <w:p w:rsidR="00B41607" w:rsidRPr="00625C07" w:rsidRDefault="00B41607" w:rsidP="00B523A7">
            <w:pPr>
              <w:ind w:left="600"/>
              <w:jc w:val="both"/>
              <w:rPr>
                <w:lang w:eastAsia="en-US"/>
              </w:rPr>
            </w:pPr>
            <w:r w:rsidRPr="00625C07">
              <w:rPr>
                <w:lang w:eastAsia="en-US"/>
              </w:rPr>
              <w:t>- Настройка контроллеров створок:</w:t>
            </w:r>
          </w:p>
          <w:p w:rsidR="00B41607" w:rsidRPr="00625C07" w:rsidRDefault="00B41607" w:rsidP="000220D4">
            <w:pPr>
              <w:numPr>
                <w:ilvl w:val="1"/>
                <w:numId w:val="7"/>
              </w:numPr>
              <w:jc w:val="both"/>
              <w:rPr>
                <w:lang w:eastAsia="en-US"/>
              </w:rPr>
            </w:pPr>
            <w:r w:rsidRPr="00625C07">
              <w:rPr>
                <w:lang w:eastAsia="en-US"/>
              </w:rPr>
              <w:t>установка параметров контроллера створок в соответствии с параметрами завода изготовителя, требованиями по безопасности прохода, требованиями по времени закрытия/открытия створок;</w:t>
            </w:r>
          </w:p>
          <w:p w:rsidR="00B41607" w:rsidRPr="00625C07" w:rsidRDefault="00B41607" w:rsidP="00B523A7">
            <w:pPr>
              <w:ind w:left="600"/>
              <w:jc w:val="both"/>
              <w:rPr>
                <w:lang w:eastAsia="en-US"/>
              </w:rPr>
            </w:pPr>
            <w:r w:rsidRPr="00625C07">
              <w:rPr>
                <w:lang w:eastAsia="en-US"/>
              </w:rPr>
              <w:t>- Установка и конфигурирование прикладного программного обеспечения контроллера турникетов.</w:t>
            </w:r>
          </w:p>
          <w:p w:rsidR="00B41607" w:rsidRPr="00625C07" w:rsidRDefault="00B41607" w:rsidP="000220D4">
            <w:pPr>
              <w:numPr>
                <w:ilvl w:val="1"/>
                <w:numId w:val="7"/>
              </w:numPr>
              <w:jc w:val="both"/>
              <w:rPr>
                <w:lang w:eastAsia="en-US"/>
              </w:rPr>
            </w:pPr>
            <w:r w:rsidRPr="00625C07">
              <w:rPr>
                <w:lang w:eastAsia="en-US"/>
              </w:rPr>
              <w:t xml:space="preserve">установка микропрограммы контроллера турникета для работы совместно с системой АСУ ППК; </w:t>
            </w:r>
          </w:p>
          <w:p w:rsidR="00B41607" w:rsidRPr="00625C07" w:rsidRDefault="00B41607" w:rsidP="000220D4">
            <w:pPr>
              <w:numPr>
                <w:ilvl w:val="1"/>
                <w:numId w:val="7"/>
              </w:numPr>
              <w:jc w:val="both"/>
              <w:rPr>
                <w:lang w:eastAsia="en-US"/>
              </w:rPr>
            </w:pPr>
            <w:r w:rsidRPr="00625C07">
              <w:rPr>
                <w:lang w:eastAsia="en-US"/>
              </w:rPr>
              <w:t>установка типа турникетного прохода (</w:t>
            </w:r>
            <w:proofErr w:type="gramStart"/>
            <w:r w:rsidRPr="00625C07">
              <w:rPr>
                <w:lang w:eastAsia="en-US"/>
              </w:rPr>
              <w:t>багажный</w:t>
            </w:r>
            <w:proofErr w:type="gramEnd"/>
            <w:r w:rsidRPr="00625C07">
              <w:rPr>
                <w:lang w:eastAsia="en-US"/>
              </w:rPr>
              <w:t>/пассажирский);</w:t>
            </w:r>
          </w:p>
          <w:p w:rsidR="00B41607" w:rsidRPr="00625C07" w:rsidRDefault="00B41607" w:rsidP="00B523A7">
            <w:pPr>
              <w:ind w:left="600"/>
              <w:jc w:val="both"/>
              <w:rPr>
                <w:lang w:eastAsia="en-US"/>
              </w:rPr>
            </w:pPr>
            <w:r w:rsidRPr="00625C07">
              <w:rPr>
                <w:lang w:eastAsia="en-US"/>
              </w:rPr>
              <w:t>- Проверка/отладка работы сканеров штрих-кода, датчиков прохода, датчиков положения створок, средств индикации:</w:t>
            </w:r>
          </w:p>
          <w:p w:rsidR="00B41607" w:rsidRPr="00625C07" w:rsidRDefault="00B41607" w:rsidP="000220D4">
            <w:pPr>
              <w:numPr>
                <w:ilvl w:val="1"/>
                <w:numId w:val="7"/>
              </w:numPr>
              <w:jc w:val="both"/>
              <w:rPr>
                <w:lang w:eastAsia="en-US"/>
              </w:rPr>
            </w:pPr>
            <w:proofErr w:type="gramStart"/>
            <w:r w:rsidRPr="00625C07">
              <w:rPr>
                <w:lang w:eastAsia="en-US"/>
              </w:rPr>
              <w:t xml:space="preserve">выполнить первичную инициализации сканеров штрих-кода для работы в АСУ ППК, в </w:t>
            </w:r>
            <w:proofErr w:type="spellStart"/>
            <w:r w:rsidRPr="00625C07">
              <w:rPr>
                <w:lang w:eastAsia="en-US"/>
              </w:rPr>
              <w:t>т.ч</w:t>
            </w:r>
            <w:proofErr w:type="spellEnd"/>
            <w:r w:rsidRPr="00625C07">
              <w:rPr>
                <w:lang w:eastAsia="en-US"/>
              </w:rPr>
              <w:t>. для работы с мобильными устройствами;</w:t>
            </w:r>
            <w:proofErr w:type="gramEnd"/>
          </w:p>
          <w:p w:rsidR="00B41607" w:rsidRPr="00625C07" w:rsidRDefault="00B41607" w:rsidP="000220D4">
            <w:pPr>
              <w:numPr>
                <w:ilvl w:val="1"/>
                <w:numId w:val="7"/>
              </w:numPr>
              <w:jc w:val="both"/>
              <w:rPr>
                <w:lang w:eastAsia="en-US"/>
              </w:rPr>
            </w:pPr>
            <w:r w:rsidRPr="00625C07">
              <w:rPr>
                <w:lang w:eastAsia="en-US"/>
              </w:rPr>
              <w:lastRenderedPageBreak/>
              <w:t xml:space="preserve">провести регулировку положения сканера штрих-кода для чтения бумажных билетов и электронных билетов, в </w:t>
            </w:r>
            <w:proofErr w:type="spellStart"/>
            <w:r w:rsidRPr="00625C07">
              <w:rPr>
                <w:lang w:eastAsia="en-US"/>
              </w:rPr>
              <w:t>т.ч</w:t>
            </w:r>
            <w:proofErr w:type="spellEnd"/>
            <w:r w:rsidRPr="00625C07">
              <w:rPr>
                <w:lang w:eastAsia="en-US"/>
              </w:rPr>
              <w:t>. с экранов мобильных устройств;</w:t>
            </w:r>
          </w:p>
          <w:p w:rsidR="00B41607" w:rsidRPr="00625C07" w:rsidRDefault="00B41607" w:rsidP="000220D4">
            <w:pPr>
              <w:numPr>
                <w:ilvl w:val="1"/>
                <w:numId w:val="7"/>
              </w:numPr>
              <w:jc w:val="both"/>
              <w:rPr>
                <w:lang w:eastAsia="en-US"/>
              </w:rPr>
            </w:pPr>
            <w:r w:rsidRPr="00625C07">
              <w:rPr>
                <w:lang w:eastAsia="en-US"/>
              </w:rPr>
              <w:t>провести проверку срабатывания датчиков прохода в соответствии с алгоритмом прохода, при необходимости выполнить калибровку;</w:t>
            </w:r>
          </w:p>
          <w:p w:rsidR="00B41607" w:rsidRPr="00625C07" w:rsidRDefault="00B41607" w:rsidP="000220D4">
            <w:pPr>
              <w:numPr>
                <w:ilvl w:val="1"/>
                <w:numId w:val="7"/>
              </w:numPr>
              <w:jc w:val="both"/>
              <w:rPr>
                <w:lang w:eastAsia="en-US"/>
              </w:rPr>
            </w:pPr>
            <w:r w:rsidRPr="00625C07">
              <w:rPr>
                <w:lang w:eastAsia="en-US"/>
              </w:rPr>
              <w:t>провести регулировку датчиков положения створок;</w:t>
            </w:r>
          </w:p>
          <w:p w:rsidR="00B41607" w:rsidRPr="00625C07" w:rsidRDefault="00B41607" w:rsidP="000220D4">
            <w:pPr>
              <w:numPr>
                <w:ilvl w:val="1"/>
                <w:numId w:val="7"/>
              </w:numPr>
              <w:jc w:val="both"/>
              <w:rPr>
                <w:lang w:eastAsia="en-US"/>
              </w:rPr>
            </w:pPr>
            <w:r w:rsidRPr="00625C07">
              <w:rPr>
                <w:lang w:eastAsia="en-US"/>
              </w:rPr>
              <w:t>провести проверку всех режимов индикации и тумбовой подсветки турникета.</w:t>
            </w:r>
          </w:p>
          <w:p w:rsidR="00B41607" w:rsidRPr="00625C07" w:rsidRDefault="00B41607" w:rsidP="00B523A7">
            <w:pPr>
              <w:ind w:left="600"/>
              <w:jc w:val="both"/>
              <w:rPr>
                <w:lang w:eastAsia="en-US"/>
              </w:rPr>
            </w:pPr>
            <w:r w:rsidRPr="00625C07">
              <w:rPr>
                <w:lang w:eastAsia="en-US"/>
              </w:rPr>
              <w:t>- Проверка/отладка обмена данными (сигналами) между контроллерами турникетов и периферийным оборудованием турникетов:</w:t>
            </w:r>
          </w:p>
          <w:p w:rsidR="00B41607" w:rsidRPr="00625C07" w:rsidRDefault="00B41607" w:rsidP="000220D4">
            <w:pPr>
              <w:numPr>
                <w:ilvl w:val="1"/>
                <w:numId w:val="7"/>
              </w:numPr>
              <w:jc w:val="both"/>
              <w:rPr>
                <w:lang w:eastAsia="en-US"/>
              </w:rPr>
            </w:pPr>
            <w:r w:rsidRPr="00625C07">
              <w:rPr>
                <w:lang w:eastAsia="en-US"/>
              </w:rPr>
              <w:t>в тестовом режиме котроллера осуществить проверку прохождения сигналов от датчиков турникета к контроллеру;</w:t>
            </w:r>
          </w:p>
          <w:p w:rsidR="00B41607" w:rsidRPr="00625C07" w:rsidRDefault="00B41607" w:rsidP="000220D4">
            <w:pPr>
              <w:numPr>
                <w:ilvl w:val="1"/>
                <w:numId w:val="7"/>
              </w:numPr>
              <w:jc w:val="both"/>
              <w:rPr>
                <w:lang w:eastAsia="en-US"/>
              </w:rPr>
            </w:pPr>
            <w:r w:rsidRPr="00625C07">
              <w:rPr>
                <w:lang w:eastAsia="en-US"/>
              </w:rPr>
              <w:t>в тестовом режиме контроллера проверить работу индикации турникета.</w:t>
            </w:r>
          </w:p>
          <w:p w:rsidR="00B41607" w:rsidRPr="00625C07" w:rsidRDefault="00B41607" w:rsidP="00B523A7">
            <w:pPr>
              <w:ind w:left="600"/>
              <w:jc w:val="both"/>
              <w:rPr>
                <w:lang w:eastAsia="en-US"/>
              </w:rPr>
            </w:pPr>
            <w:r w:rsidRPr="00625C07">
              <w:rPr>
                <w:lang w:eastAsia="en-US"/>
              </w:rPr>
              <w:t xml:space="preserve">- Проверка/отладка обмена данными (сигналами) между контроллерами турникетов и устройств </w:t>
            </w:r>
            <w:proofErr w:type="spellStart"/>
            <w:r w:rsidRPr="00625C07">
              <w:rPr>
                <w:lang w:eastAsia="en-US"/>
              </w:rPr>
              <w:t>валидации</w:t>
            </w:r>
            <w:proofErr w:type="spellEnd"/>
            <w:r w:rsidRPr="00625C07">
              <w:rPr>
                <w:lang w:eastAsia="en-US"/>
              </w:rPr>
              <w:t xml:space="preserve"> проездных документов:</w:t>
            </w:r>
          </w:p>
          <w:p w:rsidR="00B41607" w:rsidRPr="00625C07" w:rsidRDefault="00B41607" w:rsidP="000220D4">
            <w:pPr>
              <w:numPr>
                <w:ilvl w:val="1"/>
                <w:numId w:val="7"/>
              </w:numPr>
              <w:jc w:val="both"/>
              <w:rPr>
                <w:lang w:eastAsia="en-US"/>
              </w:rPr>
            </w:pPr>
            <w:r w:rsidRPr="00625C07">
              <w:rPr>
                <w:lang w:eastAsia="en-US"/>
              </w:rPr>
              <w:t>проверить корректность обработки команд на открытие/закрытие турникета, команды запрета прохода, команды свободного прохода, сигналов завершения и разрешения проходов.</w:t>
            </w:r>
          </w:p>
          <w:p w:rsidR="00B41607" w:rsidRPr="00625C07" w:rsidRDefault="00B41607" w:rsidP="00B523A7">
            <w:pPr>
              <w:ind w:left="600"/>
              <w:jc w:val="both"/>
              <w:rPr>
                <w:lang w:eastAsia="en-US"/>
              </w:rPr>
            </w:pPr>
            <w:r w:rsidRPr="00625C07">
              <w:rPr>
                <w:lang w:eastAsia="en-US"/>
              </w:rPr>
              <w:t xml:space="preserve">- Пуско-наладка и ввод в эксплуатацию устройств </w:t>
            </w:r>
            <w:proofErr w:type="spellStart"/>
            <w:r w:rsidRPr="00625C07">
              <w:rPr>
                <w:lang w:eastAsia="en-US"/>
              </w:rPr>
              <w:t>валидации</w:t>
            </w:r>
            <w:proofErr w:type="spellEnd"/>
            <w:r w:rsidRPr="00625C07">
              <w:rPr>
                <w:lang w:eastAsia="en-US"/>
              </w:rPr>
              <w:t xml:space="preserve"> билетов и концентраторов турникетов:</w:t>
            </w:r>
          </w:p>
          <w:p w:rsidR="00B41607" w:rsidRPr="00625C07" w:rsidRDefault="00B41607" w:rsidP="00B523A7">
            <w:pPr>
              <w:ind w:left="1080"/>
              <w:jc w:val="both"/>
              <w:rPr>
                <w:lang w:eastAsia="en-US"/>
              </w:rPr>
            </w:pPr>
            <w:r w:rsidRPr="00625C07">
              <w:rPr>
                <w:lang w:eastAsia="en-US"/>
              </w:rPr>
              <w:t xml:space="preserve">установка системного программного обеспечения и </w:t>
            </w:r>
            <w:proofErr w:type="spellStart"/>
            <w:r w:rsidRPr="00625C07">
              <w:rPr>
                <w:lang w:eastAsia="en-US"/>
              </w:rPr>
              <w:t>валидации</w:t>
            </w:r>
            <w:proofErr w:type="spellEnd"/>
            <w:r w:rsidRPr="00625C07">
              <w:rPr>
                <w:lang w:eastAsia="en-US"/>
              </w:rPr>
              <w:t xml:space="preserve"> билетов на </w:t>
            </w:r>
            <w:proofErr w:type="spellStart"/>
            <w:r w:rsidRPr="00625C07">
              <w:rPr>
                <w:lang w:eastAsia="en-US"/>
              </w:rPr>
              <w:t>валидаторе</w:t>
            </w:r>
            <w:proofErr w:type="spellEnd"/>
            <w:r w:rsidRPr="00625C07">
              <w:rPr>
                <w:lang w:eastAsia="en-US"/>
              </w:rPr>
              <w:t>;</w:t>
            </w:r>
          </w:p>
          <w:p w:rsidR="00B41607" w:rsidRPr="00625C07" w:rsidRDefault="00B41607" w:rsidP="000220D4">
            <w:pPr>
              <w:numPr>
                <w:ilvl w:val="1"/>
                <w:numId w:val="7"/>
              </w:numPr>
              <w:jc w:val="both"/>
              <w:rPr>
                <w:lang w:eastAsia="en-US"/>
              </w:rPr>
            </w:pPr>
            <w:r w:rsidRPr="00625C07">
              <w:rPr>
                <w:lang w:eastAsia="en-US"/>
              </w:rPr>
              <w:t xml:space="preserve">конфигурирование программного обеспечения </w:t>
            </w:r>
            <w:proofErr w:type="spellStart"/>
            <w:r w:rsidRPr="00625C07">
              <w:rPr>
                <w:lang w:eastAsia="en-US"/>
              </w:rPr>
              <w:t>валидации</w:t>
            </w:r>
            <w:proofErr w:type="spellEnd"/>
            <w:r w:rsidRPr="00625C07">
              <w:rPr>
                <w:lang w:eastAsia="en-US"/>
              </w:rPr>
              <w:t xml:space="preserve"> в соответствии с типом турникетного оборудования и устрой</w:t>
            </w:r>
            <w:proofErr w:type="gramStart"/>
            <w:r w:rsidRPr="00625C07">
              <w:rPr>
                <w:lang w:eastAsia="en-US"/>
              </w:rPr>
              <w:t>ств сч</w:t>
            </w:r>
            <w:proofErr w:type="gramEnd"/>
            <w:r w:rsidRPr="00625C07">
              <w:rPr>
                <w:lang w:eastAsia="en-US"/>
              </w:rPr>
              <w:t>итывания абонементов и структурой локальной вычислительной сети.</w:t>
            </w:r>
          </w:p>
          <w:p w:rsidR="00B41607" w:rsidRPr="00625C07" w:rsidRDefault="00B41607" w:rsidP="000220D4">
            <w:pPr>
              <w:numPr>
                <w:ilvl w:val="1"/>
                <w:numId w:val="7"/>
              </w:numPr>
              <w:jc w:val="both"/>
              <w:rPr>
                <w:lang w:eastAsia="en-US"/>
              </w:rPr>
            </w:pPr>
            <w:r w:rsidRPr="00625C07">
              <w:rPr>
                <w:lang w:eastAsia="en-US"/>
              </w:rPr>
              <w:t xml:space="preserve">конфигурирование автоматизированного рабочего места концентратора в соответствии с настройками программного обеспечения </w:t>
            </w:r>
            <w:proofErr w:type="spellStart"/>
            <w:r w:rsidRPr="00625C07">
              <w:rPr>
                <w:lang w:eastAsia="en-US"/>
              </w:rPr>
              <w:t>валидации</w:t>
            </w:r>
            <w:proofErr w:type="spellEnd"/>
            <w:r w:rsidRPr="00625C07">
              <w:rPr>
                <w:lang w:eastAsia="en-US"/>
              </w:rPr>
              <w:t xml:space="preserve"> турникетов;</w:t>
            </w:r>
          </w:p>
          <w:p w:rsidR="00B41607" w:rsidRPr="00625C07" w:rsidRDefault="00B41607" w:rsidP="000220D4">
            <w:pPr>
              <w:numPr>
                <w:ilvl w:val="1"/>
                <w:numId w:val="7"/>
              </w:numPr>
              <w:jc w:val="both"/>
              <w:rPr>
                <w:lang w:eastAsia="en-US"/>
              </w:rPr>
            </w:pPr>
            <w:r w:rsidRPr="00625C07">
              <w:rPr>
                <w:lang w:eastAsia="en-US"/>
              </w:rPr>
              <w:t>редактирование мнемосхем размещения турникетного оборудования в павильонах;</w:t>
            </w:r>
          </w:p>
          <w:p w:rsidR="00B41607" w:rsidRPr="00625C07" w:rsidRDefault="00B41607" w:rsidP="000220D4">
            <w:pPr>
              <w:numPr>
                <w:ilvl w:val="1"/>
                <w:numId w:val="7"/>
              </w:numPr>
              <w:jc w:val="both"/>
              <w:rPr>
                <w:lang w:eastAsia="en-US"/>
              </w:rPr>
            </w:pPr>
            <w:r w:rsidRPr="00625C07">
              <w:rPr>
                <w:lang w:eastAsia="en-US"/>
              </w:rPr>
              <w:t>проверка актуальности сертификатов системы АСУ ППК;</w:t>
            </w:r>
          </w:p>
          <w:p w:rsidR="00B41607" w:rsidRPr="00625C07" w:rsidRDefault="00B41607" w:rsidP="00B523A7">
            <w:pPr>
              <w:ind w:left="600"/>
              <w:jc w:val="both"/>
              <w:rPr>
                <w:lang w:eastAsia="en-US"/>
              </w:rPr>
            </w:pPr>
            <w:r w:rsidRPr="00625C07">
              <w:rPr>
                <w:lang w:eastAsia="en-US"/>
              </w:rPr>
              <w:t xml:space="preserve">- Конфигурирование активного оборудования сети </w:t>
            </w:r>
            <w:proofErr w:type="spellStart"/>
            <w:r w:rsidRPr="00625C07">
              <w:rPr>
                <w:lang w:eastAsia="en-US"/>
              </w:rPr>
              <w:t>Ethernet</w:t>
            </w:r>
            <w:proofErr w:type="spellEnd"/>
            <w:r w:rsidRPr="00625C07">
              <w:rPr>
                <w:lang w:eastAsia="en-US"/>
              </w:rPr>
              <w:t xml:space="preserve">. Проверка линий и сети </w:t>
            </w:r>
            <w:proofErr w:type="spellStart"/>
            <w:r w:rsidRPr="00625C07">
              <w:rPr>
                <w:lang w:eastAsia="en-US"/>
              </w:rPr>
              <w:t>Ethernet</w:t>
            </w:r>
            <w:proofErr w:type="spellEnd"/>
            <w:r w:rsidRPr="00625C07">
              <w:rPr>
                <w:lang w:eastAsia="en-US"/>
              </w:rPr>
              <w:t>:</w:t>
            </w:r>
          </w:p>
          <w:p w:rsidR="00B41607" w:rsidRPr="00625C07" w:rsidRDefault="00B41607" w:rsidP="000220D4">
            <w:pPr>
              <w:numPr>
                <w:ilvl w:val="1"/>
                <w:numId w:val="7"/>
              </w:numPr>
              <w:jc w:val="both"/>
              <w:rPr>
                <w:lang w:eastAsia="en-US"/>
              </w:rPr>
            </w:pPr>
            <w:r w:rsidRPr="00625C07">
              <w:rPr>
                <w:lang w:eastAsia="en-US"/>
              </w:rPr>
              <w:t>установка сетевых настроек в соответствии со схемой локальной вычислительной сети;</w:t>
            </w:r>
          </w:p>
          <w:p w:rsidR="00B41607" w:rsidRPr="00625C07" w:rsidRDefault="00B41607" w:rsidP="000220D4">
            <w:pPr>
              <w:numPr>
                <w:ilvl w:val="1"/>
                <w:numId w:val="7"/>
              </w:numPr>
              <w:jc w:val="both"/>
              <w:rPr>
                <w:lang w:eastAsia="en-US"/>
              </w:rPr>
            </w:pPr>
            <w:r w:rsidRPr="00625C07">
              <w:rPr>
                <w:lang w:eastAsia="en-US"/>
              </w:rPr>
              <w:t xml:space="preserve">проверка прохождения команд от автоматизированного рабочего места концентратора к устройствам </w:t>
            </w:r>
            <w:proofErr w:type="spellStart"/>
            <w:r w:rsidRPr="00625C07">
              <w:rPr>
                <w:lang w:eastAsia="en-US"/>
              </w:rPr>
              <w:t>валидации</w:t>
            </w:r>
            <w:proofErr w:type="spellEnd"/>
            <w:r w:rsidRPr="00625C07">
              <w:rPr>
                <w:lang w:eastAsia="en-US"/>
              </w:rPr>
              <w:t>;</w:t>
            </w:r>
          </w:p>
          <w:p w:rsidR="00B41607" w:rsidRPr="00625C07" w:rsidRDefault="00B41607" w:rsidP="00B523A7">
            <w:pPr>
              <w:ind w:left="600"/>
              <w:jc w:val="both"/>
              <w:rPr>
                <w:lang w:eastAsia="en-US"/>
              </w:rPr>
            </w:pPr>
            <w:r w:rsidRPr="00625C07">
              <w:rPr>
                <w:lang w:eastAsia="en-US"/>
              </w:rPr>
              <w:t>- Конфигурирование оборудования (роутера) для связи с сервером системы. Проверка канала связи с сервером:</w:t>
            </w:r>
          </w:p>
          <w:p w:rsidR="00B41607" w:rsidRPr="00625C07" w:rsidRDefault="00B41607" w:rsidP="000220D4">
            <w:pPr>
              <w:numPr>
                <w:ilvl w:val="1"/>
                <w:numId w:val="7"/>
              </w:numPr>
              <w:jc w:val="both"/>
              <w:rPr>
                <w:lang w:eastAsia="en-US"/>
              </w:rPr>
            </w:pPr>
            <w:r w:rsidRPr="00625C07">
              <w:rPr>
                <w:lang w:eastAsia="en-US"/>
              </w:rPr>
              <w:t>проверка получения статистики сервером АСУ ППК;</w:t>
            </w:r>
          </w:p>
          <w:p w:rsidR="00B41607" w:rsidRPr="00625C07" w:rsidRDefault="00B41607" w:rsidP="000220D4">
            <w:pPr>
              <w:numPr>
                <w:ilvl w:val="1"/>
                <w:numId w:val="7"/>
              </w:numPr>
              <w:jc w:val="both"/>
              <w:rPr>
                <w:lang w:eastAsia="en-US"/>
              </w:rPr>
            </w:pPr>
            <w:r w:rsidRPr="00625C07">
              <w:rPr>
                <w:lang w:eastAsia="en-US"/>
              </w:rPr>
              <w:t>проверка получения актуальной полученной нормативной справочной информации с сервера АСУ ППК;</w:t>
            </w:r>
          </w:p>
          <w:p w:rsidR="00B41607" w:rsidRPr="00625C07" w:rsidRDefault="00B41607" w:rsidP="00B523A7">
            <w:pPr>
              <w:ind w:left="600"/>
              <w:jc w:val="both"/>
              <w:rPr>
                <w:lang w:eastAsia="en-US"/>
              </w:rPr>
            </w:pPr>
            <w:r w:rsidRPr="00625C07">
              <w:rPr>
                <w:lang w:eastAsia="en-US"/>
              </w:rPr>
              <w:t xml:space="preserve">- Комплексная отладка Системы (в рамках комплексной отладки </w:t>
            </w:r>
            <w:r w:rsidRPr="00625C07">
              <w:rPr>
                <w:lang w:eastAsia="en-US"/>
              </w:rPr>
              <w:lastRenderedPageBreak/>
              <w:t xml:space="preserve">контролируется </w:t>
            </w:r>
            <w:proofErr w:type="spellStart"/>
            <w:r w:rsidRPr="00625C07">
              <w:rPr>
                <w:lang w:eastAsia="en-US"/>
              </w:rPr>
              <w:t>валидация</w:t>
            </w:r>
            <w:proofErr w:type="spellEnd"/>
            <w:r w:rsidRPr="00625C07">
              <w:rPr>
                <w:lang w:eastAsia="en-US"/>
              </w:rPr>
              <w:t xml:space="preserve"> проездных документов на турникете, сбор статистики со всех </w:t>
            </w:r>
            <w:proofErr w:type="spellStart"/>
            <w:r w:rsidRPr="00625C07">
              <w:rPr>
                <w:lang w:eastAsia="en-US"/>
              </w:rPr>
              <w:t>валидаторов</w:t>
            </w:r>
            <w:proofErr w:type="spellEnd"/>
            <w:r w:rsidRPr="00625C07">
              <w:rPr>
                <w:lang w:eastAsia="en-US"/>
              </w:rPr>
              <w:t>, синхронизация статистики с сервером АСУ ППК).</w:t>
            </w:r>
          </w:p>
          <w:p w:rsidR="00B41607" w:rsidRPr="00625C07" w:rsidRDefault="00B41607" w:rsidP="00B523A7">
            <w:pPr>
              <w:ind w:left="720"/>
              <w:jc w:val="both"/>
              <w:rPr>
                <w:lang w:eastAsia="en-US"/>
              </w:rPr>
            </w:pPr>
          </w:p>
          <w:p w:rsidR="00B41607" w:rsidRPr="00625C07" w:rsidRDefault="00B41607" w:rsidP="00B523A7">
            <w:pPr>
              <w:jc w:val="center"/>
              <w:rPr>
                <w:b/>
                <w:color w:val="000000"/>
                <w:u w:val="single"/>
              </w:rPr>
            </w:pPr>
            <w:r w:rsidRPr="00625C07">
              <w:rPr>
                <w:b/>
                <w:color w:val="000000"/>
                <w:u w:val="single"/>
              </w:rPr>
              <w:t>Исполнитель</w:t>
            </w:r>
            <w:r w:rsidRPr="00625C07">
              <w:rPr>
                <w:b/>
                <w:u w:val="single"/>
              </w:rPr>
              <w:t xml:space="preserve"> должен обеспечить проведение п</w:t>
            </w:r>
            <w:r w:rsidRPr="00625C07">
              <w:rPr>
                <w:b/>
                <w:color w:val="000000"/>
                <w:u w:val="single"/>
              </w:rPr>
              <w:t>уско-наладочные работы турникетного оборудования:</w:t>
            </w:r>
          </w:p>
          <w:p w:rsidR="00B41607" w:rsidRPr="00625C07" w:rsidRDefault="00B41607" w:rsidP="000220D4">
            <w:pPr>
              <w:numPr>
                <w:ilvl w:val="0"/>
                <w:numId w:val="6"/>
              </w:numPr>
              <w:ind w:left="742"/>
              <w:contextualSpacing/>
              <w:jc w:val="both"/>
            </w:pPr>
            <w:r w:rsidRPr="00625C07">
              <w:t>Пуско-наладка и ввод в эксплуатацию периферийного оборудования и контроллеров турникетов.</w:t>
            </w:r>
          </w:p>
          <w:p w:rsidR="00B41607" w:rsidRPr="00625C07" w:rsidRDefault="00B41607" w:rsidP="000220D4">
            <w:pPr>
              <w:numPr>
                <w:ilvl w:val="0"/>
                <w:numId w:val="6"/>
              </w:numPr>
              <w:ind w:left="742"/>
              <w:contextualSpacing/>
              <w:jc w:val="both"/>
            </w:pPr>
            <w:r w:rsidRPr="00625C07">
              <w:t xml:space="preserve">Пуско-наладка и ввод в эксплуатацию устройств </w:t>
            </w:r>
            <w:proofErr w:type="spellStart"/>
            <w:r w:rsidRPr="00625C07">
              <w:t>валидации</w:t>
            </w:r>
            <w:proofErr w:type="spellEnd"/>
            <w:r w:rsidRPr="00625C07">
              <w:t xml:space="preserve"> билетов и концентраторов турникетов.</w:t>
            </w:r>
          </w:p>
          <w:p w:rsidR="00B41607" w:rsidRPr="00625C07" w:rsidRDefault="00B41607" w:rsidP="000220D4">
            <w:pPr>
              <w:numPr>
                <w:ilvl w:val="0"/>
                <w:numId w:val="6"/>
              </w:numPr>
              <w:ind w:left="742"/>
              <w:contextualSpacing/>
              <w:jc w:val="both"/>
            </w:pPr>
            <w:r w:rsidRPr="00625C07">
              <w:t>Проверка/отладка работы сканеров штрих-кода, датчиков прохода, датчиков наличия билета, датчиков положения створок, средств индикации, приводов створок турникетов.</w:t>
            </w:r>
          </w:p>
          <w:p w:rsidR="00B41607" w:rsidRPr="00625C07" w:rsidRDefault="00B41607" w:rsidP="000220D4">
            <w:pPr>
              <w:numPr>
                <w:ilvl w:val="0"/>
                <w:numId w:val="6"/>
              </w:numPr>
              <w:ind w:left="742"/>
              <w:contextualSpacing/>
              <w:jc w:val="both"/>
            </w:pPr>
            <w:r w:rsidRPr="00625C07">
              <w:t>Проверка/отладка обмена данными (сигналами) между контроллерами турникетов и периферийным оборудованием турникетов.</w:t>
            </w:r>
          </w:p>
          <w:p w:rsidR="00B41607" w:rsidRPr="00625C07" w:rsidRDefault="00B41607" w:rsidP="000220D4">
            <w:pPr>
              <w:numPr>
                <w:ilvl w:val="0"/>
                <w:numId w:val="6"/>
              </w:numPr>
              <w:ind w:left="742"/>
              <w:contextualSpacing/>
              <w:jc w:val="both"/>
            </w:pPr>
            <w:r w:rsidRPr="00625C07">
              <w:t xml:space="preserve">Проверка/отладка обмена данными (сигналами) между контроллерами турникетов и устройств </w:t>
            </w:r>
            <w:proofErr w:type="spellStart"/>
            <w:r w:rsidRPr="00625C07">
              <w:t>валидации</w:t>
            </w:r>
            <w:proofErr w:type="spellEnd"/>
            <w:r w:rsidRPr="00625C07">
              <w:t xml:space="preserve"> проездных документов.</w:t>
            </w:r>
          </w:p>
          <w:p w:rsidR="00B41607" w:rsidRPr="00625C07" w:rsidRDefault="00B41607" w:rsidP="000220D4">
            <w:pPr>
              <w:numPr>
                <w:ilvl w:val="0"/>
                <w:numId w:val="6"/>
              </w:numPr>
              <w:ind w:left="742"/>
              <w:contextualSpacing/>
              <w:jc w:val="both"/>
            </w:pPr>
            <w:r w:rsidRPr="00625C07">
              <w:t xml:space="preserve">Конфигурирование устройств </w:t>
            </w:r>
            <w:proofErr w:type="spellStart"/>
            <w:r w:rsidRPr="00625C07">
              <w:t>валидации</w:t>
            </w:r>
            <w:proofErr w:type="spellEnd"/>
            <w:r w:rsidRPr="00625C07">
              <w:t>.</w:t>
            </w:r>
          </w:p>
          <w:p w:rsidR="00B41607" w:rsidRPr="00625C07" w:rsidRDefault="00B41607" w:rsidP="000220D4">
            <w:pPr>
              <w:numPr>
                <w:ilvl w:val="0"/>
                <w:numId w:val="6"/>
              </w:numPr>
              <w:ind w:left="742"/>
              <w:contextualSpacing/>
              <w:jc w:val="both"/>
            </w:pPr>
            <w:r w:rsidRPr="00625C07">
              <w:t xml:space="preserve">Установка и настройка </w:t>
            </w:r>
            <w:proofErr w:type="gramStart"/>
            <w:r w:rsidRPr="00625C07">
              <w:t>системного</w:t>
            </w:r>
            <w:proofErr w:type="gramEnd"/>
            <w:r w:rsidRPr="00625C07">
              <w:t xml:space="preserve"> и прикладного ПО.</w:t>
            </w:r>
          </w:p>
          <w:p w:rsidR="00B41607" w:rsidRPr="00625C07" w:rsidRDefault="00B41607" w:rsidP="000220D4">
            <w:pPr>
              <w:numPr>
                <w:ilvl w:val="0"/>
                <w:numId w:val="6"/>
              </w:numPr>
              <w:ind w:left="742"/>
              <w:contextualSpacing/>
              <w:jc w:val="both"/>
            </w:pPr>
            <w:r w:rsidRPr="00625C07">
              <w:t>Проведение инструктажа персоналу Заказчика о порядке эксплуатации и обслуживания турникетного оборудования.</w:t>
            </w:r>
          </w:p>
          <w:p w:rsidR="00B41607" w:rsidRPr="00625C07" w:rsidRDefault="00B41607" w:rsidP="00B523A7">
            <w:pPr>
              <w:ind w:left="360"/>
              <w:contextualSpacing/>
              <w:jc w:val="both"/>
            </w:pPr>
          </w:p>
          <w:p w:rsidR="00B41607" w:rsidRPr="00625C07" w:rsidRDefault="00B41607" w:rsidP="00B523A7">
            <w:pPr>
              <w:tabs>
                <w:tab w:val="left" w:pos="993"/>
                <w:tab w:val="left" w:pos="1134"/>
                <w:tab w:val="left" w:pos="1418"/>
                <w:tab w:val="left" w:pos="1843"/>
              </w:tabs>
              <w:autoSpaceDE w:val="0"/>
              <w:autoSpaceDN w:val="0"/>
              <w:adjustRightInd w:val="0"/>
              <w:ind w:right="170" w:firstLine="502"/>
              <w:contextualSpacing/>
              <w:rPr>
                <w:b/>
                <w:bCs/>
                <w:iCs/>
              </w:rPr>
            </w:pPr>
            <w:r w:rsidRPr="00625C07">
              <w:t>       </w:t>
            </w:r>
            <w:r w:rsidRPr="00625C07">
              <w:rPr>
                <w:b/>
                <w:bCs/>
                <w:iCs/>
              </w:rPr>
              <w:t>Требования к информационной и программной совместимости.</w:t>
            </w:r>
          </w:p>
          <w:p w:rsidR="00B41607" w:rsidRPr="00625C07" w:rsidRDefault="00B41607" w:rsidP="00B523A7">
            <w:pPr>
              <w:jc w:val="both"/>
              <w:rPr>
                <w:b/>
                <w:i/>
              </w:rPr>
            </w:pPr>
            <w:proofErr w:type="gramStart"/>
            <w:r w:rsidRPr="00625C07">
              <w:t xml:space="preserve">Все оборудование, поставляемое в составе комплектов модернизации турникетных проходов, должно быть совместимо с программным обеспечением существующей системы </w:t>
            </w:r>
            <w:proofErr w:type="spellStart"/>
            <w:r w:rsidRPr="00625C07">
              <w:t>валидации</w:t>
            </w:r>
            <w:proofErr w:type="spellEnd"/>
            <w:r w:rsidRPr="00625C07">
              <w:t xml:space="preserve"> и уже установленным оборудованием для </w:t>
            </w:r>
            <w:proofErr w:type="spellStart"/>
            <w:r w:rsidRPr="00625C07">
              <w:t>валидации</w:t>
            </w:r>
            <w:proofErr w:type="spellEnd"/>
            <w:r w:rsidRPr="00625C07">
              <w:t>, а так же технологически и функционально совместимо с механической и программной частями ранее установленного турникетного оборудования УТ-2012 производства ЗАО «Элси».</w:t>
            </w:r>
            <w:proofErr w:type="gramEnd"/>
          </w:p>
        </w:tc>
      </w:tr>
      <w:tr w:rsidR="00B41607" w:rsidRPr="00625C07" w:rsidTr="006E6BE3">
        <w:tc>
          <w:tcPr>
            <w:tcW w:w="1101" w:type="dxa"/>
            <w:vMerge/>
          </w:tcPr>
          <w:p w:rsidR="00B41607" w:rsidRPr="00625C07" w:rsidRDefault="00B41607" w:rsidP="00B523A7">
            <w:pPr>
              <w:jc w:val="both"/>
              <w:rPr>
                <w:b/>
                <w:i/>
              </w:rPr>
            </w:pPr>
          </w:p>
        </w:tc>
        <w:tc>
          <w:tcPr>
            <w:tcW w:w="1559" w:type="dxa"/>
          </w:tcPr>
          <w:p w:rsidR="00B41607" w:rsidRPr="00625C07" w:rsidRDefault="00B41607" w:rsidP="00B523A7">
            <w:pPr>
              <w:jc w:val="both"/>
              <w:rPr>
                <w:i/>
              </w:rPr>
            </w:pPr>
            <w:r w:rsidRPr="00625C07">
              <w:rPr>
                <w:bCs/>
              </w:rPr>
              <w:t>Требования к качеству Услуг</w:t>
            </w:r>
          </w:p>
        </w:tc>
        <w:tc>
          <w:tcPr>
            <w:tcW w:w="7513" w:type="dxa"/>
          </w:tcPr>
          <w:p w:rsidR="00B41607" w:rsidRPr="00625C07" w:rsidRDefault="00B41607" w:rsidP="00B523A7">
            <w:pPr>
              <w:jc w:val="both"/>
            </w:pPr>
            <w:r w:rsidRPr="00625C07">
              <w:t xml:space="preserve">Поставляемые комплекты в рамках оказания Услуг </w:t>
            </w:r>
            <w:r w:rsidRPr="00625C07">
              <w:rPr>
                <w:bCs/>
              </w:rPr>
              <w:t>должны быть новыми, без следов использования, в комплекте иметь набор шнуров и драйверов на устройство, если идут в комплекте, год выпуска не ранее 2019,</w:t>
            </w:r>
            <w:r w:rsidRPr="00625C07">
              <w:t xml:space="preserve"> ранее в эксплуатации не находившиеся.</w:t>
            </w:r>
          </w:p>
          <w:p w:rsidR="00B41607" w:rsidRPr="00625C07" w:rsidRDefault="00B41607" w:rsidP="00B523A7">
            <w:pPr>
              <w:jc w:val="both"/>
              <w:rPr>
                <w:b/>
                <w:i/>
              </w:rPr>
            </w:pPr>
            <w:r w:rsidRPr="00625C07">
              <w:t>Гарантийный срок на оказанные Услуги, а также монтажные и пусконаладочные работы составляет 24 (двадцать четыре) месяца с момента подписания Сторонами акта приема-передачи.</w:t>
            </w:r>
          </w:p>
        </w:tc>
      </w:tr>
      <w:tr w:rsidR="00B41607" w:rsidRPr="00625C07" w:rsidTr="006E6BE3">
        <w:tc>
          <w:tcPr>
            <w:tcW w:w="1101" w:type="dxa"/>
            <w:vMerge/>
          </w:tcPr>
          <w:p w:rsidR="00B41607" w:rsidRPr="00625C07" w:rsidRDefault="00B41607" w:rsidP="00B523A7">
            <w:pPr>
              <w:jc w:val="both"/>
              <w:rPr>
                <w:b/>
                <w:i/>
              </w:rPr>
            </w:pPr>
          </w:p>
        </w:tc>
        <w:tc>
          <w:tcPr>
            <w:tcW w:w="1559" w:type="dxa"/>
          </w:tcPr>
          <w:p w:rsidR="00B41607" w:rsidRPr="00625C07" w:rsidRDefault="00B41607" w:rsidP="00B523A7">
            <w:pPr>
              <w:jc w:val="both"/>
              <w:rPr>
                <w:i/>
              </w:rPr>
            </w:pPr>
            <w:r w:rsidRPr="00625C07">
              <w:rPr>
                <w:bCs/>
              </w:rPr>
              <w:t>Сведения о возможности предоставить эквивалентные Услуги. Параметры эквивалентности</w:t>
            </w:r>
          </w:p>
        </w:tc>
        <w:tc>
          <w:tcPr>
            <w:tcW w:w="7513" w:type="dxa"/>
          </w:tcPr>
          <w:p w:rsidR="00B41607" w:rsidRPr="00625C07" w:rsidRDefault="00B41607" w:rsidP="00B523A7">
            <w:pPr>
              <w:jc w:val="both"/>
            </w:pPr>
            <w:r w:rsidRPr="00625C07">
              <w:t xml:space="preserve">Не предусмотрено </w:t>
            </w:r>
          </w:p>
        </w:tc>
      </w:tr>
      <w:tr w:rsidR="00B41607" w:rsidRPr="00625C07" w:rsidTr="006E6BE3">
        <w:tc>
          <w:tcPr>
            <w:tcW w:w="1101" w:type="dxa"/>
            <w:vMerge/>
          </w:tcPr>
          <w:p w:rsidR="00B41607" w:rsidRPr="00625C07" w:rsidRDefault="00B41607" w:rsidP="00B523A7">
            <w:pPr>
              <w:jc w:val="both"/>
              <w:rPr>
                <w:b/>
                <w:i/>
              </w:rPr>
            </w:pPr>
          </w:p>
        </w:tc>
        <w:tc>
          <w:tcPr>
            <w:tcW w:w="1559" w:type="dxa"/>
          </w:tcPr>
          <w:p w:rsidR="00B41607" w:rsidRPr="00625C07" w:rsidRDefault="00B41607" w:rsidP="00B523A7">
            <w:pPr>
              <w:jc w:val="both"/>
            </w:pPr>
            <w:r w:rsidRPr="00625C07">
              <w:t>Иные требования</w:t>
            </w:r>
            <w:r w:rsidRPr="00625C07">
              <w:rPr>
                <w:bCs/>
              </w:rPr>
              <w:t xml:space="preserve"> </w:t>
            </w:r>
            <w:r w:rsidRPr="00625C07">
              <w:rPr>
                <w:bCs/>
              </w:rPr>
              <w:lastRenderedPageBreak/>
              <w:t>связанные с определением соответствия оказываемым Услугам потребностям заказчика</w:t>
            </w:r>
            <w:r w:rsidRPr="00625C07">
              <w:t xml:space="preserve"> </w:t>
            </w:r>
          </w:p>
        </w:tc>
        <w:tc>
          <w:tcPr>
            <w:tcW w:w="7513" w:type="dxa"/>
          </w:tcPr>
          <w:p w:rsidR="00B41607" w:rsidRPr="00625C07" w:rsidRDefault="00B41607" w:rsidP="00B523A7">
            <w:pPr>
              <w:jc w:val="both"/>
              <w:rPr>
                <w:b/>
                <w:i/>
              </w:rPr>
            </w:pPr>
            <w:r w:rsidRPr="00625C07">
              <w:lastRenderedPageBreak/>
              <w:t xml:space="preserve">Обязательное требование: комплекты оборудования </w:t>
            </w:r>
            <w:proofErr w:type="spellStart"/>
            <w:r w:rsidRPr="00625C07">
              <w:t>валидации</w:t>
            </w:r>
            <w:proofErr w:type="spellEnd"/>
            <w:r w:rsidRPr="00625C07">
              <w:t xml:space="preserve"> должны быть совместимы с используемым на станциях </w:t>
            </w:r>
            <w:r w:rsidRPr="00625C07">
              <w:lastRenderedPageBreak/>
              <w:t xml:space="preserve">оборудованием и существующей системой </w:t>
            </w:r>
            <w:proofErr w:type="spellStart"/>
            <w:r w:rsidRPr="00625C07">
              <w:t>валидации</w:t>
            </w:r>
            <w:proofErr w:type="spellEnd"/>
            <w:r w:rsidRPr="00625C07">
              <w:t>.</w:t>
            </w:r>
          </w:p>
        </w:tc>
      </w:tr>
      <w:tr w:rsidR="00B41607" w:rsidRPr="00625C07" w:rsidTr="00B523A7">
        <w:tc>
          <w:tcPr>
            <w:tcW w:w="10173" w:type="dxa"/>
            <w:gridSpan w:val="3"/>
          </w:tcPr>
          <w:p w:rsidR="00B41607" w:rsidRPr="00625C07" w:rsidRDefault="00B41607" w:rsidP="00B523A7">
            <w:pPr>
              <w:jc w:val="both"/>
              <w:rPr>
                <w:b/>
              </w:rPr>
            </w:pPr>
            <w:r w:rsidRPr="00625C07">
              <w:rPr>
                <w:b/>
              </w:rPr>
              <w:lastRenderedPageBreak/>
              <w:t>2. Требования к результатам</w:t>
            </w:r>
          </w:p>
        </w:tc>
      </w:tr>
      <w:tr w:rsidR="00B41607" w:rsidRPr="00625C07" w:rsidTr="00B523A7">
        <w:tc>
          <w:tcPr>
            <w:tcW w:w="10173" w:type="dxa"/>
            <w:gridSpan w:val="3"/>
          </w:tcPr>
          <w:p w:rsidR="00B41607" w:rsidRPr="00625C07" w:rsidRDefault="00B41607" w:rsidP="00B523A7">
            <w:pPr>
              <w:ind w:right="170" w:firstLine="567"/>
              <w:jc w:val="both"/>
            </w:pPr>
            <w:r w:rsidRPr="00625C07">
              <w:t xml:space="preserve">После оказания Услуг, монтажа и пуско-наладки комплектов модернизации оборудования </w:t>
            </w:r>
            <w:proofErr w:type="spellStart"/>
            <w:r w:rsidRPr="00625C07">
              <w:t>валидации</w:t>
            </w:r>
            <w:proofErr w:type="spellEnd"/>
            <w:r w:rsidRPr="00625C07">
              <w:t xml:space="preserve"> проездных документов, УТ-2000/2000.9 должны иметь следующую комплектацию, а именно:</w:t>
            </w:r>
          </w:p>
          <w:p w:rsidR="00B41607" w:rsidRPr="00625C07" w:rsidRDefault="00B41607" w:rsidP="000220D4">
            <w:pPr>
              <w:numPr>
                <w:ilvl w:val="0"/>
                <w:numId w:val="5"/>
              </w:numPr>
              <w:tabs>
                <w:tab w:val="left" w:pos="1134"/>
              </w:tabs>
              <w:ind w:left="426" w:right="170"/>
              <w:jc w:val="both"/>
            </w:pPr>
            <w:r w:rsidRPr="00625C07">
              <w:t>сканеры штрих-кода;</w:t>
            </w:r>
          </w:p>
          <w:p w:rsidR="00B41607" w:rsidRPr="00625C07" w:rsidRDefault="00B41607" w:rsidP="000220D4">
            <w:pPr>
              <w:numPr>
                <w:ilvl w:val="0"/>
                <w:numId w:val="5"/>
              </w:numPr>
              <w:tabs>
                <w:tab w:val="left" w:pos="1134"/>
                <w:tab w:val="left" w:pos="1843"/>
              </w:tabs>
              <w:ind w:left="426" w:right="170"/>
              <w:jc w:val="both"/>
            </w:pPr>
            <w:r w:rsidRPr="00625C07">
              <w:t xml:space="preserve">модуль подсветки сканера;  </w:t>
            </w:r>
          </w:p>
          <w:p w:rsidR="00B41607" w:rsidRPr="00625C07" w:rsidRDefault="00B41607" w:rsidP="000220D4">
            <w:pPr>
              <w:numPr>
                <w:ilvl w:val="0"/>
                <w:numId w:val="5"/>
              </w:numPr>
              <w:tabs>
                <w:tab w:val="left" w:pos="1134"/>
                <w:tab w:val="left" w:pos="1843"/>
              </w:tabs>
              <w:ind w:left="426" w:right="170"/>
              <w:jc w:val="both"/>
            </w:pPr>
            <w:r w:rsidRPr="00625C07">
              <w:t>верхние кожухи тумб с окнами, предназначенными для сканирования проездных документов с бумажных носителей и с экранов мобильных электронных устройств, в комплекте с антивандальной накладкой;</w:t>
            </w:r>
          </w:p>
          <w:p w:rsidR="00B41607" w:rsidRPr="00625C07" w:rsidRDefault="00B41607" w:rsidP="000220D4">
            <w:pPr>
              <w:numPr>
                <w:ilvl w:val="0"/>
                <w:numId w:val="5"/>
              </w:numPr>
              <w:tabs>
                <w:tab w:val="left" w:pos="1134"/>
                <w:tab w:val="left" w:pos="1843"/>
              </w:tabs>
              <w:ind w:left="426" w:right="170"/>
              <w:jc w:val="both"/>
            </w:pPr>
            <w:r w:rsidRPr="00625C07">
              <w:t xml:space="preserve">индикация разрешения/запрета прохода </w:t>
            </w:r>
            <w:proofErr w:type="gramStart"/>
            <w:r w:rsidRPr="00625C07">
              <w:t>на</w:t>
            </w:r>
            <w:proofErr w:type="gramEnd"/>
            <w:r w:rsidRPr="00625C07">
              <w:t xml:space="preserve"> сверх ярких светодиодов;</w:t>
            </w:r>
          </w:p>
          <w:p w:rsidR="00B41607" w:rsidRPr="00625C07" w:rsidRDefault="00B41607" w:rsidP="000220D4">
            <w:pPr>
              <w:numPr>
                <w:ilvl w:val="0"/>
                <w:numId w:val="5"/>
              </w:numPr>
              <w:tabs>
                <w:tab w:val="left" w:pos="1134"/>
                <w:tab w:val="left" w:pos="1843"/>
              </w:tabs>
              <w:ind w:left="426" w:right="170"/>
              <w:jc w:val="both"/>
            </w:pPr>
            <w:r w:rsidRPr="00625C07">
              <w:t>комплект жгутов и соединительных кабелей;</w:t>
            </w:r>
          </w:p>
          <w:p w:rsidR="00B41607" w:rsidRPr="00625C07" w:rsidRDefault="00B41607" w:rsidP="000220D4">
            <w:pPr>
              <w:numPr>
                <w:ilvl w:val="0"/>
                <w:numId w:val="5"/>
              </w:numPr>
              <w:tabs>
                <w:tab w:val="left" w:pos="1134"/>
                <w:tab w:val="left" w:pos="1843"/>
              </w:tabs>
              <w:ind w:left="426" w:right="170"/>
              <w:jc w:val="both"/>
            </w:pPr>
            <w:r w:rsidRPr="00625C07">
              <w:t>комплект установочных деталей;</w:t>
            </w:r>
          </w:p>
          <w:p w:rsidR="00B41607" w:rsidRPr="00625C07" w:rsidRDefault="00B41607" w:rsidP="000220D4">
            <w:pPr>
              <w:numPr>
                <w:ilvl w:val="0"/>
                <w:numId w:val="5"/>
              </w:numPr>
              <w:tabs>
                <w:tab w:val="left" w:pos="1134"/>
                <w:tab w:val="left" w:pos="1843"/>
              </w:tabs>
              <w:ind w:left="426" w:right="170"/>
              <w:jc w:val="both"/>
            </w:pPr>
            <w:r w:rsidRPr="00625C07">
              <w:t xml:space="preserve">считыватели бесконтактных смарт-карт (далее - БСК) с поддержкой до четырех </w:t>
            </w:r>
            <w:r w:rsidRPr="00625C07">
              <w:rPr>
                <w:lang w:val="en-US"/>
              </w:rPr>
              <w:t>SAM</w:t>
            </w:r>
            <w:r w:rsidRPr="00625C07">
              <w:t xml:space="preserve"> модулей;</w:t>
            </w:r>
          </w:p>
          <w:p w:rsidR="00B41607" w:rsidRPr="00625C07" w:rsidRDefault="00B41607" w:rsidP="000220D4">
            <w:pPr>
              <w:numPr>
                <w:ilvl w:val="0"/>
                <w:numId w:val="5"/>
              </w:numPr>
              <w:tabs>
                <w:tab w:val="left" w:pos="1134"/>
                <w:tab w:val="left" w:pos="1843"/>
              </w:tabs>
              <w:ind w:left="426" w:right="170"/>
              <w:jc w:val="both"/>
            </w:pPr>
            <w:r w:rsidRPr="00625C07">
              <w:rPr>
                <w:lang w:val="en-US"/>
              </w:rPr>
              <w:t xml:space="preserve">SAM </w:t>
            </w:r>
            <w:r w:rsidRPr="00625C07">
              <w:t>модуль.</w:t>
            </w:r>
          </w:p>
          <w:p w:rsidR="00B41607" w:rsidRPr="00625C07" w:rsidRDefault="00B41607" w:rsidP="00B523A7">
            <w:pPr>
              <w:snapToGrid w:val="0"/>
              <w:ind w:left="426" w:hanging="284"/>
              <w:jc w:val="both"/>
            </w:pPr>
            <w:r w:rsidRPr="00625C07">
              <w:t>Сканеры штрих-кода должны обеспечить считывание:</w:t>
            </w:r>
          </w:p>
          <w:p w:rsidR="00B41607" w:rsidRPr="00625C07" w:rsidRDefault="00B41607" w:rsidP="000220D4">
            <w:pPr>
              <w:numPr>
                <w:ilvl w:val="0"/>
                <w:numId w:val="5"/>
              </w:numPr>
              <w:suppressAutoHyphens/>
              <w:snapToGrid w:val="0"/>
              <w:ind w:left="426"/>
              <w:jc w:val="both"/>
            </w:pPr>
            <w:r w:rsidRPr="00625C07">
              <w:t xml:space="preserve">Линейных </w:t>
            </w:r>
            <w:proofErr w:type="gramStart"/>
            <w:r w:rsidRPr="00625C07">
              <w:t>штрих-кодов</w:t>
            </w:r>
            <w:proofErr w:type="gramEnd"/>
            <w:r w:rsidRPr="00625C07">
              <w:t xml:space="preserve"> и 2D-кода PDF417с</w:t>
            </w:r>
          </w:p>
          <w:p w:rsidR="00B41607" w:rsidRPr="00625C07" w:rsidRDefault="00B41607" w:rsidP="000220D4">
            <w:pPr>
              <w:numPr>
                <w:ilvl w:val="0"/>
                <w:numId w:val="5"/>
              </w:numPr>
              <w:suppressAutoHyphens/>
              <w:snapToGrid w:val="0"/>
              <w:ind w:left="426"/>
              <w:jc w:val="both"/>
            </w:pPr>
            <w:r w:rsidRPr="00625C07">
              <w:t>Штрих-кода, используемого в системе продажи, с бумажных билетов, отпечатанных на чековой ленте шириной не менее 57 мм.</w:t>
            </w:r>
          </w:p>
          <w:p w:rsidR="00B41607" w:rsidRPr="00625C07" w:rsidRDefault="00B41607" w:rsidP="000220D4">
            <w:pPr>
              <w:numPr>
                <w:ilvl w:val="0"/>
                <w:numId w:val="5"/>
              </w:numPr>
              <w:suppressAutoHyphens/>
              <w:snapToGrid w:val="0"/>
              <w:ind w:left="426"/>
              <w:jc w:val="both"/>
            </w:pPr>
            <w:r w:rsidRPr="00625C07">
              <w:t>Штрих-кода с бумажных билетов, отпечатанных на листе формата A4.</w:t>
            </w:r>
          </w:p>
          <w:p w:rsidR="00B41607" w:rsidRPr="00625C07" w:rsidRDefault="00B41607" w:rsidP="000220D4">
            <w:pPr>
              <w:numPr>
                <w:ilvl w:val="0"/>
                <w:numId w:val="5"/>
              </w:numPr>
              <w:ind w:left="426" w:right="170"/>
              <w:jc w:val="both"/>
            </w:pPr>
            <w:r w:rsidRPr="00625C07">
              <w:t xml:space="preserve">Штрих-кода, </w:t>
            </w:r>
            <w:proofErr w:type="gramStart"/>
            <w:r w:rsidRPr="00625C07">
              <w:t>используемого</w:t>
            </w:r>
            <w:proofErr w:type="gramEnd"/>
            <w:r w:rsidRPr="00625C07">
              <w:t xml:space="preserve"> в системе продажи с мобильных устройств (телефоны, коммуникаторы, смартфоны, планшетные компьютеры)</w:t>
            </w:r>
          </w:p>
          <w:p w:rsidR="00B41607" w:rsidRPr="00625C07" w:rsidRDefault="00B41607" w:rsidP="00B523A7">
            <w:pPr>
              <w:ind w:firstLine="567"/>
              <w:jc w:val="both"/>
              <w:rPr>
                <w:color w:val="000000"/>
              </w:rPr>
            </w:pPr>
            <w:r w:rsidRPr="00625C07">
              <w:rPr>
                <w:color w:val="000000"/>
              </w:rPr>
              <w:t xml:space="preserve">После выполнения комплекса работ по установке оборудования </w:t>
            </w:r>
            <w:proofErr w:type="spellStart"/>
            <w:r w:rsidRPr="00625C07">
              <w:rPr>
                <w:color w:val="000000"/>
              </w:rPr>
              <w:t>валидации</w:t>
            </w:r>
            <w:proofErr w:type="spellEnd"/>
            <w:r w:rsidRPr="00625C07">
              <w:rPr>
                <w:color w:val="000000"/>
              </w:rPr>
              <w:t xml:space="preserve"> в турникетах УТ-2012 (для работы в АСУ ППК) должно обеспечиваться одновременное выполнение следующих функций:</w:t>
            </w:r>
          </w:p>
          <w:p w:rsidR="00B41607" w:rsidRPr="00625C07" w:rsidRDefault="00B41607" w:rsidP="00B523A7">
            <w:pPr>
              <w:ind w:firstLine="567"/>
              <w:jc w:val="both"/>
              <w:rPr>
                <w:color w:val="000000"/>
              </w:rPr>
            </w:pPr>
            <w:r w:rsidRPr="00625C07">
              <w:rPr>
                <w:color w:val="000000"/>
              </w:rPr>
              <w:t>- организация прохода пассажиров на пригородные поезда с использованием проездных документов имеющих штрих-код, оформленных с помощью клиентского программного обеспечения терминалов самообслуживания, программно-аппаратных комплексов АРМ-кассира и программно-технических комплексов «МК-35», используемых в АО «СК ППК»; а также разовых электронных билетов;</w:t>
            </w:r>
          </w:p>
          <w:p w:rsidR="00B41607" w:rsidRPr="00625C07" w:rsidRDefault="00B41607" w:rsidP="00B523A7">
            <w:pPr>
              <w:suppressAutoHyphens/>
              <w:ind w:firstLine="567"/>
              <w:jc w:val="both"/>
              <w:rPr>
                <w:color w:val="000000"/>
              </w:rPr>
            </w:pPr>
            <w:r w:rsidRPr="00625C07">
              <w:rPr>
                <w:color w:val="000000"/>
              </w:rPr>
              <w:t>- обработка запросов на авторизацию билетов с выдачей команды на открывание створок турникета в течение не более 1 (одной) секунды с момента поднесения билета к сканеру штрих-кода турникетного устройства;</w:t>
            </w:r>
          </w:p>
          <w:p w:rsidR="00B41607" w:rsidRPr="00625C07" w:rsidRDefault="00B41607" w:rsidP="00B523A7">
            <w:pPr>
              <w:ind w:firstLine="567"/>
              <w:jc w:val="both"/>
              <w:rPr>
                <w:color w:val="000000"/>
              </w:rPr>
            </w:pPr>
            <w:r w:rsidRPr="00625C07">
              <w:rPr>
                <w:color w:val="000000"/>
              </w:rPr>
              <w:t xml:space="preserve">- исключение прохода пассажиров с использованием проездных документов, </w:t>
            </w:r>
            <w:proofErr w:type="gramStart"/>
            <w:r w:rsidRPr="00625C07">
              <w:rPr>
                <w:color w:val="000000"/>
              </w:rPr>
              <w:t>недействительными</w:t>
            </w:r>
            <w:proofErr w:type="gramEnd"/>
            <w:r w:rsidRPr="00625C07">
              <w:rPr>
                <w:color w:val="000000"/>
              </w:rPr>
              <w:t xml:space="preserve"> в данный момент времени на данной станции;</w:t>
            </w:r>
          </w:p>
          <w:p w:rsidR="00B41607" w:rsidRPr="00625C07" w:rsidRDefault="00B41607" w:rsidP="00B523A7">
            <w:pPr>
              <w:ind w:firstLine="567"/>
              <w:jc w:val="both"/>
              <w:rPr>
                <w:color w:val="000000"/>
              </w:rPr>
            </w:pPr>
            <w:r w:rsidRPr="00625C07">
              <w:rPr>
                <w:color w:val="000000"/>
              </w:rPr>
              <w:t>- учет проходов пассажиров всех категорий, оформивших проездные документы, в том числе разовые электронные билеты, имеющие штрих-код с помощью клиентских устройств;</w:t>
            </w:r>
          </w:p>
          <w:p w:rsidR="00B41607" w:rsidRPr="00625C07" w:rsidRDefault="00B41607" w:rsidP="00B523A7">
            <w:pPr>
              <w:ind w:firstLine="567"/>
              <w:jc w:val="both"/>
              <w:rPr>
                <w:color w:val="000000"/>
              </w:rPr>
            </w:pPr>
            <w:r w:rsidRPr="00625C07">
              <w:rPr>
                <w:color w:val="000000"/>
              </w:rPr>
              <w:t>- предоставление периодической отчетности для обслуживающего персонала;</w:t>
            </w:r>
          </w:p>
          <w:p w:rsidR="00B41607" w:rsidRPr="00625C07" w:rsidRDefault="00B41607" w:rsidP="00B523A7">
            <w:pPr>
              <w:ind w:firstLine="567"/>
              <w:jc w:val="both"/>
              <w:rPr>
                <w:color w:val="000000"/>
              </w:rPr>
            </w:pPr>
            <w:r w:rsidRPr="00625C07">
              <w:rPr>
                <w:color w:val="000000"/>
              </w:rPr>
              <w:t xml:space="preserve">- контроль и </w:t>
            </w:r>
            <w:proofErr w:type="spellStart"/>
            <w:r w:rsidRPr="00625C07">
              <w:rPr>
                <w:color w:val="000000"/>
              </w:rPr>
              <w:t>валидация</w:t>
            </w:r>
            <w:proofErr w:type="spellEnd"/>
            <w:r w:rsidRPr="00625C07">
              <w:rPr>
                <w:color w:val="000000"/>
              </w:rPr>
              <w:t xml:space="preserve"> проездных документов, включая разовые электронные билеты, со штрих-кодом, клиентского программного обеспечения терминалов самообслуживания, программно-аппаратных комплексов АРМ-кассира и программно-технических комплексов «МК-35», используемых в АО «СКППК» (на ленте или ином бумажном носителе с шириной 44 мм, на ленте с шириной 57 мм, на бумажном носителе формата А</w:t>
            </w:r>
            <w:proofErr w:type="gramStart"/>
            <w:r w:rsidRPr="00625C07">
              <w:rPr>
                <w:color w:val="000000"/>
              </w:rPr>
              <w:t>4</w:t>
            </w:r>
            <w:proofErr w:type="gramEnd"/>
            <w:r w:rsidRPr="00625C07">
              <w:rPr>
                <w:color w:val="000000"/>
              </w:rPr>
              <w:t>, с экранов мобильных электронных устройств);</w:t>
            </w:r>
          </w:p>
          <w:p w:rsidR="00B41607" w:rsidRPr="00625C07" w:rsidRDefault="00B41607" w:rsidP="00B523A7">
            <w:pPr>
              <w:ind w:firstLine="567"/>
              <w:jc w:val="both"/>
              <w:rPr>
                <w:color w:val="000000"/>
              </w:rPr>
            </w:pPr>
            <w:r w:rsidRPr="00625C07">
              <w:rPr>
                <w:color w:val="000000"/>
              </w:rPr>
              <w:lastRenderedPageBreak/>
              <w:t xml:space="preserve">- исключение возможности прохода пассажиров, не имеющих действительных (легитимных) проездных документов, включая разовые электронные билеты, клиентского программного обеспечения терминалов самообслуживания, программно-аппаратных комплексов АРМ-кассира и программно-технических комплексов «МК-35», используемых в АО «СКППК»; </w:t>
            </w:r>
          </w:p>
          <w:p w:rsidR="00B41607" w:rsidRPr="00625C07" w:rsidRDefault="00B41607" w:rsidP="00B523A7">
            <w:pPr>
              <w:ind w:firstLine="567"/>
              <w:jc w:val="both"/>
              <w:rPr>
                <w:color w:val="000000"/>
              </w:rPr>
            </w:pPr>
            <w:r w:rsidRPr="00625C07">
              <w:rPr>
                <w:color w:val="000000"/>
              </w:rPr>
              <w:t>- возможность ручной блокировки/разблокировки прохода;</w:t>
            </w:r>
          </w:p>
          <w:p w:rsidR="00B41607" w:rsidRPr="00625C07" w:rsidRDefault="00B41607" w:rsidP="00B523A7">
            <w:pPr>
              <w:ind w:firstLine="567"/>
              <w:jc w:val="both"/>
              <w:rPr>
                <w:color w:val="000000"/>
              </w:rPr>
            </w:pPr>
            <w:r w:rsidRPr="00625C07">
              <w:rPr>
                <w:color w:val="000000"/>
              </w:rPr>
              <w:t>- возможность централизованного управления турникетами, расположенными в одном павильоне с помощью АРМ оператора;</w:t>
            </w:r>
          </w:p>
          <w:p w:rsidR="00B41607" w:rsidRPr="00625C07" w:rsidRDefault="00B41607" w:rsidP="00B523A7">
            <w:pPr>
              <w:ind w:firstLine="567"/>
              <w:jc w:val="both"/>
              <w:rPr>
                <w:color w:val="000000"/>
              </w:rPr>
            </w:pPr>
            <w:r w:rsidRPr="00625C07">
              <w:rPr>
                <w:color w:val="000000"/>
              </w:rPr>
              <w:t xml:space="preserve">- передача сообщений о проходе по любым проездным документам, на центральный сервер системы, используемой в АО «СКППК» (далее Система) в режиме </w:t>
            </w:r>
            <w:proofErr w:type="spellStart"/>
            <w:r w:rsidRPr="00625C07">
              <w:rPr>
                <w:color w:val="000000"/>
              </w:rPr>
              <w:t>on-line</w:t>
            </w:r>
            <w:proofErr w:type="spellEnd"/>
            <w:r w:rsidRPr="00625C07">
              <w:rPr>
                <w:color w:val="000000"/>
              </w:rPr>
              <w:t>;</w:t>
            </w:r>
          </w:p>
          <w:p w:rsidR="00B41607" w:rsidRPr="00625C07" w:rsidRDefault="00B41607" w:rsidP="00B523A7">
            <w:pPr>
              <w:ind w:firstLine="567"/>
              <w:jc w:val="both"/>
              <w:rPr>
                <w:color w:val="000000"/>
              </w:rPr>
            </w:pPr>
            <w:r w:rsidRPr="00625C07">
              <w:rPr>
                <w:color w:val="000000"/>
              </w:rPr>
              <w:t>- обеспечение безопасности передачи сообщений на сервер Системы в соответствии с законодательными требованиями к передаче данных;</w:t>
            </w:r>
          </w:p>
          <w:p w:rsidR="00B41607" w:rsidRPr="00625C07" w:rsidRDefault="00B41607" w:rsidP="00B523A7">
            <w:pPr>
              <w:ind w:firstLine="567"/>
              <w:jc w:val="both"/>
              <w:rPr>
                <w:color w:val="000000"/>
              </w:rPr>
            </w:pPr>
            <w:r w:rsidRPr="00625C07">
              <w:rPr>
                <w:color w:val="000000"/>
              </w:rPr>
              <w:t>- обеспечение централизованного учета информации и генерирование отчетности по проходам;</w:t>
            </w:r>
          </w:p>
          <w:p w:rsidR="00B41607" w:rsidRPr="00625C07" w:rsidRDefault="00B41607" w:rsidP="00B523A7">
            <w:pPr>
              <w:ind w:firstLine="567"/>
              <w:jc w:val="both"/>
              <w:rPr>
                <w:color w:val="000000"/>
              </w:rPr>
            </w:pPr>
            <w:r w:rsidRPr="00625C07">
              <w:rPr>
                <w:color w:val="000000"/>
              </w:rPr>
              <w:t>- блокировка повторного прохода по проездному документу;</w:t>
            </w:r>
          </w:p>
          <w:p w:rsidR="00B41607" w:rsidRPr="00625C07" w:rsidRDefault="00B41607" w:rsidP="00B523A7">
            <w:pPr>
              <w:ind w:firstLine="567"/>
              <w:jc w:val="both"/>
              <w:rPr>
                <w:color w:val="000000"/>
              </w:rPr>
            </w:pPr>
            <w:r w:rsidRPr="00625C07">
              <w:rPr>
                <w:color w:val="000000"/>
              </w:rPr>
              <w:t xml:space="preserve">- блокировка прохода по проездным документам, занесенным в </w:t>
            </w:r>
            <w:proofErr w:type="gramStart"/>
            <w:r w:rsidRPr="00625C07">
              <w:rPr>
                <w:color w:val="000000"/>
              </w:rPr>
              <w:t>стоп-лист</w:t>
            </w:r>
            <w:proofErr w:type="gramEnd"/>
            <w:r w:rsidRPr="00625C07">
              <w:rPr>
                <w:color w:val="000000"/>
              </w:rPr>
              <w:t xml:space="preserve"> для исключения повторного прохода;</w:t>
            </w:r>
          </w:p>
          <w:p w:rsidR="00B41607" w:rsidRPr="00625C07" w:rsidRDefault="00B41607" w:rsidP="00B523A7">
            <w:pPr>
              <w:ind w:firstLine="567"/>
              <w:jc w:val="both"/>
              <w:rPr>
                <w:color w:val="000000"/>
              </w:rPr>
            </w:pPr>
            <w:r w:rsidRPr="00625C07">
              <w:rPr>
                <w:color w:val="000000"/>
              </w:rPr>
              <w:t>- сбор информации от турникетов о предъявленных проездных документах;</w:t>
            </w:r>
          </w:p>
          <w:p w:rsidR="00B41607" w:rsidRPr="00625C07" w:rsidRDefault="00B41607" w:rsidP="00B523A7">
            <w:pPr>
              <w:ind w:firstLine="567"/>
              <w:jc w:val="both"/>
              <w:rPr>
                <w:color w:val="000000"/>
              </w:rPr>
            </w:pPr>
            <w:r w:rsidRPr="00625C07">
              <w:rPr>
                <w:color w:val="000000"/>
              </w:rPr>
              <w:t>- возможность формирования статистики о проходах через турникеты пассажиров, предъявивших проездные документы;</w:t>
            </w:r>
          </w:p>
          <w:p w:rsidR="00B41607" w:rsidRPr="00625C07" w:rsidRDefault="00B41607" w:rsidP="00B523A7">
            <w:pPr>
              <w:ind w:firstLine="567"/>
              <w:jc w:val="both"/>
              <w:rPr>
                <w:color w:val="000000"/>
              </w:rPr>
            </w:pPr>
            <w:r w:rsidRPr="00625C07">
              <w:rPr>
                <w:color w:val="000000"/>
              </w:rPr>
              <w:t>- индикация состояния турникетов;</w:t>
            </w:r>
          </w:p>
          <w:p w:rsidR="00B41607" w:rsidRPr="00625C07" w:rsidRDefault="00B41607" w:rsidP="00B523A7">
            <w:pPr>
              <w:ind w:firstLine="567"/>
              <w:jc w:val="both"/>
              <w:rPr>
                <w:color w:val="000000"/>
              </w:rPr>
            </w:pPr>
            <w:r w:rsidRPr="00625C07">
              <w:rPr>
                <w:color w:val="000000"/>
              </w:rPr>
              <w:t>-протоколирование работы – ведение файла служебных сообщений.</w:t>
            </w:r>
          </w:p>
        </w:tc>
      </w:tr>
      <w:tr w:rsidR="00B41607" w:rsidRPr="00625C07" w:rsidTr="00B523A7">
        <w:tc>
          <w:tcPr>
            <w:tcW w:w="10173" w:type="dxa"/>
            <w:gridSpan w:val="3"/>
          </w:tcPr>
          <w:p w:rsidR="00B41607" w:rsidRPr="00625C07" w:rsidRDefault="00B41607" w:rsidP="00B523A7">
            <w:pPr>
              <w:jc w:val="both"/>
              <w:rPr>
                <w:i/>
              </w:rPr>
            </w:pPr>
            <w:r w:rsidRPr="00625C07">
              <w:rPr>
                <w:b/>
              </w:rPr>
              <w:lastRenderedPageBreak/>
              <w:t>3.</w:t>
            </w:r>
            <w:r w:rsidRPr="00625C07">
              <w:rPr>
                <w:i/>
              </w:rPr>
              <w:t xml:space="preserve"> </w:t>
            </w:r>
            <w:r w:rsidRPr="00625C07">
              <w:rPr>
                <w:b/>
                <w:bCs/>
              </w:rPr>
              <w:t>Место, условия и порядок оказания Услуг</w:t>
            </w:r>
          </w:p>
        </w:tc>
      </w:tr>
      <w:tr w:rsidR="00B41607" w:rsidRPr="00625C07" w:rsidTr="00B523A7">
        <w:tc>
          <w:tcPr>
            <w:tcW w:w="1101" w:type="dxa"/>
          </w:tcPr>
          <w:p w:rsidR="00B41607" w:rsidRPr="00625C07" w:rsidRDefault="00B41607" w:rsidP="00B523A7">
            <w:pPr>
              <w:jc w:val="both"/>
            </w:pPr>
            <w:r w:rsidRPr="00625C07">
              <w:t>Место</w:t>
            </w:r>
            <w:r w:rsidRPr="00625C07">
              <w:rPr>
                <w:bCs/>
              </w:rPr>
              <w:t xml:space="preserve"> оказания Услуг</w:t>
            </w:r>
          </w:p>
        </w:tc>
        <w:tc>
          <w:tcPr>
            <w:tcW w:w="9072" w:type="dxa"/>
            <w:gridSpan w:val="2"/>
          </w:tcPr>
          <w:p w:rsidR="00B41607" w:rsidRPr="00625C07" w:rsidRDefault="00B41607" w:rsidP="00B523A7">
            <w:pPr>
              <w:jc w:val="both"/>
            </w:pPr>
            <w:r w:rsidRPr="00625C07">
              <w:t>Месторасположение объектов и количество комплектов оборудования модернизации:</w:t>
            </w:r>
          </w:p>
          <w:p w:rsidR="00B41607" w:rsidRPr="00625C07" w:rsidRDefault="00B41607" w:rsidP="00B523A7">
            <w:r w:rsidRPr="00625C07">
              <w:t>- 357261, Ставропольский край, г. Минеральные Воды, ж/д ст. Минеральные Воды  - 1 шт. (УТ-2000.9);</w:t>
            </w:r>
          </w:p>
          <w:p w:rsidR="00B41607" w:rsidRPr="00625C07" w:rsidRDefault="00B41607" w:rsidP="00B523A7">
            <w:pPr>
              <w:rPr>
                <w:highlight w:val="yellow"/>
              </w:rPr>
            </w:pPr>
            <w:proofErr w:type="gramStart"/>
            <w:r w:rsidRPr="00625C07">
              <w:t xml:space="preserve">- 357261, Ставропольский край, ж/д </w:t>
            </w:r>
            <w:proofErr w:type="spellStart"/>
            <w:r w:rsidRPr="00625C07">
              <w:t>о.п</w:t>
            </w:r>
            <w:proofErr w:type="spellEnd"/>
            <w:r w:rsidRPr="00625C07">
              <w:t>. 3 км (ж/д)- 4 шт. (УТ-2000);</w:t>
            </w:r>
            <w:r w:rsidRPr="00625C07">
              <w:br/>
              <w:t>- 357261, Ставропольский край, ж/д ст. Машук - 6 шт. (УТ-2000);</w:t>
            </w:r>
            <w:r w:rsidRPr="00625C07">
              <w:br/>
              <w:t xml:space="preserve">- 357261, Ставропольский край, ж/д ст. </w:t>
            </w:r>
            <w:proofErr w:type="spellStart"/>
            <w:r w:rsidRPr="00625C07">
              <w:t>Подкумок</w:t>
            </w:r>
            <w:proofErr w:type="spellEnd"/>
            <w:r w:rsidRPr="00625C07">
              <w:t xml:space="preserve"> - 4 шт. (УТ-2000);</w:t>
            </w:r>
            <w:r w:rsidRPr="00625C07">
              <w:br/>
              <w:t>- 357261, Ставропольский край, ж/д ст. Кисловодск - 2 шт. (УТ-2000).</w:t>
            </w:r>
            <w:proofErr w:type="gramEnd"/>
            <w:r w:rsidRPr="00625C07">
              <w:br/>
              <w:t xml:space="preserve">Доставка и установка оборудования </w:t>
            </w:r>
            <w:proofErr w:type="spellStart"/>
            <w:r w:rsidRPr="00625C07">
              <w:t>валидации</w:t>
            </w:r>
            <w:proofErr w:type="spellEnd"/>
            <w:r w:rsidRPr="00625C07">
              <w:t xml:space="preserve"> для линейки турникетов УТ-2012 (6 турникетных проходов) осуществляется </w:t>
            </w:r>
            <w:proofErr w:type="gramStart"/>
            <w:r w:rsidRPr="00625C07">
              <w:t>на ж</w:t>
            </w:r>
            <w:proofErr w:type="gramEnd"/>
            <w:r w:rsidRPr="00625C07">
              <w:t>/д ст. Минеральные Воды, г. Минеральные Воды., Ставропольский край, 357261</w:t>
            </w:r>
          </w:p>
        </w:tc>
      </w:tr>
      <w:tr w:rsidR="00B41607" w:rsidRPr="00625C07" w:rsidTr="00B523A7">
        <w:tc>
          <w:tcPr>
            <w:tcW w:w="1101" w:type="dxa"/>
          </w:tcPr>
          <w:p w:rsidR="00B41607" w:rsidRPr="00625C07" w:rsidRDefault="00B41607" w:rsidP="00B523A7">
            <w:pPr>
              <w:jc w:val="both"/>
              <w:rPr>
                <w:i/>
              </w:rPr>
            </w:pPr>
            <w:r w:rsidRPr="00625C07">
              <w:t xml:space="preserve">Сроки </w:t>
            </w:r>
            <w:r w:rsidRPr="00625C07">
              <w:rPr>
                <w:bCs/>
              </w:rPr>
              <w:t>оказания Услуг</w:t>
            </w:r>
          </w:p>
        </w:tc>
        <w:tc>
          <w:tcPr>
            <w:tcW w:w="9072" w:type="dxa"/>
            <w:gridSpan w:val="2"/>
          </w:tcPr>
          <w:p w:rsidR="00B41607" w:rsidRPr="00625C07" w:rsidRDefault="00B41607" w:rsidP="00B523A7">
            <w:pPr>
              <w:widowControl w:val="0"/>
              <w:suppressAutoHyphens/>
              <w:spacing w:line="276" w:lineRule="auto"/>
              <w:jc w:val="both"/>
              <w:rPr>
                <w:lang w:eastAsia="ar-SA"/>
              </w:rPr>
            </w:pPr>
            <w:r w:rsidRPr="00625C07">
              <w:rPr>
                <w:bCs/>
              </w:rPr>
              <w:t>С момента заключения договора по 21 июня 2019 г.</w:t>
            </w:r>
          </w:p>
        </w:tc>
      </w:tr>
    </w:tbl>
    <w:p w:rsidR="00B41607" w:rsidRDefault="00B41607" w:rsidP="00B41607">
      <w:pPr>
        <w:rPr>
          <w:sz w:val="28"/>
          <w:szCs w:val="28"/>
        </w:rPr>
      </w:pPr>
    </w:p>
    <w:p w:rsidR="00B41607" w:rsidRDefault="00B41607" w:rsidP="00B41607">
      <w:pPr>
        <w:spacing w:line="360" w:lineRule="exact"/>
        <w:ind w:left="10632"/>
        <w:rPr>
          <w:sz w:val="28"/>
          <w:szCs w:val="28"/>
        </w:rPr>
      </w:pPr>
    </w:p>
    <w:tbl>
      <w:tblPr>
        <w:tblStyle w:val="71"/>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628"/>
      </w:tblGrid>
      <w:tr w:rsidR="00B41607" w:rsidRPr="00C37FA5" w:rsidTr="00B523A7">
        <w:trPr>
          <w:trHeight w:val="659"/>
        </w:trPr>
        <w:tc>
          <w:tcPr>
            <w:tcW w:w="4868" w:type="dxa"/>
          </w:tcPr>
          <w:p w:rsidR="00B41607" w:rsidRPr="00C37FA5" w:rsidRDefault="00B41607" w:rsidP="00B523A7">
            <w:pPr>
              <w:widowControl w:val="0"/>
              <w:autoSpaceDE w:val="0"/>
              <w:autoSpaceDN w:val="0"/>
              <w:spacing w:line="360" w:lineRule="exact"/>
              <w:jc w:val="both"/>
              <w:rPr>
                <w:szCs w:val="28"/>
              </w:rPr>
            </w:pPr>
            <w:r>
              <w:rPr>
                <w:b/>
                <w:szCs w:val="28"/>
              </w:rPr>
              <w:t>Заказчик</w:t>
            </w:r>
            <w:r w:rsidRPr="00C37FA5">
              <w:rPr>
                <w:szCs w:val="28"/>
              </w:rPr>
              <w:t xml:space="preserve">: </w:t>
            </w:r>
          </w:p>
          <w:p w:rsidR="00B41607" w:rsidRPr="00C37FA5" w:rsidRDefault="00B41607" w:rsidP="00B523A7">
            <w:pPr>
              <w:widowControl w:val="0"/>
              <w:autoSpaceDE w:val="0"/>
              <w:autoSpaceDN w:val="0"/>
              <w:spacing w:line="360" w:lineRule="exact"/>
              <w:jc w:val="both"/>
              <w:rPr>
                <w:szCs w:val="28"/>
              </w:rPr>
            </w:pPr>
          </w:p>
          <w:p w:rsidR="00B41607" w:rsidRPr="00C37FA5" w:rsidRDefault="00B41607" w:rsidP="00B523A7">
            <w:pPr>
              <w:widowControl w:val="0"/>
              <w:autoSpaceDE w:val="0"/>
              <w:autoSpaceDN w:val="0"/>
              <w:spacing w:line="360" w:lineRule="exact"/>
              <w:jc w:val="both"/>
              <w:rPr>
                <w:szCs w:val="28"/>
              </w:rPr>
            </w:pPr>
            <w:r w:rsidRPr="00C37FA5">
              <w:rPr>
                <w:szCs w:val="28"/>
              </w:rPr>
              <w:t>___________________</w:t>
            </w:r>
            <w:r w:rsidRPr="009A6BB6">
              <w:rPr>
                <w:szCs w:val="28"/>
              </w:rPr>
              <w:t xml:space="preserve"> Е.А.</w:t>
            </w:r>
            <w:r>
              <w:rPr>
                <w:szCs w:val="28"/>
              </w:rPr>
              <w:t xml:space="preserve"> </w:t>
            </w:r>
            <w:r w:rsidRPr="00C37FA5">
              <w:rPr>
                <w:szCs w:val="28"/>
              </w:rPr>
              <w:t xml:space="preserve">Ермаков </w:t>
            </w:r>
          </w:p>
          <w:p w:rsidR="00B41607" w:rsidRPr="004D6E37" w:rsidRDefault="00B41607" w:rsidP="00B523A7">
            <w:pPr>
              <w:widowControl w:val="0"/>
              <w:autoSpaceDE w:val="0"/>
              <w:autoSpaceDN w:val="0"/>
              <w:spacing w:line="360" w:lineRule="exact"/>
              <w:jc w:val="both"/>
              <w:rPr>
                <w:szCs w:val="28"/>
              </w:rPr>
            </w:pPr>
            <w:r w:rsidRPr="00C37FA5">
              <w:rPr>
                <w:szCs w:val="28"/>
              </w:rPr>
              <w:t>(М.П.)</w:t>
            </w:r>
            <w:r>
              <w:rPr>
                <w:szCs w:val="28"/>
              </w:rPr>
              <w:t xml:space="preserve">    </w:t>
            </w:r>
            <w:r w:rsidRPr="00C37FA5">
              <w:rPr>
                <w:szCs w:val="28"/>
              </w:rPr>
              <w:t xml:space="preserve">  (подпись)      </w:t>
            </w:r>
          </w:p>
        </w:tc>
        <w:tc>
          <w:tcPr>
            <w:tcW w:w="4628" w:type="dxa"/>
          </w:tcPr>
          <w:p w:rsidR="00B41607" w:rsidRPr="00C37FA5" w:rsidRDefault="00B41607" w:rsidP="00B523A7">
            <w:pPr>
              <w:widowControl w:val="0"/>
              <w:autoSpaceDE w:val="0"/>
              <w:autoSpaceDN w:val="0"/>
              <w:spacing w:line="360" w:lineRule="exact"/>
              <w:jc w:val="both"/>
              <w:rPr>
                <w:szCs w:val="28"/>
              </w:rPr>
            </w:pPr>
            <w:r>
              <w:rPr>
                <w:b/>
                <w:szCs w:val="28"/>
              </w:rPr>
              <w:t>Исполнитель</w:t>
            </w:r>
            <w:r w:rsidRPr="00C37FA5">
              <w:rPr>
                <w:szCs w:val="28"/>
              </w:rPr>
              <w:t xml:space="preserve">: </w:t>
            </w:r>
          </w:p>
          <w:p w:rsidR="00B41607" w:rsidRPr="00C37FA5" w:rsidRDefault="00B41607" w:rsidP="00B523A7">
            <w:pPr>
              <w:widowControl w:val="0"/>
              <w:autoSpaceDE w:val="0"/>
              <w:autoSpaceDN w:val="0"/>
              <w:spacing w:line="360" w:lineRule="exact"/>
              <w:jc w:val="both"/>
              <w:rPr>
                <w:szCs w:val="28"/>
              </w:rPr>
            </w:pPr>
          </w:p>
          <w:p w:rsidR="00B41607" w:rsidRPr="00C37FA5" w:rsidRDefault="00B41607" w:rsidP="00B523A7">
            <w:pPr>
              <w:widowControl w:val="0"/>
              <w:autoSpaceDE w:val="0"/>
              <w:autoSpaceDN w:val="0"/>
              <w:spacing w:line="360" w:lineRule="exact"/>
              <w:jc w:val="both"/>
              <w:rPr>
                <w:szCs w:val="28"/>
              </w:rPr>
            </w:pPr>
            <w:r w:rsidRPr="00C37FA5">
              <w:rPr>
                <w:szCs w:val="28"/>
              </w:rPr>
              <w:t>_____</w:t>
            </w:r>
            <w:r>
              <w:rPr>
                <w:szCs w:val="28"/>
              </w:rPr>
              <w:t>_____________________________</w:t>
            </w:r>
          </w:p>
          <w:p w:rsidR="00B41607" w:rsidRPr="00C37FA5" w:rsidRDefault="00B41607" w:rsidP="00B523A7">
            <w:pPr>
              <w:widowControl w:val="0"/>
              <w:autoSpaceDE w:val="0"/>
              <w:autoSpaceDN w:val="0"/>
              <w:spacing w:line="360" w:lineRule="exact"/>
              <w:jc w:val="both"/>
              <w:rPr>
                <w:szCs w:val="28"/>
              </w:rPr>
            </w:pPr>
            <w:r w:rsidRPr="00C37FA5">
              <w:rPr>
                <w:szCs w:val="28"/>
              </w:rPr>
              <w:t>(М.П.)</w:t>
            </w:r>
            <w:r>
              <w:rPr>
                <w:szCs w:val="28"/>
              </w:rPr>
              <w:t xml:space="preserve"> </w:t>
            </w:r>
            <w:r w:rsidRPr="00C37FA5">
              <w:rPr>
                <w:szCs w:val="28"/>
              </w:rPr>
              <w:t xml:space="preserve">    (подпись)            </w:t>
            </w:r>
          </w:p>
        </w:tc>
      </w:tr>
    </w:tbl>
    <w:p w:rsidR="0039692E" w:rsidRDefault="0039692E" w:rsidP="0075429F">
      <w:pPr>
        <w:pStyle w:val="a9"/>
        <w:ind w:left="851" w:firstLine="0"/>
        <w:rPr>
          <w:sz w:val="28"/>
          <w:szCs w:val="28"/>
        </w:rPr>
      </w:pPr>
    </w:p>
    <w:p w:rsidR="00B41607" w:rsidRDefault="00B41607">
      <w:pPr>
        <w:spacing w:after="200" w:line="276" w:lineRule="auto"/>
        <w:rPr>
          <w:rFonts w:eastAsia="MS Mincho"/>
          <w:color w:val="000000"/>
          <w:sz w:val="28"/>
          <w:szCs w:val="28"/>
        </w:rPr>
      </w:pPr>
      <w:r>
        <w:rPr>
          <w:color w:val="000000"/>
          <w:sz w:val="28"/>
          <w:szCs w:val="28"/>
        </w:rPr>
        <w:br w:type="page"/>
      </w:r>
    </w:p>
    <w:p w:rsidR="0075429F" w:rsidRPr="005E376D" w:rsidRDefault="0075429F" w:rsidP="0075429F">
      <w:pPr>
        <w:pStyle w:val="110"/>
        <w:ind w:left="5670" w:firstLine="0"/>
        <w:rPr>
          <w:rFonts w:eastAsia="MS Mincho"/>
          <w:szCs w:val="28"/>
        </w:rPr>
      </w:pPr>
      <w:r w:rsidRPr="005E376D">
        <w:rPr>
          <w:rFonts w:eastAsia="MS Mincho"/>
          <w:szCs w:val="28"/>
        </w:rPr>
        <w:lastRenderedPageBreak/>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на участие в закупке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______________ </w:t>
      </w:r>
      <w:r w:rsidRPr="005E376D">
        <w:rPr>
          <w:rFonts w:ascii="Times New Roman" w:hAnsi="Times New Roman"/>
          <w:b w:val="0"/>
        </w:rPr>
        <w:t>(наименование участника)</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предоставляется в составе заявки в формате </w:t>
      </w:r>
      <w:r w:rsidRPr="005E376D">
        <w:rPr>
          <w:i/>
          <w:lang w:val="en-US"/>
        </w:rPr>
        <w:t>Word</w:t>
      </w:r>
    </w:p>
    <w:p w:rsidR="0075429F" w:rsidRPr="005E376D" w:rsidRDefault="0075429F" w:rsidP="0075429F">
      <w:pPr>
        <w:pStyle w:val="af5"/>
        <w:ind w:left="6381"/>
        <w:jc w:val="center"/>
        <w:rPr>
          <w:szCs w:val="28"/>
        </w:rPr>
      </w:pPr>
    </w:p>
    <w:p w:rsidR="0075429F" w:rsidRPr="005E376D" w:rsidRDefault="0075429F" w:rsidP="0075429F">
      <w:pPr>
        <w:pStyle w:val="110"/>
        <w:rPr>
          <w:szCs w:val="28"/>
        </w:rPr>
      </w:pPr>
      <w:r w:rsidRPr="005E376D">
        <w:rPr>
          <w:szCs w:val="28"/>
        </w:rPr>
        <w:t xml:space="preserve">Будучи </w:t>
      </w:r>
      <w:proofErr w:type="gramStart"/>
      <w:r w:rsidRPr="005E376D">
        <w:rPr>
          <w:szCs w:val="28"/>
        </w:rPr>
        <w:t>уполномоченным</w:t>
      </w:r>
      <w:proofErr w:type="gramEnd"/>
      <w:r w:rsidRPr="005E376D">
        <w:rPr>
          <w:szCs w:val="28"/>
        </w:rPr>
        <w:t xml:space="preserve"> представлять и действовать от имени ________________ (далее - участник) </w:t>
      </w:r>
      <w:r w:rsidRPr="005E376D">
        <w:rPr>
          <w:i/>
          <w:szCs w:val="28"/>
        </w:rPr>
        <w:t>(указать наименование участника или, в случае участия нескольких лиц на стороне одного участника, наименования таких лиц)</w:t>
      </w:r>
      <w:r w:rsidRPr="005E376D">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5E376D">
        <w:rPr>
          <w:i/>
          <w:szCs w:val="28"/>
          <w:u w:val="single"/>
        </w:rPr>
        <w:t>указать предмет договора</w:t>
      </w:r>
      <w:r w:rsidRPr="005E376D">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Настоящим подтверждается, что _________(</w:t>
      </w:r>
      <w:r w:rsidRPr="005E376D">
        <w:rPr>
          <w:i/>
          <w:szCs w:val="28"/>
        </w:rPr>
        <w:t>наименование участника)</w:t>
      </w:r>
      <w:r w:rsidRPr="005E376D">
        <w:rPr>
          <w:szCs w:val="28"/>
        </w:rPr>
        <w:t xml:space="preserve"> ознакомилос</w:t>
      </w:r>
      <w:proofErr w:type="gramStart"/>
      <w:r w:rsidRPr="005E376D">
        <w:rPr>
          <w:szCs w:val="28"/>
        </w:rPr>
        <w:t>ь(</w:t>
      </w:r>
      <w:proofErr w:type="spellStart"/>
      <w:proofErr w:type="gramEnd"/>
      <w:r w:rsidRPr="005E376D">
        <w:rPr>
          <w:szCs w:val="28"/>
        </w:rPr>
        <w:t>ся</w:t>
      </w:r>
      <w:proofErr w:type="spellEnd"/>
      <w:r w:rsidRPr="005E376D">
        <w:rPr>
          <w:szCs w:val="28"/>
        </w:rPr>
        <w:t>) с условиями конкурсной документации, с ними согласно(</w:t>
      </w:r>
      <w:proofErr w:type="spellStart"/>
      <w:r w:rsidRPr="005E376D">
        <w:rPr>
          <w:szCs w:val="28"/>
        </w:rPr>
        <w:t>ен</w:t>
      </w:r>
      <w:proofErr w:type="spellEnd"/>
      <w:r w:rsidRPr="005E376D">
        <w:rPr>
          <w:szCs w:val="28"/>
        </w:rPr>
        <w:t>) и возражений не имеет.</w:t>
      </w:r>
    </w:p>
    <w:p w:rsidR="0075429F" w:rsidRPr="005E376D" w:rsidRDefault="0075429F" w:rsidP="0075429F">
      <w:pPr>
        <w:pStyle w:val="110"/>
        <w:ind w:firstLine="709"/>
        <w:rPr>
          <w:szCs w:val="28"/>
        </w:rPr>
      </w:pPr>
      <w:r w:rsidRPr="005E376D">
        <w:rPr>
          <w:szCs w:val="28"/>
        </w:rPr>
        <w:t>В частности, _______ (</w:t>
      </w:r>
      <w:r w:rsidRPr="005E376D">
        <w:rPr>
          <w:i/>
          <w:szCs w:val="28"/>
        </w:rPr>
        <w:t>наименование участника)</w:t>
      </w:r>
      <w:r w:rsidRPr="005E376D">
        <w:rPr>
          <w:szCs w:val="28"/>
        </w:rPr>
        <w:t>, подавая настоящую заявку, согласн</w:t>
      </w:r>
      <w:proofErr w:type="gramStart"/>
      <w:r w:rsidRPr="005E376D">
        <w:rPr>
          <w:szCs w:val="28"/>
        </w:rPr>
        <w:t>о(</w:t>
      </w:r>
      <w:proofErr w:type="spellStart"/>
      <w:proofErr w:type="gramEnd"/>
      <w:r w:rsidRPr="005E376D">
        <w:rPr>
          <w:szCs w:val="28"/>
        </w:rPr>
        <w:t>ен</w:t>
      </w:r>
      <w:proofErr w:type="spellEnd"/>
      <w:r w:rsidRPr="005E376D">
        <w:rPr>
          <w:szCs w:val="28"/>
        </w:rPr>
        <w:t>) с тем, что:</w:t>
      </w:r>
    </w:p>
    <w:p w:rsidR="0075429F" w:rsidRPr="005E376D" w:rsidRDefault="0075429F" w:rsidP="0075429F">
      <w:pPr>
        <w:pStyle w:val="af5"/>
        <w:widowControl w:val="0"/>
        <w:tabs>
          <w:tab w:val="left" w:pos="960"/>
          <w:tab w:val="left" w:pos="1080"/>
        </w:tabs>
        <w:spacing w:after="0"/>
        <w:ind w:left="0" w:firstLine="720"/>
        <w:jc w:val="both"/>
        <w:rPr>
          <w:sz w:val="28"/>
          <w:szCs w:val="28"/>
        </w:rPr>
      </w:pPr>
      <w:r w:rsidRPr="005E376D">
        <w:rPr>
          <w:sz w:val="28"/>
          <w:szCs w:val="28"/>
        </w:rPr>
        <w:t xml:space="preserve">- результаты рассмотрения заявки зависят от проверки всех данных, представленных </w:t>
      </w:r>
      <w:r w:rsidRPr="005E376D">
        <w:rPr>
          <w:i/>
          <w:sz w:val="28"/>
          <w:szCs w:val="28"/>
        </w:rPr>
        <w:t>______________ (наименование участника)</w:t>
      </w:r>
      <w:r w:rsidRPr="005E376D">
        <w:rPr>
          <w:sz w:val="28"/>
          <w:szCs w:val="28"/>
        </w:rPr>
        <w:t>, а также иных сведений, имеющихся в распоряжении заказчика;</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xml:space="preserve">- за любую ошибку или упущение в представленной </w:t>
      </w:r>
      <w:r w:rsidRPr="005E376D">
        <w:rPr>
          <w:i/>
          <w:sz w:val="28"/>
          <w:szCs w:val="28"/>
        </w:rPr>
        <w:t xml:space="preserve">__________________ (наименование участника) </w:t>
      </w:r>
      <w:r w:rsidRPr="005E376D">
        <w:rPr>
          <w:sz w:val="28"/>
          <w:szCs w:val="28"/>
        </w:rPr>
        <w:t xml:space="preserve">заявке ответственность целиком и полностью будет лежать на </w:t>
      </w:r>
      <w:r w:rsidRPr="005E376D">
        <w:rPr>
          <w:i/>
          <w:sz w:val="28"/>
          <w:szCs w:val="28"/>
        </w:rPr>
        <w:t>__________________ (наименование участника)</w:t>
      </w:r>
      <w:r w:rsidRPr="005E376D">
        <w:rPr>
          <w:sz w:val="28"/>
          <w:szCs w:val="28"/>
        </w:rPr>
        <w:t>;</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при наличии в конкурсной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конкурсной документации;</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lastRenderedPageBreak/>
        <w:t>- заказчик вправе отказаться от проведения конкурса</w:t>
      </w:r>
      <w:r w:rsidRPr="005E376D" w:rsidDel="00E549B9">
        <w:rPr>
          <w:sz w:val="28"/>
          <w:szCs w:val="28"/>
        </w:rPr>
        <w:t xml:space="preserve"> </w:t>
      </w:r>
      <w:r w:rsidRPr="005E376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победителем может быть признан участник, предложивший не самую низкую цену;</w:t>
      </w:r>
    </w:p>
    <w:p w:rsidR="0075429F" w:rsidRPr="005E376D" w:rsidRDefault="0075429F" w:rsidP="0075429F">
      <w:pPr>
        <w:pStyle w:val="a6"/>
        <w:ind w:left="0" w:firstLine="709"/>
        <w:jc w:val="both"/>
        <w:rPr>
          <w:sz w:val="28"/>
          <w:szCs w:val="28"/>
        </w:rPr>
      </w:pPr>
      <w:r w:rsidRPr="005E376D">
        <w:rPr>
          <w:sz w:val="28"/>
          <w:szCs w:val="28"/>
        </w:rPr>
        <w:t xml:space="preserve">-по итогам конкурса заказчик вправе заключить договоры с несколькими участниками конкурса в порядке и в случае, </w:t>
      </w:r>
      <w:proofErr w:type="gramStart"/>
      <w:r w:rsidRPr="005E376D">
        <w:rPr>
          <w:sz w:val="28"/>
          <w:szCs w:val="28"/>
        </w:rPr>
        <w:t>установленных</w:t>
      </w:r>
      <w:proofErr w:type="gramEnd"/>
      <w:r w:rsidRPr="005E376D">
        <w:rPr>
          <w:sz w:val="28"/>
          <w:szCs w:val="28"/>
        </w:rPr>
        <w:t xml:space="preserve"> конкурсной документацией.</w:t>
      </w:r>
    </w:p>
    <w:p w:rsidR="0075429F" w:rsidRPr="005E376D" w:rsidRDefault="0075429F" w:rsidP="0075429F">
      <w:pPr>
        <w:ind w:firstLine="709"/>
        <w:jc w:val="both"/>
        <w:rPr>
          <w:sz w:val="28"/>
          <w:szCs w:val="20"/>
        </w:rPr>
      </w:pPr>
      <w:r w:rsidRPr="005E376D">
        <w:rPr>
          <w:sz w:val="28"/>
          <w:szCs w:val="20"/>
        </w:rPr>
        <w:t xml:space="preserve">В случае признания _________ </w:t>
      </w:r>
      <w:r w:rsidRPr="005E376D">
        <w:rPr>
          <w:i/>
          <w:sz w:val="28"/>
          <w:szCs w:val="20"/>
        </w:rPr>
        <w:t>(наименование участника)</w:t>
      </w:r>
      <w:r w:rsidRPr="005E376D">
        <w:rPr>
          <w:sz w:val="28"/>
          <w:szCs w:val="20"/>
        </w:rPr>
        <w:t xml:space="preserve"> победителем мы обязуемся:</w:t>
      </w:r>
    </w:p>
    <w:p w:rsidR="0075429F" w:rsidRPr="005E376D" w:rsidRDefault="0075429F" w:rsidP="000220D4">
      <w:pPr>
        <w:numPr>
          <w:ilvl w:val="0"/>
          <w:numId w:val="2"/>
        </w:numPr>
        <w:ind w:left="0" w:firstLine="714"/>
        <w:jc w:val="both"/>
        <w:rPr>
          <w:sz w:val="28"/>
          <w:szCs w:val="20"/>
        </w:rPr>
      </w:pPr>
      <w:r w:rsidRPr="005E376D">
        <w:rPr>
          <w:sz w:val="28"/>
          <w:szCs w:val="20"/>
        </w:rPr>
        <w:t xml:space="preserve">Придерживаться положений нашей заявки в течение </w:t>
      </w:r>
      <w:r w:rsidRPr="005E376D">
        <w:rPr>
          <w:i/>
          <w:sz w:val="28"/>
          <w:szCs w:val="20"/>
          <w:u w:val="single"/>
        </w:rPr>
        <w:t xml:space="preserve">указать </w:t>
      </w:r>
      <w:proofErr w:type="gramStart"/>
      <w:r w:rsidRPr="005E376D">
        <w:rPr>
          <w:i/>
          <w:sz w:val="28"/>
          <w:szCs w:val="20"/>
          <w:u w:val="single"/>
        </w:rPr>
        <w:t>срок</w:t>
      </w:r>
      <w:proofErr w:type="gramEnd"/>
      <w:r w:rsidRPr="005E376D">
        <w:rPr>
          <w:i/>
          <w:sz w:val="28"/>
          <w:szCs w:val="20"/>
          <w:u w:val="single"/>
        </w:rPr>
        <w:t xml:space="preserve"> но не менее 120 календарных</w:t>
      </w:r>
      <w:r w:rsidRPr="005E376D">
        <w:rPr>
          <w:sz w:val="28"/>
          <w:szCs w:val="20"/>
        </w:rPr>
        <w:t xml:space="preserve"> дней с даты, </w:t>
      </w:r>
      <w:r w:rsidRPr="005E376D">
        <w:rPr>
          <w:sz w:val="28"/>
        </w:rPr>
        <w:t xml:space="preserve">установленной как день </w:t>
      </w:r>
      <w:r w:rsidRPr="005E376D">
        <w:rPr>
          <w:sz w:val="28"/>
          <w:szCs w:val="28"/>
        </w:rPr>
        <w:t>вскрытия заявок</w:t>
      </w:r>
      <w:r w:rsidRPr="005E376D">
        <w:rPr>
          <w:sz w:val="28"/>
          <w:szCs w:val="20"/>
        </w:rPr>
        <w:t>. Заявка будет оставаться для нас обязательной до истечения указанного периода.</w:t>
      </w:r>
    </w:p>
    <w:p w:rsidR="0075429F" w:rsidRPr="005E376D" w:rsidRDefault="0075429F" w:rsidP="000220D4">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0220D4">
      <w:pPr>
        <w:numPr>
          <w:ilvl w:val="0"/>
          <w:numId w:val="2"/>
        </w:numPr>
        <w:ind w:left="0" w:firstLine="714"/>
        <w:jc w:val="both"/>
        <w:rPr>
          <w:sz w:val="28"/>
          <w:szCs w:val="20"/>
        </w:rPr>
      </w:pPr>
      <w:r w:rsidRPr="005E376D">
        <w:rPr>
          <w:sz w:val="28"/>
          <w:szCs w:val="20"/>
        </w:rPr>
        <w:t>Подписать догово</w:t>
      </w:r>
      <w:proofErr w:type="gramStart"/>
      <w:r w:rsidRPr="005E376D">
        <w:rPr>
          <w:sz w:val="28"/>
          <w:szCs w:val="20"/>
        </w:rPr>
        <w:t>р(</w:t>
      </w:r>
      <w:proofErr w:type="gramEnd"/>
      <w:r w:rsidRPr="005E376D">
        <w:rPr>
          <w:sz w:val="28"/>
          <w:szCs w:val="20"/>
        </w:rPr>
        <w:t>ы) на условиях настоящей конкурсной заявки и на условиях, объявленных в конкурсной документации.</w:t>
      </w:r>
    </w:p>
    <w:p w:rsidR="0075429F" w:rsidRPr="005E376D" w:rsidRDefault="0075429F" w:rsidP="000220D4">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0220D4">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75429F" w:rsidP="0075429F">
      <w:pPr>
        <w:pStyle w:val="a9"/>
        <w:rPr>
          <w:rFonts w:eastAsia="Times New Roman"/>
          <w:sz w:val="28"/>
          <w:szCs w:val="20"/>
        </w:rPr>
      </w:pPr>
      <w:r w:rsidRPr="005E376D">
        <w:rPr>
          <w:rFonts w:eastAsia="Times New Roman"/>
          <w:sz w:val="28"/>
          <w:szCs w:val="20"/>
        </w:rPr>
        <w:t>Настоящим подтверждаем,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_______ </w:t>
      </w:r>
      <w:r w:rsidRPr="005E376D">
        <w:rPr>
          <w:rFonts w:eastAsia="Times New Roman"/>
          <w:i/>
          <w:sz w:val="28"/>
          <w:szCs w:val="20"/>
        </w:rPr>
        <w:t>(наименование участника)</w:t>
      </w:r>
      <w:r w:rsidRPr="005E376D">
        <w:rPr>
          <w:rFonts w:eastAsia="Times New Roman"/>
          <w:sz w:val="28"/>
          <w:szCs w:val="20"/>
        </w:rPr>
        <w:t xml:space="preserve">, свободны от любых прав со стороны третьих лиц, ________ </w:t>
      </w:r>
      <w:r w:rsidRPr="005E376D">
        <w:rPr>
          <w:rFonts w:eastAsia="Times New Roman"/>
          <w:i/>
          <w:sz w:val="28"/>
          <w:szCs w:val="20"/>
        </w:rPr>
        <w:t>(наименование участника)</w:t>
      </w:r>
      <w:r w:rsidRPr="005E376D">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 xml:space="preserve">поставляемый товар является новым (не был в употреблении, в ремонте, в том </w:t>
      </w:r>
      <w:proofErr w:type="gramStart"/>
      <w:r w:rsidRPr="005E376D">
        <w:rPr>
          <w:sz w:val="28"/>
          <w:szCs w:val="28"/>
        </w:rPr>
        <w:t>числе</w:t>
      </w:r>
      <w:proofErr w:type="gramEnd"/>
      <w:r w:rsidRPr="005E376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 xml:space="preserve">________(наименование участника, лиц, выступающих на стороне участника) </w:t>
      </w:r>
      <w:r w:rsidRPr="005E376D">
        <w:rPr>
          <w:rFonts w:eastAsia="Times New Roman"/>
          <w:sz w:val="28"/>
          <w:szCs w:val="20"/>
        </w:rPr>
        <w:t>не находится в процессе ликвидации;</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в отношении </w:t>
      </w:r>
      <w:r w:rsidRPr="005E376D">
        <w:rPr>
          <w:rFonts w:eastAsia="Times New Roman"/>
          <w:i/>
          <w:sz w:val="28"/>
          <w:szCs w:val="20"/>
        </w:rPr>
        <w:t>____(наименование участника, лиц, выступающих на стороне участника)</w:t>
      </w:r>
      <w:r w:rsidRPr="005E376D">
        <w:rPr>
          <w:rFonts w:eastAsia="Times New Roman"/>
          <w:sz w:val="28"/>
          <w:szCs w:val="20"/>
        </w:rPr>
        <w:t xml:space="preserve"> не открыто конкурсное производство;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на имущество ________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не наложен арест, экономическая деятельность не приостановлена;</w:t>
      </w:r>
    </w:p>
    <w:p w:rsidR="0075429F" w:rsidRPr="005E376D" w:rsidRDefault="0075429F" w:rsidP="0075429F">
      <w:pPr>
        <w:pStyle w:val="a9"/>
        <w:rPr>
          <w:rFonts w:eastAsia="Times New Roman"/>
          <w:sz w:val="28"/>
          <w:szCs w:val="20"/>
        </w:rPr>
      </w:pPr>
      <w:proofErr w:type="gramStart"/>
      <w:r w:rsidRPr="005E376D">
        <w:rPr>
          <w:rFonts w:eastAsia="Times New Roman"/>
          <w:sz w:val="28"/>
          <w:szCs w:val="20"/>
        </w:rPr>
        <w:t xml:space="preserve">- у руководителей, членов коллегиального исполнительного органа и главного бухгалтера 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w:t>
      </w:r>
      <w:r w:rsidRPr="005E376D">
        <w:rPr>
          <w:rFonts w:eastAsia="Times New Roman"/>
          <w:sz w:val="28"/>
          <w:szCs w:val="20"/>
        </w:rPr>
        <w:lastRenderedPageBreak/>
        <w:t>оказанием услуг, являющихся предметом конкурса, и административные наказания в виде дисквалификации;</w:t>
      </w:r>
      <w:proofErr w:type="gramEnd"/>
    </w:p>
    <w:p w:rsidR="0075429F" w:rsidRPr="005E376D" w:rsidRDefault="0075429F" w:rsidP="0075429F">
      <w:pPr>
        <w:pStyle w:val="a9"/>
        <w:rPr>
          <w:sz w:val="28"/>
          <w:szCs w:val="20"/>
        </w:rPr>
      </w:pPr>
      <w:r w:rsidRPr="005E376D">
        <w:rPr>
          <w:sz w:val="28"/>
          <w:szCs w:val="20"/>
        </w:rPr>
        <w:t xml:space="preserve">- в отношении </w:t>
      </w:r>
      <w:r w:rsidRPr="005E376D">
        <w:rPr>
          <w:i/>
          <w:sz w:val="28"/>
          <w:szCs w:val="20"/>
        </w:rPr>
        <w:t xml:space="preserve">____(наименование участника, лиц, выступающих на стороне участника) </w:t>
      </w:r>
      <w:r w:rsidRPr="005E376D">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извещены о включении сведений о </w:t>
      </w:r>
      <w:r w:rsidRPr="005E376D">
        <w:rPr>
          <w:rFonts w:eastAsia="Times New Roman"/>
          <w:i/>
          <w:sz w:val="28"/>
          <w:szCs w:val="20"/>
        </w:rPr>
        <w:t>________ (наименование участника)</w:t>
      </w:r>
      <w:r w:rsidRPr="005E376D">
        <w:rPr>
          <w:rFonts w:eastAsia="Times New Roman"/>
          <w:sz w:val="28"/>
          <w:szCs w:val="20"/>
        </w:rPr>
        <w:t xml:space="preserve"> в Реестр недобросовестных поставщиков в случае уклонения </w:t>
      </w:r>
      <w:r w:rsidRPr="005E376D">
        <w:rPr>
          <w:rFonts w:eastAsia="Times New Roman"/>
          <w:i/>
          <w:sz w:val="28"/>
          <w:szCs w:val="20"/>
        </w:rPr>
        <w:t>________(наименование участника)</w:t>
      </w:r>
      <w:r w:rsidRPr="005E376D">
        <w:rPr>
          <w:rFonts w:eastAsia="Times New Roman"/>
          <w:sz w:val="28"/>
          <w:szCs w:val="20"/>
        </w:rPr>
        <w:t xml:space="preserve"> от заключения договора.</w:t>
      </w:r>
    </w:p>
    <w:p w:rsidR="0075429F" w:rsidRPr="005E376D" w:rsidRDefault="0075429F" w:rsidP="0075429F">
      <w:pPr>
        <w:pStyle w:val="a9"/>
        <w:rPr>
          <w:rFonts w:eastAsia="Times New Roman"/>
          <w:sz w:val="28"/>
          <w:szCs w:val="20"/>
        </w:rPr>
      </w:pPr>
      <w:proofErr w:type="gramStart"/>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подтверждаю, что на момент подачи заявки </w:t>
      </w:r>
      <w:r w:rsidRPr="005E376D">
        <w:rPr>
          <w:rFonts w:eastAsia="Times New Roman"/>
          <w:sz w:val="28"/>
          <w:szCs w:val="28"/>
        </w:rPr>
        <w:t xml:space="preserve">совокупный размер неисполненных обязательств, принятых на себя </w:t>
      </w:r>
      <w:r w:rsidRPr="005E376D">
        <w:rPr>
          <w:rFonts w:eastAsia="Times New Roman"/>
          <w:i/>
          <w:sz w:val="28"/>
          <w:szCs w:val="20"/>
        </w:rPr>
        <w:t xml:space="preserve">________ (наименование участника) </w:t>
      </w:r>
      <w:r w:rsidRPr="005E376D">
        <w:rPr>
          <w:rFonts w:eastAsia="Times New Roman"/>
          <w:sz w:val="28"/>
          <w:szCs w:val="28"/>
        </w:rPr>
        <w:t xml:space="preserve">по </w:t>
      </w:r>
      <w:r w:rsidRPr="005E376D">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E376D">
        <w:rPr>
          <w:rFonts w:eastAsia="Times New Roman"/>
          <w:sz w:val="28"/>
          <w:szCs w:val="28"/>
        </w:rPr>
        <w:t xml:space="preserve">, заключаемым с использованием конкурентных способов заключения договоров, </w:t>
      </w:r>
      <w:r w:rsidRPr="005E376D">
        <w:t xml:space="preserve"> </w:t>
      </w:r>
      <w:r w:rsidRPr="005E376D">
        <w:rPr>
          <w:rFonts w:eastAsia="Times New Roman"/>
          <w:sz w:val="28"/>
          <w:szCs w:val="28"/>
        </w:rPr>
        <w:t xml:space="preserve">не превышает предельный размер обязательств, исходя из которого </w:t>
      </w:r>
      <w:r w:rsidRPr="005E376D">
        <w:rPr>
          <w:rFonts w:eastAsia="Times New Roman"/>
          <w:i/>
          <w:sz w:val="28"/>
          <w:szCs w:val="20"/>
        </w:rPr>
        <w:t>________ (наименование участника либо лица, выступающего на стороне</w:t>
      </w:r>
      <w:proofErr w:type="gramEnd"/>
      <w:r w:rsidRPr="005E376D">
        <w:rPr>
          <w:rFonts w:eastAsia="Times New Roman"/>
          <w:i/>
          <w:sz w:val="28"/>
          <w:szCs w:val="20"/>
        </w:rPr>
        <w:t xml:space="preserve"> </w:t>
      </w:r>
      <w:proofErr w:type="gramStart"/>
      <w:r w:rsidRPr="005E376D">
        <w:rPr>
          <w:rFonts w:eastAsia="Times New Roman"/>
          <w:i/>
          <w:sz w:val="28"/>
          <w:szCs w:val="20"/>
        </w:rPr>
        <w:t xml:space="preserve">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5E376D">
        <w:rPr>
          <w:rFonts w:eastAsia="Times New Roman"/>
          <w:sz w:val="28"/>
          <w:szCs w:val="28"/>
        </w:rPr>
        <w:t xml:space="preserve"> был внесен взнос в компенсационный фонд обеспечения договорных обязательств в соответствии </w:t>
      </w:r>
      <w:r w:rsidRPr="005E376D">
        <w:rPr>
          <w:rFonts w:eastAsia="Times New Roman"/>
          <w:i/>
          <w:sz w:val="28"/>
          <w:szCs w:val="28"/>
        </w:rPr>
        <w:t>с частью 11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работы по выполнению инженерных изысканий или </w:t>
      </w:r>
      <w:r w:rsidRPr="005E376D">
        <w:rPr>
          <w:rFonts w:eastAsia="Times New Roman"/>
          <w:i/>
          <w:sz w:val="28"/>
          <w:szCs w:val="28"/>
        </w:rPr>
        <w:t>подготовк</w:t>
      </w:r>
      <w:r w:rsidRPr="005E376D">
        <w:rPr>
          <w:i/>
          <w:sz w:val="28"/>
          <w:szCs w:val="28"/>
        </w:rPr>
        <w:t>е</w:t>
      </w:r>
      <w:r w:rsidRPr="005E376D">
        <w:rPr>
          <w:rFonts w:eastAsia="Times New Roman"/>
          <w:i/>
          <w:sz w:val="28"/>
          <w:szCs w:val="28"/>
        </w:rPr>
        <w:t xml:space="preserve"> проектной документации</w:t>
      </w:r>
      <w:r w:rsidRPr="005E376D">
        <w:rPr>
          <w:i/>
          <w:sz w:val="28"/>
          <w:szCs w:val="28"/>
        </w:rPr>
        <w:t>)</w:t>
      </w:r>
      <w:r w:rsidRPr="005E376D">
        <w:rPr>
          <w:rFonts w:eastAsia="Times New Roman"/>
          <w:i/>
          <w:sz w:val="28"/>
          <w:szCs w:val="28"/>
        </w:rPr>
        <w:t xml:space="preserve"> или 13 (указывается</w:t>
      </w:r>
      <w:r w:rsidRPr="005E376D">
        <w:rPr>
          <w:i/>
          <w:sz w:val="28"/>
          <w:szCs w:val="28"/>
        </w:rPr>
        <w:t>,</w:t>
      </w:r>
      <w:r w:rsidRPr="005E376D">
        <w:rPr>
          <w:rFonts w:eastAsia="Times New Roman"/>
          <w:i/>
          <w:sz w:val="28"/>
          <w:szCs w:val="28"/>
        </w:rPr>
        <w:t xml:space="preserve"> </w:t>
      </w:r>
      <w:r w:rsidRPr="005E376D">
        <w:rPr>
          <w:i/>
          <w:sz w:val="28"/>
          <w:szCs w:val="28"/>
        </w:rPr>
        <w:t>если предметом договора является</w:t>
      </w:r>
      <w:proofErr w:type="gramEnd"/>
      <w:r w:rsidRPr="005E376D">
        <w:rPr>
          <w:i/>
          <w:sz w:val="28"/>
          <w:szCs w:val="28"/>
        </w:rPr>
        <w:t xml:space="preserve"> </w:t>
      </w:r>
      <w:r w:rsidRPr="005E376D">
        <w:rPr>
          <w:rFonts w:eastAsia="Times New Roman"/>
          <w:i/>
          <w:sz w:val="28"/>
          <w:szCs w:val="28"/>
        </w:rPr>
        <w:t>строительств</w:t>
      </w:r>
      <w:r w:rsidRPr="005E376D">
        <w:rPr>
          <w:i/>
          <w:sz w:val="28"/>
          <w:szCs w:val="28"/>
        </w:rPr>
        <w:t>о</w:t>
      </w:r>
      <w:r w:rsidRPr="005E376D">
        <w:rPr>
          <w:rFonts w:eastAsia="Times New Roman"/>
          <w:i/>
          <w:sz w:val="28"/>
          <w:szCs w:val="28"/>
        </w:rPr>
        <w:t>, реконструкци</w:t>
      </w:r>
      <w:r w:rsidRPr="005E376D">
        <w:rPr>
          <w:i/>
          <w:sz w:val="28"/>
          <w:szCs w:val="28"/>
        </w:rPr>
        <w:t>я</w:t>
      </w:r>
      <w:r w:rsidRPr="005E376D">
        <w:rPr>
          <w:rFonts w:eastAsia="Times New Roman"/>
          <w:i/>
          <w:sz w:val="28"/>
          <w:szCs w:val="28"/>
        </w:rPr>
        <w:t xml:space="preserve">, </w:t>
      </w:r>
      <w:r w:rsidRPr="005E376D">
        <w:rPr>
          <w:i/>
          <w:sz w:val="28"/>
          <w:szCs w:val="28"/>
        </w:rPr>
        <w:t>капитальный</w:t>
      </w:r>
      <w:r w:rsidRPr="005E376D">
        <w:rPr>
          <w:rFonts w:eastAsia="Times New Roman"/>
          <w:i/>
          <w:sz w:val="28"/>
          <w:szCs w:val="28"/>
        </w:rPr>
        <w:t xml:space="preserve"> ремонт объектов капитального строительства</w:t>
      </w:r>
      <w:r w:rsidRPr="005E376D">
        <w:rPr>
          <w:i/>
          <w:sz w:val="28"/>
          <w:szCs w:val="28"/>
        </w:rPr>
        <w:t xml:space="preserve">) </w:t>
      </w:r>
      <w:r w:rsidRPr="005E376D">
        <w:rPr>
          <w:rFonts w:eastAsia="Times New Roman"/>
          <w:sz w:val="28"/>
          <w:szCs w:val="28"/>
        </w:rPr>
        <w:t xml:space="preserve">статьи 55.16 Градостроительного кодекса Российской Федерации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E376D">
        <w:rPr>
          <w:rFonts w:eastAsia="Times New Roman"/>
          <w:sz w:val="28"/>
          <w:szCs w:val="28"/>
        </w:rPr>
        <w:t>.</w:t>
      </w:r>
    </w:p>
    <w:p w:rsidR="0075429F" w:rsidRPr="005E376D" w:rsidRDefault="0075429F" w:rsidP="0075429F">
      <w:pPr>
        <w:pStyle w:val="a9"/>
        <w:rPr>
          <w:rFonts w:eastAsia="Times New Roman"/>
          <w:sz w:val="28"/>
          <w:szCs w:val="20"/>
        </w:rPr>
      </w:pPr>
      <w:proofErr w:type="gramStart"/>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лиц, выступающих на стороне участника) </w:t>
      </w:r>
      <w:r w:rsidRPr="005E376D">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75429F" w:rsidRPr="005E376D" w:rsidRDefault="0075429F" w:rsidP="0075429F">
      <w:pPr>
        <w:pStyle w:val="a9"/>
        <w:rPr>
          <w:rFonts w:eastAsia="Times New Roman"/>
          <w:sz w:val="28"/>
          <w:szCs w:val="20"/>
        </w:rPr>
      </w:pPr>
      <w:r w:rsidRPr="005E376D">
        <w:rPr>
          <w:rFonts w:eastAsia="Times New Roman"/>
          <w:sz w:val="28"/>
          <w:szCs w:val="20"/>
        </w:rPr>
        <w:t xml:space="preserve">_______ </w:t>
      </w:r>
      <w:r w:rsidRPr="005E376D">
        <w:rPr>
          <w:rFonts w:eastAsia="Times New Roman"/>
          <w:i/>
          <w:sz w:val="28"/>
          <w:szCs w:val="20"/>
        </w:rPr>
        <w:t>(указывается ФИО лица, подписавшего Заявку)</w:t>
      </w:r>
      <w:r w:rsidRPr="005E376D">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 </w:t>
      </w:r>
    </w:p>
    <w:p w:rsidR="0075429F" w:rsidRPr="005E376D" w:rsidRDefault="0075429F" w:rsidP="0075429F">
      <w:pPr>
        <w:pStyle w:val="a9"/>
        <w:rPr>
          <w:sz w:val="28"/>
          <w:szCs w:val="20"/>
        </w:rPr>
      </w:pPr>
      <w:r w:rsidRPr="005E376D">
        <w:rPr>
          <w:sz w:val="28"/>
          <w:szCs w:val="20"/>
        </w:rPr>
        <w:t>Настоящим уведомляю, что _______ (</w:t>
      </w:r>
      <w:r w:rsidRPr="005E376D">
        <w:rPr>
          <w:i/>
          <w:sz w:val="28"/>
          <w:szCs w:val="20"/>
        </w:rPr>
        <w:t>наименование участника)</w:t>
      </w:r>
      <w:r w:rsidRPr="005E376D">
        <w:rPr>
          <w:sz w:val="28"/>
          <w:szCs w:val="20"/>
        </w:rPr>
        <w:t xml:space="preserve"> </w:t>
      </w:r>
      <w:proofErr w:type="gramStart"/>
      <w:r w:rsidRPr="005E376D">
        <w:rPr>
          <w:i/>
          <w:sz w:val="28"/>
          <w:szCs w:val="20"/>
        </w:rPr>
        <w:t>выступает</w:t>
      </w:r>
      <w:proofErr w:type="gramEnd"/>
      <w:r w:rsidRPr="005E376D">
        <w:rPr>
          <w:i/>
          <w:sz w:val="28"/>
          <w:szCs w:val="20"/>
        </w:rPr>
        <w:t>/не выступает (указать необходимое)</w:t>
      </w:r>
      <w:r w:rsidRPr="005E376D">
        <w:rPr>
          <w:sz w:val="28"/>
          <w:szCs w:val="20"/>
        </w:rPr>
        <w:t xml:space="preserve"> в качестве производителя </w:t>
      </w:r>
      <w:r w:rsidRPr="005E376D">
        <w:rPr>
          <w:sz w:val="28"/>
          <w:szCs w:val="20"/>
        </w:rPr>
        <w:lastRenderedPageBreak/>
        <w:t>(лица, изготавливающего товары, продукцию, выполняющего работы, оказывающего услуги).</w:t>
      </w:r>
    </w:p>
    <w:p w:rsidR="0075429F" w:rsidRPr="005E376D" w:rsidRDefault="0075429F" w:rsidP="0075429F">
      <w:pPr>
        <w:pStyle w:val="a9"/>
        <w:rPr>
          <w:sz w:val="28"/>
          <w:szCs w:val="20"/>
        </w:rPr>
      </w:pPr>
      <w:r w:rsidRPr="005E376D">
        <w:rPr>
          <w:sz w:val="28"/>
          <w:szCs w:val="20"/>
        </w:rPr>
        <w:t>Настоящим ____________ (</w:t>
      </w:r>
      <w:r w:rsidRPr="005E376D">
        <w:rPr>
          <w:i/>
          <w:sz w:val="28"/>
          <w:szCs w:val="20"/>
        </w:rPr>
        <w:t>наименование участника</w:t>
      </w:r>
      <w:r w:rsidRPr="005E376D">
        <w:rPr>
          <w:sz w:val="28"/>
          <w:szCs w:val="20"/>
        </w:rPr>
        <w:t>)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rFonts w:eastAsia="Times New Roman"/>
          <w:i/>
          <w:spacing w:val="-13"/>
          <w:sz w:val="28"/>
          <w:u w:val="single"/>
        </w:rPr>
      </w:pPr>
      <w:r w:rsidRPr="005E376D">
        <w:rPr>
          <w:rFonts w:eastAsia="Times New Roman"/>
          <w:i/>
          <w:spacing w:val="-13"/>
          <w:sz w:val="28"/>
          <w:u w:val="single"/>
        </w:rPr>
        <w:t>Необходимо указать сведения об участнике:</w:t>
      </w:r>
    </w:p>
    <w:p w:rsidR="0075429F" w:rsidRPr="005E376D" w:rsidRDefault="0075429F" w:rsidP="0075429F">
      <w:pPr>
        <w:pStyle w:val="a9"/>
        <w:ind w:firstLine="720"/>
        <w:rPr>
          <w:sz w:val="28"/>
          <w:szCs w:val="28"/>
        </w:rPr>
      </w:pPr>
      <w:r w:rsidRPr="005E376D">
        <w:rPr>
          <w:sz w:val="28"/>
          <w:szCs w:val="28"/>
        </w:rPr>
        <w:t xml:space="preserve">1. Юридический адрес: ____________________________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 xml:space="preserve">2. Фактическое местонахождение (в случае участия физических лиц – место жительства): 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3. Телефон</w:t>
      </w:r>
      <w:proofErr w:type="gramStart"/>
      <w:r w:rsidRPr="005E376D">
        <w:rPr>
          <w:sz w:val="28"/>
          <w:szCs w:val="28"/>
        </w:rPr>
        <w:t xml:space="preserve"> (______) ____________________________ </w:t>
      </w:r>
      <w:r w:rsidRPr="005E376D">
        <w:rPr>
          <w:i/>
          <w:sz w:val="28"/>
          <w:szCs w:val="28"/>
        </w:rPr>
        <w:t>(</w:t>
      </w:r>
      <w:proofErr w:type="gramEnd"/>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4. Факс</w:t>
      </w:r>
      <w:proofErr w:type="gramStart"/>
      <w:r w:rsidRPr="005E376D">
        <w:rPr>
          <w:sz w:val="28"/>
          <w:szCs w:val="28"/>
        </w:rPr>
        <w:t xml:space="preserve"> (___) _________________ (</w:t>
      </w:r>
      <w:proofErr w:type="gramEnd"/>
      <w:r w:rsidRPr="005E376D">
        <w:rPr>
          <w:sz w:val="28"/>
          <w:szCs w:val="28"/>
        </w:rPr>
        <w:t>при наличии)</w:t>
      </w:r>
      <w:r w:rsidRPr="005E376D">
        <w:rPr>
          <w:i/>
          <w:sz w:val="28"/>
          <w:szCs w:val="28"/>
        </w:rPr>
        <w:t xml:space="preserve">  (указывается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5. Адрес электронной почты участника: 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rPr>
          <w:sz w:val="28"/>
          <w:szCs w:val="28"/>
        </w:rPr>
      </w:pPr>
      <w:r w:rsidRPr="005E376D">
        <w:rPr>
          <w:sz w:val="28"/>
          <w:szCs w:val="28"/>
        </w:rPr>
        <w:t>6. Руководитель:</w:t>
      </w:r>
      <w:r w:rsidRPr="005E376D">
        <w:rPr>
          <w:i/>
          <w:sz w:val="28"/>
          <w:szCs w:val="28"/>
        </w:rPr>
        <w:t xml:space="preserve"> 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7. ИНН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8. КПП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9. ОГРН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10. ОКПО 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rPr>
          <w:rFonts w:eastAsia="Times New Roman"/>
          <w:sz w:val="28"/>
          <w:szCs w:val="20"/>
        </w:rPr>
      </w:pPr>
    </w:p>
    <w:p w:rsidR="0075429F" w:rsidRPr="005E376D" w:rsidRDefault="0075429F" w:rsidP="0075429F">
      <w:pPr>
        <w:ind w:right="97" w:firstLine="709"/>
        <w:jc w:val="both"/>
        <w:rPr>
          <w:sz w:val="28"/>
          <w:szCs w:val="28"/>
        </w:rPr>
      </w:pPr>
      <w:r w:rsidRPr="005E376D">
        <w:rPr>
          <w:sz w:val="28"/>
          <w:szCs w:val="28"/>
        </w:rPr>
        <w:t>11. Контактные данные:</w:t>
      </w:r>
    </w:p>
    <w:p w:rsidR="0075429F" w:rsidRPr="005E376D" w:rsidRDefault="0075429F" w:rsidP="0075429F">
      <w:pPr>
        <w:ind w:right="97" w:firstLine="709"/>
        <w:jc w:val="both"/>
        <w:rPr>
          <w:sz w:val="28"/>
          <w:szCs w:val="28"/>
        </w:rPr>
      </w:pPr>
      <w:r w:rsidRPr="005E376D">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5429F" w:rsidRPr="005E376D" w:rsidRDefault="0075429F" w:rsidP="0075429F">
      <w:pPr>
        <w:tabs>
          <w:tab w:val="left" w:pos="9639"/>
        </w:tabs>
        <w:rPr>
          <w:sz w:val="28"/>
          <w:szCs w:val="28"/>
          <w:u w:val="single"/>
        </w:rPr>
      </w:pPr>
      <w:r w:rsidRPr="005E376D">
        <w:rPr>
          <w:sz w:val="28"/>
          <w:szCs w:val="28"/>
          <w:u w:val="single"/>
        </w:rPr>
        <w:t>Справки по общим вопросам и вопросам управления</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кадровым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техническим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финансовым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pStyle w:val="a9"/>
        <w:rPr>
          <w:i/>
          <w:sz w:val="28"/>
          <w:szCs w:val="28"/>
        </w:rPr>
      </w:pPr>
      <w:r w:rsidRPr="005E376D">
        <w:rPr>
          <w:sz w:val="28"/>
          <w:szCs w:val="28"/>
        </w:rPr>
        <w:t>12. Категория субъекта малого и среднего предпринимательства:</w:t>
      </w:r>
      <w:r w:rsidRPr="005E376D">
        <w:rPr>
          <w:i/>
          <w:sz w:val="28"/>
          <w:szCs w:val="28"/>
        </w:rPr>
        <w:t xml:space="preserve"> _____________ (указывается </w:t>
      </w:r>
      <w:proofErr w:type="spellStart"/>
      <w:r w:rsidRPr="005E376D">
        <w:rPr>
          <w:i/>
          <w:sz w:val="28"/>
          <w:szCs w:val="28"/>
        </w:rPr>
        <w:t>микропредприятие</w:t>
      </w:r>
      <w:proofErr w:type="spellEnd"/>
      <w:r w:rsidRPr="005E376D">
        <w:rPr>
          <w:i/>
          <w:sz w:val="28"/>
          <w:szCs w:val="28"/>
        </w:rPr>
        <w:t>, малое предприятие или среднее предприятие).</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lastRenderedPageBreak/>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sectPr w:rsidR="00F25456" w:rsidSect="0076289E">
          <w:pgSz w:w="11906" w:h="16838" w:code="9"/>
          <w:pgMar w:top="1134" w:right="924" w:bottom="992" w:left="1134" w:header="794" w:footer="794" w:gutter="0"/>
          <w:pgNumType w:start="1"/>
          <w:cols w:space="708"/>
          <w:titlePg/>
          <w:docGrid w:linePitch="360"/>
        </w:sectPr>
      </w:pPr>
      <w:r w:rsidRPr="005E376D">
        <w:t>В подтверждение этого прилагаем все необходимые документы.</w:t>
      </w:r>
    </w:p>
    <w:p w:rsidR="00BC31B0" w:rsidRPr="005E376D" w:rsidRDefault="00BC31B0" w:rsidP="00BC31B0">
      <w:pPr>
        <w:jc w:val="center"/>
        <w:rPr>
          <w:b/>
          <w:sz w:val="28"/>
          <w:szCs w:val="28"/>
        </w:rPr>
      </w:pPr>
      <w:r w:rsidRPr="005E376D">
        <w:rPr>
          <w:b/>
          <w:bCs/>
          <w:sz w:val="28"/>
          <w:szCs w:val="28"/>
        </w:rPr>
        <w:lastRenderedPageBreak/>
        <w:t>Форма технического предложения</w:t>
      </w:r>
      <w:r w:rsidRPr="005E376D">
        <w:rPr>
          <w:b/>
          <w:sz w:val="28"/>
          <w:szCs w:val="28"/>
        </w:rPr>
        <w:t xml:space="preserve"> участника</w:t>
      </w:r>
    </w:p>
    <w:p w:rsidR="00BC31B0" w:rsidRPr="005E376D" w:rsidRDefault="00BC31B0" w:rsidP="00BC31B0">
      <w:pPr>
        <w:jc w:val="center"/>
        <w:rPr>
          <w:b/>
          <w:bCs/>
          <w:sz w:val="28"/>
          <w:szCs w:val="28"/>
        </w:rPr>
      </w:pPr>
    </w:p>
    <w:p w:rsidR="00BC31B0" w:rsidRPr="005E376D" w:rsidRDefault="00BC31B0" w:rsidP="00BC31B0">
      <w:pPr>
        <w:jc w:val="center"/>
        <w:rPr>
          <w:bCs/>
          <w:sz w:val="28"/>
          <w:szCs w:val="28"/>
        </w:rPr>
      </w:pPr>
      <w:r w:rsidRPr="005E376D">
        <w:rPr>
          <w:bCs/>
          <w:sz w:val="28"/>
          <w:szCs w:val="28"/>
        </w:rPr>
        <w:t>Техническое предложение</w:t>
      </w:r>
      <w:r w:rsidRPr="005E376D">
        <w:rPr>
          <w:rStyle w:val="ad"/>
          <w:bCs/>
          <w:sz w:val="28"/>
          <w:szCs w:val="28"/>
        </w:rPr>
        <w:footnoteReference w:id="4"/>
      </w:r>
    </w:p>
    <w:p w:rsidR="00BC31B0" w:rsidRPr="005E376D" w:rsidRDefault="00BC31B0" w:rsidP="00BC31B0">
      <w:pPr>
        <w:rPr>
          <w:bCs/>
          <w:i/>
          <w:sz w:val="28"/>
          <w:szCs w:val="28"/>
        </w:rPr>
      </w:pPr>
      <w:r w:rsidRPr="005E376D">
        <w:rPr>
          <w:bCs/>
          <w:i/>
          <w:sz w:val="28"/>
          <w:szCs w:val="28"/>
        </w:rPr>
        <w:t xml:space="preserve">Оформляется участником отдельно по каждому лоту и предоставляется в форме </w:t>
      </w:r>
      <w:r w:rsidRPr="005E376D">
        <w:rPr>
          <w:bCs/>
          <w:i/>
          <w:sz w:val="28"/>
          <w:szCs w:val="28"/>
          <w:lang w:val="en-US"/>
        </w:rPr>
        <w:t>Word</w:t>
      </w:r>
    </w:p>
    <w:p w:rsidR="00BC31B0" w:rsidRPr="005E376D" w:rsidRDefault="00BC31B0" w:rsidP="00BC31B0">
      <w:pPr>
        <w:rPr>
          <w:bCs/>
        </w:rPr>
      </w:pPr>
      <w:r w:rsidRPr="005E376D">
        <w:rPr>
          <w:bCs/>
        </w:rPr>
        <w:t>«____» ___________ 20__ г.</w:t>
      </w:r>
    </w:p>
    <w:p w:rsidR="00BC31B0" w:rsidRPr="005E376D" w:rsidRDefault="00BC31B0" w:rsidP="00BC31B0">
      <w:pPr>
        <w:rPr>
          <w:bCs/>
          <w:sz w:val="16"/>
        </w:rPr>
      </w:pPr>
    </w:p>
    <w:p w:rsidR="00BC31B0" w:rsidRPr="005E376D" w:rsidRDefault="00BC31B0" w:rsidP="00BC31B0">
      <w:pPr>
        <w:ind w:firstLine="709"/>
        <w:jc w:val="both"/>
        <w:rPr>
          <w:b/>
        </w:rPr>
      </w:pPr>
    </w:p>
    <w:p w:rsidR="00BC31B0" w:rsidRPr="005E376D" w:rsidRDefault="00BC31B0" w:rsidP="00BC31B0">
      <w:pPr>
        <w:ind w:firstLine="709"/>
        <w:jc w:val="both"/>
      </w:pPr>
      <w:r w:rsidRPr="005E376D">
        <w:rPr>
          <w:b/>
        </w:rPr>
        <w:t>Номер закупки, номер и предмет лота</w:t>
      </w:r>
    </w:p>
    <w:p w:rsidR="00BC31B0" w:rsidRPr="005E376D" w:rsidRDefault="00BC31B0" w:rsidP="00BC31B0">
      <w:pPr>
        <w:ind w:firstLine="709"/>
        <w:jc w:val="both"/>
        <w:rPr>
          <w:i/>
        </w:rPr>
      </w:pPr>
      <w:r w:rsidRPr="005E376D">
        <w:rPr>
          <w:i/>
        </w:rPr>
        <w:t xml:space="preserve">участник должен указать номер закупки, номер и предмет лота, соответствующие </w:t>
      </w:r>
      <w:proofErr w:type="gramStart"/>
      <w:r w:rsidRPr="005E376D">
        <w:rPr>
          <w:i/>
        </w:rPr>
        <w:t>указанным</w:t>
      </w:r>
      <w:proofErr w:type="gramEnd"/>
      <w:r w:rsidRPr="005E376D">
        <w:rPr>
          <w:i/>
        </w:rPr>
        <w:t xml:space="preserve"> в документации</w:t>
      </w:r>
    </w:p>
    <w:p w:rsidR="00BC31B0" w:rsidRPr="005E376D" w:rsidRDefault="00BC31B0" w:rsidP="00BC31B0">
      <w:pPr>
        <w:ind w:firstLine="709"/>
        <w:jc w:val="both"/>
        <w:rPr>
          <w:i/>
        </w:rPr>
      </w:pPr>
    </w:p>
    <w:p w:rsidR="00BC31B0" w:rsidRPr="005E376D" w:rsidRDefault="00BC31B0" w:rsidP="00BC31B0">
      <w:pPr>
        <w:ind w:firstLine="709"/>
        <w:jc w:val="both"/>
        <w:rPr>
          <w:i/>
        </w:rPr>
      </w:pPr>
      <w:r w:rsidRPr="005E376D">
        <w:rPr>
          <w:i/>
        </w:rPr>
        <w:t xml:space="preserve">В техническом предложении </w:t>
      </w:r>
      <w:r w:rsidRPr="005E376D">
        <w:rPr>
          <w:b/>
          <w:i/>
        </w:rPr>
        <w:t>не допускается указание наименования участника, а также ценового предложения</w:t>
      </w:r>
    </w:p>
    <w:p w:rsidR="00BC31B0" w:rsidRPr="005E376D" w:rsidRDefault="00BC31B0" w:rsidP="00BC31B0">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44"/>
        <w:gridCol w:w="1270"/>
        <w:gridCol w:w="291"/>
        <w:gridCol w:w="1859"/>
        <w:gridCol w:w="1860"/>
        <w:gridCol w:w="1679"/>
      </w:tblGrid>
      <w:tr w:rsidR="00BC31B0" w:rsidRPr="005E376D" w:rsidTr="00C56B7D">
        <w:trPr>
          <w:jc w:val="center"/>
        </w:trPr>
        <w:tc>
          <w:tcPr>
            <w:tcW w:w="5000" w:type="pct"/>
            <w:gridSpan w:val="7"/>
          </w:tcPr>
          <w:p w:rsidR="00BC31B0" w:rsidRPr="005E376D" w:rsidRDefault="00BC31B0" w:rsidP="00587219">
            <w:pPr>
              <w:jc w:val="both"/>
              <w:rPr>
                <w:b/>
                <w:bCs/>
                <w:i/>
              </w:rPr>
            </w:pPr>
            <w:r w:rsidRPr="005E376D">
              <w:rPr>
                <w:b/>
                <w:bCs/>
                <w:sz w:val="28"/>
                <w:szCs w:val="28"/>
              </w:rPr>
              <w:t>Характеристики предлагаемых товаров, работ, услуг</w:t>
            </w:r>
            <w:r w:rsidRPr="005E376D">
              <w:rPr>
                <w:rStyle w:val="ad"/>
                <w:b/>
                <w:bCs/>
                <w:sz w:val="28"/>
                <w:szCs w:val="28"/>
              </w:rPr>
              <w:footnoteReference w:id="5"/>
            </w:r>
            <w:r w:rsidRPr="005E376D">
              <w:rPr>
                <w:rStyle w:val="af"/>
                <w:b/>
                <w:sz w:val="28"/>
                <w:szCs w:val="28"/>
              </w:rPr>
              <w:t xml:space="preserve"> </w:t>
            </w:r>
          </w:p>
        </w:tc>
      </w:tr>
      <w:tr w:rsidR="00BC31B0" w:rsidRPr="005E376D" w:rsidTr="00C56B7D">
        <w:trPr>
          <w:jc w:val="center"/>
        </w:trPr>
        <w:tc>
          <w:tcPr>
            <w:tcW w:w="1112" w:type="pct"/>
            <w:vMerge w:val="restart"/>
          </w:tcPr>
          <w:p w:rsidR="00BC31B0" w:rsidRPr="005E376D" w:rsidRDefault="00BC31B0" w:rsidP="00587219">
            <w:pPr>
              <w:jc w:val="both"/>
              <w:rPr>
                <w:i/>
              </w:rPr>
            </w:pPr>
            <w:r w:rsidRPr="005E376D">
              <w:rPr>
                <w:i/>
              </w:rPr>
              <w:t>Указать наименование товара, работы, услуги, с указанием марки, модели, названия.</w:t>
            </w:r>
          </w:p>
          <w:p w:rsidR="00BC31B0" w:rsidRPr="005E376D" w:rsidRDefault="00BC31B0" w:rsidP="00587219">
            <w:pPr>
              <w:jc w:val="both"/>
              <w:rPr>
                <w:i/>
              </w:rPr>
            </w:pPr>
            <w:r w:rsidRPr="005E376D">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w:t>
            </w:r>
            <w:r w:rsidRPr="005E376D">
              <w:rPr>
                <w:i/>
              </w:rPr>
              <w:lastRenderedPageBreak/>
              <w:t>техническом задании документации предусмотрена возможность предоставления эквивалентных товаров, работ, услуг)</w:t>
            </w:r>
          </w:p>
        </w:tc>
        <w:tc>
          <w:tcPr>
            <w:tcW w:w="981" w:type="pct"/>
            <w:gridSpan w:val="2"/>
          </w:tcPr>
          <w:p w:rsidR="00BC31B0" w:rsidRPr="005E376D" w:rsidRDefault="00BC31B0" w:rsidP="00587219">
            <w:pPr>
              <w:jc w:val="both"/>
            </w:pPr>
            <w:r w:rsidRPr="005E376D">
              <w:rPr>
                <w:bCs/>
              </w:rPr>
              <w:lastRenderedPageBreak/>
              <w:t>Нормативные документы, согласно которым установлены требования</w:t>
            </w:r>
          </w:p>
        </w:tc>
        <w:tc>
          <w:tcPr>
            <w:tcW w:w="2907" w:type="pct"/>
            <w:gridSpan w:val="4"/>
          </w:tcPr>
          <w:p w:rsidR="00BC31B0" w:rsidRPr="005E376D" w:rsidRDefault="00BC31B0" w:rsidP="00587219">
            <w:pPr>
              <w:jc w:val="both"/>
              <w:rPr>
                <w:b/>
                <w:bCs/>
                <w:i/>
              </w:rPr>
            </w:pPr>
            <w:r w:rsidRPr="005E376D">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BC31B0" w:rsidRPr="005E376D" w:rsidRDefault="00BC31B0" w:rsidP="00587219">
            <w:pPr>
              <w:jc w:val="both"/>
              <w:rPr>
                <w:bCs/>
                <w:i/>
              </w:rPr>
            </w:pPr>
            <w:r w:rsidRPr="005E376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Cs/>
                <w:i/>
              </w:rPr>
              <w:t>Участник вместо перечисления нормативных документов вправе указать: «Участник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5E376D">
              <w:rPr>
                <w:bCs/>
                <w:i/>
              </w:rPr>
              <w:t>.».</w:t>
            </w:r>
            <w:proofErr w:type="gramEnd"/>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Технические и функциональные характеристики товара, работы, услуги</w:t>
            </w:r>
          </w:p>
        </w:tc>
        <w:tc>
          <w:tcPr>
            <w:tcW w:w="2907" w:type="pct"/>
            <w:gridSpan w:val="4"/>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 xml:space="preserve">«длина товара: составляет ___ </w:t>
            </w:r>
            <w:proofErr w:type="gramStart"/>
            <w:r w:rsidRPr="005E376D">
              <w:rPr>
                <w:bCs/>
                <w:i/>
              </w:rPr>
              <w:t>см</w:t>
            </w:r>
            <w:proofErr w:type="gramEnd"/>
            <w:r w:rsidRPr="005E376D">
              <w:rPr>
                <w:bCs/>
                <w:i/>
              </w:rPr>
              <w:t>».</w:t>
            </w:r>
          </w:p>
          <w:p w:rsidR="00BC31B0" w:rsidRPr="005E376D" w:rsidRDefault="00BC31B0" w:rsidP="00587219">
            <w:pPr>
              <w:jc w:val="both"/>
              <w:rPr>
                <w:b/>
                <w:bCs/>
                <w:i/>
              </w:rPr>
            </w:pPr>
            <w:r w:rsidRPr="005E376D">
              <w:rPr>
                <w:b/>
                <w:bCs/>
                <w:i/>
              </w:rPr>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 xml:space="preserve">Участник вместо перечисления характеристик </w:t>
            </w:r>
            <w:r w:rsidRPr="005E376D">
              <w:rPr>
                <w:bCs/>
                <w:i/>
              </w:rPr>
              <w:lastRenderedPageBreak/>
              <w:t>вправе указать: «Участник</w:t>
            </w:r>
            <w:r w:rsidRPr="005E376D" w:rsidDel="00644505">
              <w:rPr>
                <w:bCs/>
                <w:i/>
              </w:rPr>
              <w:t xml:space="preserve"> </w:t>
            </w:r>
            <w:r w:rsidRPr="005E376D">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5E376D">
              <w:rPr>
                <w:bCs/>
                <w:i/>
              </w:rPr>
              <w:t>.».</w:t>
            </w:r>
            <w:proofErr w:type="gramEnd"/>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безопасности</w:t>
            </w:r>
          </w:p>
        </w:tc>
        <w:tc>
          <w:tcPr>
            <w:tcW w:w="2907" w:type="pct"/>
            <w:gridSpan w:val="4"/>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5E376D">
              <w:rPr>
                <w:bCs/>
                <w:i/>
              </w:rPr>
              <w:t>.».</w:t>
            </w:r>
            <w:proofErr w:type="gramEnd"/>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качеству</w:t>
            </w:r>
          </w:p>
        </w:tc>
        <w:tc>
          <w:tcPr>
            <w:tcW w:w="2907" w:type="pct"/>
            <w:gridSpan w:val="4"/>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5E376D">
              <w:rPr>
                <w:bCs/>
                <w:i/>
              </w:rPr>
              <w:t>.».</w:t>
            </w:r>
            <w:proofErr w:type="gramEnd"/>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Сведения об упаковке, отгрузке товара</w:t>
            </w:r>
          </w:p>
        </w:tc>
        <w:tc>
          <w:tcPr>
            <w:tcW w:w="2907" w:type="pct"/>
            <w:gridSpan w:val="4"/>
          </w:tcPr>
          <w:p w:rsidR="00BC31B0" w:rsidRPr="005E376D" w:rsidRDefault="00BC31B0" w:rsidP="00587219">
            <w:pPr>
              <w:jc w:val="both"/>
              <w:rPr>
                <w:b/>
                <w:bCs/>
                <w:i/>
              </w:rPr>
            </w:pPr>
            <w:r w:rsidRPr="005E376D">
              <w:rPr>
                <w:b/>
                <w:bCs/>
                <w:i/>
              </w:rPr>
              <w:t>Колонка включается при закупке товаров.</w:t>
            </w:r>
          </w:p>
          <w:p w:rsidR="00BC31B0" w:rsidRPr="005E376D" w:rsidRDefault="00BC31B0" w:rsidP="00587219">
            <w:pPr>
              <w:jc w:val="both"/>
              <w:rPr>
                <w:b/>
                <w:bCs/>
                <w:i/>
              </w:rPr>
            </w:pPr>
            <w:r w:rsidRPr="005E376D">
              <w:rPr>
                <w:b/>
                <w:bCs/>
                <w:i/>
              </w:rPr>
              <w:t>Указывается:</w:t>
            </w:r>
          </w:p>
          <w:p w:rsidR="00BC31B0" w:rsidRPr="005E376D" w:rsidRDefault="00BC31B0" w:rsidP="00587219">
            <w:pPr>
              <w:jc w:val="both"/>
              <w:rPr>
                <w:bCs/>
                <w:i/>
              </w:rPr>
            </w:pPr>
            <w:r w:rsidRPr="005E376D">
              <w:rPr>
                <w:bCs/>
                <w:i/>
              </w:rPr>
              <w:t>Перечислить характеристики в соответствии с требованиями технического задания документации с указанием конкретных значений.</w:t>
            </w:r>
          </w:p>
          <w:p w:rsidR="00BC31B0" w:rsidRPr="005E376D" w:rsidRDefault="00BC31B0" w:rsidP="00587219">
            <w:pPr>
              <w:jc w:val="both"/>
              <w:rPr>
                <w:b/>
                <w:bCs/>
                <w:i/>
              </w:rPr>
            </w:pPr>
            <w:r w:rsidRPr="005E376D">
              <w:rPr>
                <w:b/>
                <w:bCs/>
                <w:i/>
              </w:rPr>
              <w:t>Может быть указано:</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BC31B0" w:rsidRPr="005E376D" w:rsidTr="00C56B7D">
        <w:trPr>
          <w:jc w:val="center"/>
        </w:trPr>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pPr>
            <w:r w:rsidRPr="005E376D">
              <w:t xml:space="preserve">Иные характеристики товаров, работ, услуг </w:t>
            </w:r>
          </w:p>
        </w:tc>
        <w:tc>
          <w:tcPr>
            <w:tcW w:w="2907" w:type="pct"/>
            <w:gridSpan w:val="4"/>
          </w:tcPr>
          <w:p w:rsidR="00BC31B0" w:rsidRPr="005E376D" w:rsidRDefault="00BC31B0" w:rsidP="00587219">
            <w:pPr>
              <w:jc w:val="both"/>
              <w:rPr>
                <w:b/>
                <w:bCs/>
                <w:i/>
              </w:rPr>
            </w:pPr>
            <w:r w:rsidRPr="005E376D">
              <w:rPr>
                <w:b/>
                <w:bCs/>
                <w:i/>
              </w:rPr>
              <w:t xml:space="preserve">Колонка включается в случае, если в техническом задании указаны иные требования к товарам, работам, услугам. </w:t>
            </w:r>
          </w:p>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lastRenderedPageBreak/>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BC31B0" w:rsidRPr="005E376D" w:rsidRDefault="00BC31B0" w:rsidP="00587219">
            <w:pPr>
              <w:jc w:val="both"/>
              <w:rPr>
                <w:bCs/>
                <w:i/>
              </w:rPr>
            </w:pPr>
          </w:p>
          <w:p w:rsidR="00BC31B0" w:rsidRPr="005E376D" w:rsidRDefault="00BC31B0" w:rsidP="00587219">
            <w:pPr>
              <w:jc w:val="both"/>
              <w:rPr>
                <w:b/>
                <w:bCs/>
                <w:i/>
              </w:rPr>
            </w:pPr>
            <w:r w:rsidRPr="005E376D">
              <w:rPr>
                <w:b/>
                <w:bCs/>
                <w:i/>
              </w:rPr>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5E376D">
              <w:rPr>
                <w:bCs/>
                <w:i/>
              </w:rPr>
              <w:t>.».</w:t>
            </w:r>
            <w:proofErr w:type="gramEnd"/>
          </w:p>
        </w:tc>
      </w:tr>
      <w:tr w:rsidR="00BC31B0" w:rsidRPr="005E376D" w:rsidTr="00C56B7D">
        <w:trPr>
          <w:jc w:val="center"/>
        </w:trPr>
        <w:tc>
          <w:tcPr>
            <w:tcW w:w="5000" w:type="pct"/>
            <w:gridSpan w:val="7"/>
          </w:tcPr>
          <w:p w:rsidR="00BC31B0" w:rsidRPr="005E376D" w:rsidRDefault="00BC31B0" w:rsidP="00587219">
            <w:pPr>
              <w:jc w:val="both"/>
              <w:rPr>
                <w:b/>
                <w:i/>
                <w:sz w:val="28"/>
                <w:szCs w:val="28"/>
              </w:rPr>
            </w:pPr>
            <w:r w:rsidRPr="005E376D">
              <w:rPr>
                <w:b/>
                <w:bCs/>
                <w:sz w:val="28"/>
                <w:szCs w:val="28"/>
              </w:rPr>
              <w:lastRenderedPageBreak/>
              <w:t>Результат поставки товаров, выполнения работ, оказания услуг</w:t>
            </w:r>
          </w:p>
        </w:tc>
      </w:tr>
      <w:tr w:rsidR="00BC31B0" w:rsidRPr="005E376D" w:rsidTr="00C56B7D">
        <w:trPr>
          <w:jc w:val="center"/>
        </w:trPr>
        <w:tc>
          <w:tcPr>
            <w:tcW w:w="5000" w:type="pct"/>
            <w:gridSpan w:val="7"/>
          </w:tcPr>
          <w:p w:rsidR="00BC31B0" w:rsidRPr="005E376D" w:rsidRDefault="00BC31B0" w:rsidP="00587219">
            <w:pPr>
              <w:jc w:val="both"/>
              <w:rPr>
                <w:bCs/>
                <w:i/>
              </w:rPr>
            </w:pPr>
            <w:r w:rsidRPr="005E376D">
              <w:rPr>
                <w:bCs/>
                <w:i/>
              </w:rPr>
              <w:t>Участник должен указать гарантируемый результат и согласие с условиями технического задания документации.</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при поставке товаров:</w:t>
            </w:r>
          </w:p>
          <w:p w:rsidR="00BC31B0" w:rsidRPr="005E376D" w:rsidRDefault="00BC31B0" w:rsidP="00587219">
            <w:pPr>
              <w:jc w:val="both"/>
              <w:rPr>
                <w:bCs/>
                <w:i/>
              </w:rPr>
            </w:pPr>
            <w:r w:rsidRPr="005E376D">
              <w:rPr>
                <w:bCs/>
                <w:i/>
              </w:rPr>
              <w:t xml:space="preserve">«Товары будут поставлены в полном объеме, в установленный срок и в соответствии </w:t>
            </w:r>
            <w:proofErr w:type="gramStart"/>
            <w:r w:rsidRPr="005E376D">
              <w:rPr>
                <w:bCs/>
                <w:i/>
              </w:rPr>
              <w:t>с</w:t>
            </w:r>
            <w:proofErr w:type="gramEnd"/>
            <w:r w:rsidRPr="005E376D">
              <w:rPr>
                <w:bCs/>
                <w:i/>
              </w:rPr>
              <w:t xml:space="preserve"> </w:t>
            </w:r>
            <w:proofErr w:type="gramStart"/>
            <w:r w:rsidRPr="005E376D">
              <w:rPr>
                <w:bCs/>
                <w:i/>
              </w:rPr>
              <w:t>предъявляемым</w:t>
            </w:r>
            <w:proofErr w:type="gramEnd"/>
            <w:r w:rsidRPr="005E376D">
              <w:rPr>
                <w:bCs/>
                <w:i/>
              </w:rPr>
              <w:t xml:space="preserve"> требованиям технического задания документации, договора».</w:t>
            </w:r>
          </w:p>
          <w:p w:rsidR="00BC31B0" w:rsidRPr="005E376D" w:rsidRDefault="00BC31B0" w:rsidP="00587219">
            <w:pPr>
              <w:jc w:val="both"/>
              <w:rPr>
                <w:bCs/>
                <w:i/>
              </w:rPr>
            </w:pPr>
            <w:r w:rsidRPr="005E376D">
              <w:rPr>
                <w:bCs/>
                <w:i/>
              </w:rPr>
              <w:t>при оказании услуг:</w:t>
            </w:r>
          </w:p>
          <w:p w:rsidR="00BC31B0" w:rsidRPr="005E376D" w:rsidRDefault="00BC31B0" w:rsidP="00587219">
            <w:pPr>
              <w:jc w:val="both"/>
              <w:rPr>
                <w:b/>
              </w:rPr>
            </w:pPr>
            <w:r w:rsidRPr="005E376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BC31B0" w:rsidRPr="005E376D" w:rsidTr="00C56B7D">
        <w:trPr>
          <w:jc w:val="center"/>
        </w:trPr>
        <w:tc>
          <w:tcPr>
            <w:tcW w:w="5000" w:type="pct"/>
            <w:gridSpan w:val="7"/>
          </w:tcPr>
          <w:p w:rsidR="00BC31B0" w:rsidRPr="005E376D" w:rsidRDefault="00BC31B0" w:rsidP="00587219">
            <w:pPr>
              <w:jc w:val="both"/>
              <w:rPr>
                <w:i/>
                <w:sz w:val="28"/>
                <w:szCs w:val="28"/>
              </w:rPr>
            </w:pPr>
            <w:r w:rsidRPr="005E376D">
              <w:rPr>
                <w:b/>
                <w:bCs/>
                <w:sz w:val="28"/>
                <w:szCs w:val="28"/>
              </w:rPr>
              <w:t>Место, условия и порядок поставки товаров, выполнения работ, оказания услуг</w:t>
            </w:r>
          </w:p>
        </w:tc>
      </w:tr>
      <w:tr w:rsidR="00BC31B0" w:rsidRPr="005E376D" w:rsidTr="00C56B7D">
        <w:trPr>
          <w:jc w:val="center"/>
        </w:trPr>
        <w:tc>
          <w:tcPr>
            <w:tcW w:w="5000" w:type="pct"/>
            <w:gridSpan w:val="7"/>
          </w:tcPr>
          <w:p w:rsidR="00BC31B0" w:rsidRPr="005E376D" w:rsidRDefault="00BC31B0" w:rsidP="00587219">
            <w:pPr>
              <w:jc w:val="both"/>
              <w:rPr>
                <w:i/>
                <w:sz w:val="28"/>
                <w:szCs w:val="28"/>
              </w:rPr>
            </w:pPr>
            <w:r w:rsidRPr="005E376D">
              <w:rPr>
                <w:b/>
                <w:sz w:val="28"/>
                <w:szCs w:val="28"/>
              </w:rPr>
              <w:t>лот № ___</w:t>
            </w:r>
          </w:p>
        </w:tc>
      </w:tr>
      <w:tr w:rsidR="00BC31B0" w:rsidRPr="005E376D" w:rsidTr="00C56B7D">
        <w:trPr>
          <w:jc w:val="center"/>
        </w:trPr>
        <w:tc>
          <w:tcPr>
            <w:tcW w:w="1112" w:type="pct"/>
          </w:tcPr>
          <w:p w:rsidR="00BC31B0" w:rsidRPr="005E376D" w:rsidRDefault="00BC31B0" w:rsidP="00587219">
            <w:pPr>
              <w:jc w:val="both"/>
            </w:pPr>
            <w:r w:rsidRPr="005E376D">
              <w:t xml:space="preserve">Место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места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мест</w:t>
            </w:r>
            <w:proofErr w:type="gramStart"/>
            <w:r w:rsidRPr="005E376D">
              <w:rPr>
                <w:bCs/>
                <w:i/>
              </w:rPr>
              <w:t>е(</w:t>
            </w:r>
            <w:proofErr w:type="gramEnd"/>
            <w:r w:rsidRPr="005E376D">
              <w:rPr>
                <w:bCs/>
                <w:i/>
              </w:rPr>
              <w:t>ах), указанном(</w:t>
            </w:r>
            <w:proofErr w:type="spellStart"/>
            <w:r w:rsidRPr="005E376D">
              <w:rPr>
                <w:bCs/>
                <w:i/>
              </w:rPr>
              <w:t>ых</w:t>
            </w:r>
            <w:proofErr w:type="spellEnd"/>
            <w:r w:rsidRPr="005E376D">
              <w:rPr>
                <w:bCs/>
                <w:i/>
              </w:rPr>
              <w:t>) в техническом задании документации.».</w:t>
            </w:r>
          </w:p>
        </w:tc>
      </w:tr>
      <w:tr w:rsidR="00BC31B0" w:rsidRPr="005E376D" w:rsidTr="00C56B7D">
        <w:trPr>
          <w:jc w:val="center"/>
        </w:trPr>
        <w:tc>
          <w:tcPr>
            <w:tcW w:w="1112" w:type="pct"/>
          </w:tcPr>
          <w:p w:rsidR="00BC31B0" w:rsidRPr="005E376D" w:rsidRDefault="00BC31B0" w:rsidP="00587219">
            <w:pPr>
              <w:jc w:val="both"/>
              <w:rPr>
                <w:i/>
                <w:sz w:val="28"/>
                <w:szCs w:val="28"/>
              </w:rPr>
            </w:pPr>
            <w:r w:rsidRPr="005E376D">
              <w:t xml:space="preserve">Условия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указания условий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BC31B0" w:rsidRPr="005E376D" w:rsidTr="00C56B7D">
        <w:trPr>
          <w:jc w:val="center"/>
        </w:trPr>
        <w:tc>
          <w:tcPr>
            <w:tcW w:w="1112" w:type="pct"/>
          </w:tcPr>
          <w:p w:rsidR="00BC31B0" w:rsidRPr="005E376D" w:rsidRDefault="00BC31B0" w:rsidP="00587219">
            <w:pPr>
              <w:jc w:val="both"/>
              <w:rPr>
                <w:i/>
                <w:sz w:val="28"/>
                <w:szCs w:val="28"/>
              </w:rPr>
            </w:pPr>
            <w:r w:rsidRPr="005E376D">
              <w:t xml:space="preserve">Сроки </w:t>
            </w:r>
            <w:r w:rsidRPr="005E376D">
              <w:rPr>
                <w:bCs/>
              </w:rPr>
              <w:t xml:space="preserve">поставки товаров, выполнения работ, </w:t>
            </w:r>
            <w:r w:rsidRPr="005E376D">
              <w:rPr>
                <w:bCs/>
              </w:rPr>
              <w:lastRenderedPageBreak/>
              <w:t>оказания услуг</w:t>
            </w:r>
          </w:p>
        </w:tc>
        <w:tc>
          <w:tcPr>
            <w:tcW w:w="3888" w:type="pct"/>
            <w:gridSpan w:val="6"/>
          </w:tcPr>
          <w:p w:rsidR="00BC31B0" w:rsidRPr="005E376D" w:rsidRDefault="00BC31B0" w:rsidP="00587219">
            <w:pPr>
              <w:jc w:val="both"/>
              <w:rPr>
                <w:b/>
                <w:bCs/>
                <w:i/>
              </w:rPr>
            </w:pPr>
            <w:r w:rsidRPr="005E376D">
              <w:rPr>
                <w:b/>
                <w:bCs/>
                <w:i/>
              </w:rPr>
              <w:lastRenderedPageBreak/>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 xml:space="preserve">Участник должен указать сроки поставки товара, выполнения работ, </w:t>
            </w:r>
            <w:r w:rsidRPr="005E376D">
              <w:rPr>
                <w:bCs/>
                <w:i/>
              </w:rPr>
              <w:lastRenderedPageBreak/>
              <w:t>оказания услуг в соответствии с требованиями технического задания в формате: ДД.ММ</w:t>
            </w:r>
            <w:proofErr w:type="gramStart"/>
            <w:r w:rsidRPr="005E376D">
              <w:rPr>
                <w:bCs/>
                <w:i/>
              </w:rPr>
              <w:t>.Г</w:t>
            </w:r>
            <w:proofErr w:type="gramEnd"/>
            <w:r w:rsidRPr="005E376D">
              <w:rPr>
                <w:bCs/>
                <w:i/>
              </w:rPr>
              <w:t>ГГГ.</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сроков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сроки, указанные в техническом задании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
                <w:bCs/>
                <w:i/>
              </w:rPr>
              <w:t>В случае</w:t>
            </w:r>
            <w:proofErr w:type="gramStart"/>
            <w:r w:rsidRPr="005E376D">
              <w:rPr>
                <w:b/>
                <w:bCs/>
                <w:i/>
              </w:rPr>
              <w:t>,</w:t>
            </w:r>
            <w:proofErr w:type="gramEnd"/>
            <w:r w:rsidRPr="005E376D">
              <w:rPr>
                <w:b/>
                <w:bCs/>
                <w:i/>
              </w:rPr>
              <w:t xml:space="preserve"> если участнику предоставлялось право указать желаемый срок поставки товара, выполнения работ, оказания услуг, указывается:</w:t>
            </w:r>
            <w:r w:rsidRPr="005E376D">
              <w:rPr>
                <w:bCs/>
                <w:i/>
              </w:rPr>
              <w:t xml:space="preserve">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BC31B0" w:rsidRPr="005E376D" w:rsidTr="00C56B7D">
        <w:trPr>
          <w:jc w:val="center"/>
        </w:trPr>
        <w:tc>
          <w:tcPr>
            <w:tcW w:w="5000" w:type="pct"/>
            <w:gridSpan w:val="7"/>
          </w:tcPr>
          <w:p w:rsidR="00BC31B0" w:rsidRPr="005E376D" w:rsidRDefault="00BC31B0" w:rsidP="00587219">
            <w:pPr>
              <w:jc w:val="both"/>
              <w:rPr>
                <w:bCs/>
                <w:i/>
              </w:rPr>
            </w:pPr>
            <w:r w:rsidRPr="005E376D">
              <w:rPr>
                <w:bCs/>
                <w:i/>
              </w:rPr>
              <w:lastRenderedPageBreak/>
              <w:t>Условия расчетов</w:t>
            </w:r>
          </w:p>
        </w:tc>
      </w:tr>
      <w:tr w:rsidR="00BC31B0" w:rsidRPr="005E376D" w:rsidTr="00C56B7D">
        <w:trPr>
          <w:jc w:val="center"/>
        </w:trPr>
        <w:tc>
          <w:tcPr>
            <w:tcW w:w="1112" w:type="pct"/>
          </w:tcPr>
          <w:p w:rsidR="00BC31B0" w:rsidRPr="005E376D" w:rsidRDefault="00BC31B0" w:rsidP="00587219">
            <w:pPr>
              <w:jc w:val="both"/>
              <w:rPr>
                <w:i/>
              </w:rPr>
            </w:pPr>
            <w:r w:rsidRPr="005E376D">
              <w:rPr>
                <w:bCs/>
              </w:rPr>
              <w:t>Форма оплаты</w:t>
            </w:r>
          </w:p>
        </w:tc>
        <w:tc>
          <w:tcPr>
            <w:tcW w:w="3888" w:type="pct"/>
            <w:gridSpan w:val="6"/>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форму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формы оплаты вправе указать: «Участник</w:t>
            </w:r>
            <w:r w:rsidRPr="005E376D" w:rsidDel="00644505">
              <w:rPr>
                <w:bCs/>
                <w:i/>
              </w:rPr>
              <w:t xml:space="preserve"> </w:t>
            </w:r>
            <w:r w:rsidRPr="005E376D">
              <w:rPr>
                <w:bCs/>
                <w:i/>
              </w:rPr>
              <w:t>настоящим подтверждает, что согласен с формой оплаты, указанной в техническом задании документации».</w:t>
            </w:r>
          </w:p>
        </w:tc>
      </w:tr>
      <w:tr w:rsidR="00BC31B0" w:rsidRPr="005E376D" w:rsidTr="00C56B7D">
        <w:trPr>
          <w:jc w:val="center"/>
        </w:trPr>
        <w:tc>
          <w:tcPr>
            <w:tcW w:w="1112" w:type="pct"/>
          </w:tcPr>
          <w:p w:rsidR="00BC31B0" w:rsidRPr="005E376D" w:rsidRDefault="00BC31B0" w:rsidP="00587219">
            <w:pPr>
              <w:jc w:val="both"/>
              <w:rPr>
                <w:i/>
              </w:rPr>
            </w:pPr>
            <w:r w:rsidRPr="005E376D">
              <w:rPr>
                <w:bCs/>
              </w:rPr>
              <w:t>Авансирование</w:t>
            </w:r>
          </w:p>
        </w:tc>
        <w:tc>
          <w:tcPr>
            <w:tcW w:w="3888" w:type="pct"/>
            <w:gridSpan w:val="6"/>
          </w:tcPr>
          <w:p w:rsidR="00BC31B0" w:rsidRPr="005E376D" w:rsidRDefault="00BC31B0" w:rsidP="00587219">
            <w:pPr>
              <w:jc w:val="both"/>
              <w:rPr>
                <w:i/>
                <w:sz w:val="28"/>
                <w:szCs w:val="28"/>
              </w:rPr>
            </w:pPr>
            <w:r w:rsidRPr="005E376D">
              <w:rPr>
                <w:b/>
                <w:bCs/>
                <w:i/>
              </w:rPr>
              <w:t xml:space="preserve">Строка включается в случае, если участнику предоставляется право указать желаемый размер аванса. </w:t>
            </w:r>
            <w:r w:rsidRPr="005E376D">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BC31B0" w:rsidRPr="005E376D" w:rsidTr="00C56B7D">
        <w:trPr>
          <w:jc w:val="center"/>
        </w:trPr>
        <w:tc>
          <w:tcPr>
            <w:tcW w:w="1112" w:type="pct"/>
          </w:tcPr>
          <w:p w:rsidR="00BC31B0" w:rsidRPr="005E376D" w:rsidRDefault="00BC31B0" w:rsidP="00587219">
            <w:pPr>
              <w:jc w:val="both"/>
              <w:rPr>
                <w:i/>
              </w:rPr>
            </w:pPr>
            <w:r w:rsidRPr="005E376D">
              <w:rPr>
                <w:bCs/>
              </w:rPr>
              <w:t>Срок и порядок оплаты</w:t>
            </w:r>
          </w:p>
        </w:tc>
        <w:tc>
          <w:tcPr>
            <w:tcW w:w="3888" w:type="pct"/>
            <w:gridSpan w:val="6"/>
          </w:tcPr>
          <w:p w:rsidR="00BC31B0" w:rsidRPr="005E376D" w:rsidRDefault="00BC31B0" w:rsidP="00587219">
            <w:pPr>
              <w:jc w:val="both"/>
              <w:rPr>
                <w:b/>
                <w:bCs/>
                <w:i/>
              </w:rPr>
            </w:pPr>
            <w:r w:rsidRPr="005E376D">
              <w:rPr>
                <w:b/>
                <w:bCs/>
                <w:i/>
              </w:rPr>
              <w:t>При поставке товаров, выполнении работ, оказании услуг  указывается:</w:t>
            </w:r>
          </w:p>
          <w:p w:rsidR="00BC31B0" w:rsidRPr="005E376D" w:rsidRDefault="00BC31B0" w:rsidP="00587219">
            <w:pPr>
              <w:jc w:val="both"/>
              <w:rPr>
                <w:bCs/>
                <w:i/>
              </w:rPr>
            </w:pPr>
            <w:r w:rsidRPr="005E376D">
              <w:rPr>
                <w:bCs/>
                <w:i/>
              </w:rPr>
              <w:t>Участник должен указать конкретные сроки и порядок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срока и порядка оплаты вправе указать: «Участник</w:t>
            </w:r>
            <w:r w:rsidRPr="005E376D" w:rsidDel="00644505">
              <w:rPr>
                <w:bCs/>
                <w:i/>
              </w:rPr>
              <w:t xml:space="preserve"> </w:t>
            </w:r>
            <w:r w:rsidRPr="005E376D">
              <w:rPr>
                <w:bCs/>
                <w:i/>
              </w:rPr>
              <w:t>настоящим подтверждает,  что согласен со сроками и порядком оплаты, указанными в техническом задании документации.</w:t>
            </w:r>
          </w:p>
          <w:p w:rsidR="00BC31B0" w:rsidRPr="005E376D" w:rsidRDefault="00BC31B0" w:rsidP="00587219">
            <w:pPr>
              <w:jc w:val="both"/>
              <w:rPr>
                <w:bCs/>
                <w:i/>
              </w:rPr>
            </w:pPr>
            <w:r w:rsidRPr="005E376D">
              <w:rPr>
                <w:b/>
                <w:bCs/>
                <w:i/>
              </w:rPr>
              <w:t>В случае</w:t>
            </w:r>
            <w:proofErr w:type="gramStart"/>
            <w:r w:rsidRPr="005E376D">
              <w:rPr>
                <w:b/>
                <w:bCs/>
                <w:i/>
              </w:rPr>
              <w:t>,</w:t>
            </w:r>
            <w:proofErr w:type="gramEnd"/>
            <w:r w:rsidRPr="005E376D">
              <w:rPr>
                <w:b/>
                <w:bCs/>
                <w:i/>
              </w:rPr>
              <w:t xml:space="preserve"> если участнику предоставлялось право указать желаемый срок оплаты, указывается:</w:t>
            </w:r>
          </w:p>
          <w:p w:rsidR="00BC31B0" w:rsidRPr="005E376D" w:rsidRDefault="00BC31B0" w:rsidP="00587219">
            <w:pPr>
              <w:jc w:val="both"/>
              <w:rPr>
                <w:i/>
                <w:sz w:val="28"/>
                <w:szCs w:val="28"/>
              </w:rPr>
            </w:pPr>
            <w:r w:rsidRPr="005E376D">
              <w:rPr>
                <w:bCs/>
                <w:i/>
              </w:rPr>
              <w:t>В случае</w:t>
            </w:r>
            <w:proofErr w:type="gramStart"/>
            <w:r w:rsidRPr="005E376D">
              <w:rPr>
                <w:bCs/>
                <w:i/>
              </w:rPr>
              <w:t>,</w:t>
            </w:r>
            <w:proofErr w:type="gramEnd"/>
            <w:r w:rsidRPr="005E376D">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5E376D">
              <w:rPr>
                <w:bCs/>
                <w:i/>
              </w:rPr>
              <w:t>от</w:t>
            </w:r>
            <w:proofErr w:type="gramEnd"/>
            <w:r w:rsidRPr="005E376D">
              <w:rPr>
                <w:bCs/>
                <w:i/>
              </w:rPr>
              <w:t xml:space="preserve"> ______».</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ind w:left="-108"/>
              <w:jc w:val="both"/>
              <w:rPr>
                <w:rFonts w:eastAsiaTheme="minorHAnsi"/>
                <w:sz w:val="28"/>
                <w:szCs w:val="28"/>
              </w:rPr>
            </w:pPr>
            <w:r w:rsidRPr="002030BD">
              <w:rPr>
                <w:bCs/>
              </w:rPr>
              <w:t>Порядок формирования предложенной цены</w:t>
            </w:r>
          </w:p>
        </w:tc>
        <w:tc>
          <w:tcPr>
            <w:tcW w:w="388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0BD" w:rsidRDefault="002030BD" w:rsidP="002030BD">
            <w:pPr>
              <w:jc w:val="both"/>
              <w:rPr>
                <w:rFonts w:eastAsiaTheme="minorHAnsi"/>
                <w:i/>
                <w:iCs/>
                <w:sz w:val="28"/>
                <w:szCs w:val="28"/>
              </w:rPr>
            </w:pPr>
            <w:proofErr w:type="gramStart"/>
            <w:r w:rsidRPr="002030BD">
              <w:rPr>
                <w:bCs/>
                <w:i/>
              </w:rPr>
              <w:t xml:space="preserve">Цена договора (цена лота № __) включает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Pr>
                <w:bCs/>
                <w:i/>
              </w:rPr>
              <w:t xml:space="preserve">конкурсной </w:t>
            </w:r>
            <w:r>
              <w:rPr>
                <w:bCs/>
                <w:i/>
              </w:rPr>
              <w:lastRenderedPageBreak/>
              <w:t>документации</w:t>
            </w:r>
            <w:r w:rsidRPr="002030BD">
              <w:rPr>
                <w:bCs/>
                <w:i/>
              </w:rPr>
              <w:t>.</w:t>
            </w:r>
            <w:proofErr w:type="gramEnd"/>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i/>
                <w:iCs/>
                <w:sz w:val="28"/>
                <w:szCs w:val="28"/>
              </w:rPr>
            </w:pPr>
            <w:r>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62"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Наименование показателя</w:t>
            </w:r>
          </w:p>
        </w:tc>
        <w:tc>
          <w:tcPr>
            <w:tcW w:w="79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Общая доля</w:t>
            </w:r>
          </w:p>
        </w:tc>
        <w:tc>
          <w:tcPr>
            <w:tcW w:w="274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в том числе</w:t>
            </w:r>
            <w:r>
              <w:rPr>
                <w:rStyle w:val="ad"/>
                <w:b/>
                <w:bCs/>
              </w:rPr>
              <w:footnoteReference w:customMarkFollows="1" w:id="6"/>
              <w:t>[1]</w:t>
            </w:r>
            <w:r>
              <w:rPr>
                <w:b/>
                <w:bCs/>
                <w:sz w:val="28"/>
                <w:szCs w:val="28"/>
              </w:rPr>
              <w:t xml:space="preserve">: </w:t>
            </w:r>
            <w:r>
              <w:rPr>
                <w:b/>
                <w:bCs/>
                <w:i/>
                <w:iCs/>
                <w:sz w:val="28"/>
                <w:szCs w:val="28"/>
              </w:rPr>
              <w:t>(указать сведения о доли на каждый год, в котором выполняются работы, оказываются услуги, поставляются товары</w:t>
            </w:r>
            <w:r>
              <w:rPr>
                <w:b/>
                <w:bCs/>
                <w:sz w:val="28"/>
                <w:szCs w:val="28"/>
              </w:rPr>
              <w:t>)</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2030BD" w:rsidRDefault="002030BD">
            <w:pPr>
              <w:rPr>
                <w:rFonts w:eastAsiaTheme="minorHAnsi"/>
                <w:sz w:val="28"/>
                <w:szCs w:val="28"/>
              </w:rPr>
            </w:pPr>
          </w:p>
        </w:tc>
        <w:tc>
          <w:tcPr>
            <w:tcW w:w="0" w:type="auto"/>
            <w:gridSpan w:val="2"/>
            <w:vMerge/>
            <w:tcBorders>
              <w:top w:val="nil"/>
              <w:left w:val="nil"/>
              <w:bottom w:val="single" w:sz="8" w:space="0" w:color="auto"/>
              <w:right w:val="single" w:sz="8" w:space="0" w:color="auto"/>
            </w:tcBorders>
            <w:vAlign w:val="center"/>
            <w:hideMark/>
          </w:tcPr>
          <w:p w:rsidR="002030BD" w:rsidRDefault="002030BD">
            <w:pPr>
              <w:rPr>
                <w:rFonts w:eastAsiaTheme="minorHAnsi"/>
                <w:sz w:val="28"/>
                <w:szCs w:val="28"/>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и т.д.</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Pr>
                <w:sz w:val="28"/>
                <w:szCs w:val="28"/>
              </w:rPr>
              <w:t>в</w:t>
            </w:r>
            <w:proofErr w:type="gramEnd"/>
            <w:r>
              <w:rPr>
                <w:sz w:val="28"/>
                <w:szCs w:val="28"/>
              </w:rPr>
              <w:t xml:space="preserve"> %</w:t>
            </w:r>
            <w:r>
              <w:rPr>
                <w:rStyle w:val="ad"/>
              </w:rPr>
              <w:footnoteReference w:customMarkFollows="1" w:id="7"/>
              <w:t>[2]</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 xml:space="preserve">Доля товаров, произведенных в Российской Федерации, из общего объема закупки </w:t>
            </w:r>
            <w:proofErr w:type="gramStart"/>
            <w:r>
              <w:rPr>
                <w:sz w:val="28"/>
                <w:szCs w:val="28"/>
              </w:rPr>
              <w:t>в</w:t>
            </w:r>
            <w:proofErr w:type="gramEnd"/>
            <w:r>
              <w:rPr>
                <w:sz w:val="28"/>
                <w:szCs w:val="28"/>
              </w:rPr>
              <w:t xml:space="preserve">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r>
      <w:tr w:rsidR="002030BD" w:rsidTr="00C5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 xml:space="preserve">Доля товаров, по которым участник является производителем, из общего объема закупки </w:t>
            </w:r>
            <w:proofErr w:type="gramStart"/>
            <w:r>
              <w:rPr>
                <w:sz w:val="28"/>
                <w:szCs w:val="28"/>
              </w:rPr>
              <w:t>в</w:t>
            </w:r>
            <w:proofErr w:type="gramEnd"/>
            <w:r>
              <w:rPr>
                <w:sz w:val="28"/>
                <w:szCs w:val="28"/>
              </w:rPr>
              <w:t xml:space="preserve">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 xml:space="preserve">Указать долю </w:t>
            </w:r>
            <w:proofErr w:type="gramStart"/>
            <w:r>
              <w:rPr>
                <w:i/>
                <w:iCs/>
                <w:sz w:val="28"/>
                <w:szCs w:val="28"/>
              </w:rPr>
              <w:t>в</w:t>
            </w:r>
            <w:proofErr w:type="gramEnd"/>
            <w:r>
              <w:rPr>
                <w:i/>
                <w:iCs/>
                <w:sz w:val="28"/>
                <w:szCs w:val="28"/>
              </w:rPr>
              <w:t xml:space="preserve"> %</w:t>
            </w:r>
          </w:p>
        </w:tc>
      </w:tr>
    </w:tbl>
    <w:p w:rsidR="002030BD" w:rsidRDefault="002030BD" w:rsidP="002030BD">
      <w:pPr>
        <w:spacing w:line="276" w:lineRule="auto"/>
        <w:jc w:val="both"/>
        <w:rPr>
          <w:rFonts w:eastAsiaTheme="minorHAnsi"/>
          <w:sz w:val="28"/>
          <w:szCs w:val="28"/>
        </w:rPr>
      </w:pPr>
    </w:p>
    <w:p w:rsidR="006E6BE3" w:rsidRDefault="006E6BE3" w:rsidP="002030BD">
      <w:pPr>
        <w:spacing w:line="276" w:lineRule="auto"/>
        <w:jc w:val="both"/>
        <w:rPr>
          <w:rFonts w:eastAsiaTheme="minorHAnsi"/>
          <w:sz w:val="28"/>
          <w:szCs w:val="28"/>
        </w:rPr>
      </w:pPr>
    </w:p>
    <w:p w:rsidR="00F25456" w:rsidRPr="00145492" w:rsidRDefault="00F25456" w:rsidP="00F25456">
      <w:pPr>
        <w:rPr>
          <w:b/>
        </w:rPr>
      </w:pPr>
    </w:p>
    <w:p w:rsidR="00F2703F" w:rsidRDefault="00F2703F" w:rsidP="00F25456">
      <w:pPr>
        <w:spacing w:after="200" w:line="276" w:lineRule="auto"/>
        <w:rPr>
          <w:sz w:val="28"/>
          <w:szCs w:val="28"/>
        </w:rPr>
        <w:sectPr w:rsidR="00F2703F" w:rsidSect="00C56B7D">
          <w:pgSz w:w="11906" w:h="16838" w:code="9"/>
          <w:pgMar w:top="1134" w:right="924" w:bottom="992" w:left="1134" w:header="794" w:footer="794" w:gutter="0"/>
          <w:pgNumType w:start="1"/>
          <w:cols w:space="708"/>
          <w:titlePg/>
          <w:docGrid w:linePitch="360"/>
        </w:sectPr>
      </w:pPr>
    </w:p>
    <w:tbl>
      <w:tblPr>
        <w:tblW w:w="0" w:type="auto"/>
        <w:tblLook w:val="0000" w:firstRow="0" w:lastRow="0" w:firstColumn="0" w:lastColumn="0" w:noHBand="0" w:noVBand="0"/>
      </w:tblPr>
      <w:tblGrid>
        <w:gridCol w:w="274"/>
        <w:gridCol w:w="9790"/>
      </w:tblGrid>
      <w:tr w:rsidR="006E6BE3" w:rsidRPr="00F24C89" w:rsidTr="00FE6BA2">
        <w:tc>
          <w:tcPr>
            <w:tcW w:w="4785" w:type="dxa"/>
          </w:tcPr>
          <w:p w:rsidR="006E6BE3" w:rsidRPr="00F24C89" w:rsidRDefault="006E6BE3" w:rsidP="00FE6BA2">
            <w:pPr>
              <w:pStyle w:val="a9"/>
              <w:ind w:right="306"/>
              <w:rPr>
                <w:sz w:val="28"/>
                <w:szCs w:val="28"/>
              </w:rPr>
            </w:pPr>
          </w:p>
        </w:tc>
        <w:tc>
          <w:tcPr>
            <w:tcW w:w="4785" w:type="dxa"/>
          </w:tcPr>
          <w:p w:rsidR="006E6BE3" w:rsidRPr="00B10254" w:rsidRDefault="006E6BE3" w:rsidP="00FE6BA2"/>
          <w:p w:rsidR="006E6BE3" w:rsidRPr="006E6BE3" w:rsidRDefault="006E6BE3" w:rsidP="00FE6BA2">
            <w:pPr>
              <w:jc w:val="center"/>
              <w:rPr>
                <w:b/>
                <w:bCs/>
                <w:sz w:val="28"/>
                <w:szCs w:val="28"/>
              </w:rPr>
            </w:pPr>
            <w:r w:rsidRPr="006E6BE3">
              <w:rPr>
                <w:b/>
                <w:bCs/>
                <w:sz w:val="28"/>
                <w:szCs w:val="28"/>
              </w:rPr>
              <w:t>Форма ценового предложения</w:t>
            </w:r>
            <w:r>
              <w:rPr>
                <w:b/>
                <w:bCs/>
                <w:sz w:val="28"/>
                <w:szCs w:val="28"/>
              </w:rPr>
              <w:t xml:space="preserve"> участника</w:t>
            </w:r>
            <w:r w:rsidRPr="006E6BE3">
              <w:rPr>
                <w:rStyle w:val="ad"/>
                <w:b/>
                <w:bCs/>
              </w:rPr>
              <w:footnoteReference w:id="8"/>
            </w:r>
          </w:p>
          <w:p w:rsidR="006E6BE3" w:rsidRDefault="006E6BE3" w:rsidP="00FE6BA2">
            <w:pPr>
              <w:jc w:val="center"/>
              <w:rPr>
                <w:bCs/>
                <w:sz w:val="28"/>
                <w:szCs w:val="28"/>
              </w:rPr>
            </w:pPr>
          </w:p>
          <w:p w:rsidR="006E6BE3" w:rsidRPr="008744A7" w:rsidRDefault="006E6BE3" w:rsidP="00FE6BA2">
            <w:pPr>
              <w:jc w:val="center"/>
              <w:rPr>
                <w:bCs/>
                <w:sz w:val="28"/>
                <w:szCs w:val="28"/>
              </w:rPr>
            </w:pPr>
            <w:r>
              <w:rPr>
                <w:bCs/>
                <w:sz w:val="28"/>
                <w:szCs w:val="28"/>
              </w:rPr>
              <w:t>Ценовое предложение</w:t>
            </w:r>
          </w:p>
          <w:p w:rsidR="006E6BE3" w:rsidRPr="00B10254" w:rsidRDefault="006E6BE3" w:rsidP="00FE6BA2">
            <w:pPr>
              <w:rPr>
                <w:bCs/>
              </w:rPr>
            </w:pPr>
            <w:r w:rsidRPr="00B10254">
              <w:rPr>
                <w:bCs/>
                <w:sz w:val="22"/>
                <w:szCs w:val="22"/>
              </w:rPr>
              <w:t xml:space="preserve"> «____» ___________ 20__ г.</w:t>
            </w:r>
          </w:p>
          <w:p w:rsidR="006E6BE3" w:rsidRPr="00B10254" w:rsidRDefault="006E6BE3" w:rsidP="00FE6BA2">
            <w:pPr>
              <w:rPr>
                <w:bCs/>
                <w:sz w:val="16"/>
              </w:rPr>
            </w:pPr>
          </w:p>
          <w:p w:rsidR="006E6BE3" w:rsidRPr="00B10254" w:rsidRDefault="006E6BE3" w:rsidP="00FE6BA2">
            <w:pPr>
              <w:ind w:firstLine="709"/>
              <w:jc w:val="both"/>
              <w:rPr>
                <w:b/>
              </w:rPr>
            </w:pPr>
            <w:r w:rsidRPr="00B10254">
              <w:rPr>
                <w:b/>
                <w:sz w:val="22"/>
                <w:szCs w:val="22"/>
              </w:rPr>
              <w:t>Наименование участника:</w:t>
            </w:r>
            <w:r w:rsidRPr="00B10254">
              <w:rPr>
                <w:sz w:val="22"/>
                <w:szCs w:val="22"/>
              </w:rPr>
              <w:t xml:space="preserve"> </w:t>
            </w:r>
            <w:r w:rsidRPr="00B10254">
              <w:rPr>
                <w:i/>
                <w:sz w:val="22"/>
                <w:szCs w:val="22"/>
              </w:rPr>
              <w:t>указать наименование участника, ИНН</w:t>
            </w:r>
          </w:p>
          <w:p w:rsidR="006E6BE3" w:rsidRPr="00B10254" w:rsidRDefault="006E6BE3" w:rsidP="00FE6BA2">
            <w:pPr>
              <w:ind w:firstLine="709"/>
              <w:jc w:val="both"/>
              <w:rPr>
                <w:b/>
              </w:rPr>
            </w:pPr>
          </w:p>
          <w:p w:rsidR="006E6BE3" w:rsidRPr="00B10254" w:rsidRDefault="006E6BE3" w:rsidP="00FE6BA2">
            <w:pPr>
              <w:ind w:firstLine="709"/>
              <w:jc w:val="both"/>
            </w:pPr>
            <w:r w:rsidRPr="00B10254">
              <w:rPr>
                <w:b/>
                <w:sz w:val="22"/>
                <w:szCs w:val="22"/>
              </w:rPr>
              <w:t>Номер закупки, номер и предмет лота</w:t>
            </w:r>
          </w:p>
          <w:p w:rsidR="006E6BE3" w:rsidRPr="00B10254" w:rsidRDefault="006E6BE3" w:rsidP="00FE6BA2">
            <w:pPr>
              <w:ind w:firstLine="709"/>
              <w:jc w:val="both"/>
              <w:rPr>
                <w:i/>
              </w:rPr>
            </w:pPr>
            <w:r w:rsidRPr="00B10254">
              <w:rPr>
                <w:i/>
                <w:sz w:val="22"/>
                <w:szCs w:val="22"/>
              </w:rPr>
              <w:t xml:space="preserve">участник должен указать номер закупки, номер и предмет лота, соответствующие </w:t>
            </w:r>
            <w:proofErr w:type="gramStart"/>
            <w:r w:rsidRPr="00B10254">
              <w:rPr>
                <w:i/>
                <w:sz w:val="22"/>
                <w:szCs w:val="22"/>
              </w:rPr>
              <w:t>указанным</w:t>
            </w:r>
            <w:proofErr w:type="gramEnd"/>
            <w:r w:rsidRPr="00B10254">
              <w:rPr>
                <w:i/>
                <w:sz w:val="22"/>
                <w:szCs w:val="22"/>
              </w:rPr>
              <w:t xml:space="preserve"> в документации</w:t>
            </w:r>
          </w:p>
          <w:p w:rsidR="006E6BE3" w:rsidRPr="00B10254" w:rsidRDefault="006E6BE3" w:rsidP="006E6BE3">
            <w:pPr>
              <w:jc w:val="both"/>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61"/>
              <w:gridCol w:w="712"/>
              <w:gridCol w:w="260"/>
              <w:gridCol w:w="1077"/>
              <w:gridCol w:w="224"/>
              <w:gridCol w:w="1459"/>
              <w:gridCol w:w="232"/>
              <w:gridCol w:w="1690"/>
              <w:gridCol w:w="320"/>
              <w:gridCol w:w="713"/>
              <w:gridCol w:w="1032"/>
            </w:tblGrid>
            <w:tr w:rsidR="006E6BE3" w:rsidRPr="008744A7" w:rsidTr="006E6BE3">
              <w:trPr>
                <w:jc w:val="center"/>
              </w:trPr>
              <w:tc>
                <w:tcPr>
                  <w:tcW w:w="5000" w:type="pct"/>
                  <w:gridSpan w:val="12"/>
                </w:tcPr>
                <w:p w:rsidR="006E6BE3" w:rsidRPr="00B10254" w:rsidRDefault="006E6BE3" w:rsidP="00FE6BA2">
                  <w:pPr>
                    <w:jc w:val="both"/>
                    <w:rPr>
                      <w:b/>
                    </w:rPr>
                  </w:pPr>
                  <w:r w:rsidRPr="008744A7">
                    <w:rPr>
                      <w:b/>
                      <w:sz w:val="28"/>
                      <w:szCs w:val="28"/>
                    </w:rPr>
                    <w:t>Наименование</w:t>
                  </w:r>
                  <w:r w:rsidRPr="008744A7">
                    <w:rPr>
                      <w:rStyle w:val="ad"/>
                      <w:b/>
                    </w:rPr>
                    <w:footnoteReference w:id="9"/>
                  </w:r>
                  <w:r w:rsidRPr="008744A7">
                    <w:rPr>
                      <w:b/>
                      <w:sz w:val="28"/>
                      <w:szCs w:val="28"/>
                    </w:rPr>
                    <w:t xml:space="preserve"> предложенных </w:t>
                  </w:r>
                  <w:r>
                    <w:rPr>
                      <w:b/>
                      <w:sz w:val="28"/>
                      <w:szCs w:val="28"/>
                    </w:rPr>
                    <w:t>услуг</w:t>
                  </w:r>
                  <w:r w:rsidRPr="008744A7">
                    <w:rPr>
                      <w:b/>
                      <w:sz w:val="28"/>
                      <w:szCs w:val="28"/>
                    </w:rPr>
                    <w:t>, их количество (объем) и предложенная цена договора</w:t>
                  </w:r>
                  <w:r w:rsidRPr="008744A7">
                    <w:rPr>
                      <w:rStyle w:val="ad"/>
                      <w:b/>
                    </w:rPr>
                    <w:footnoteReference w:id="10"/>
                  </w:r>
                </w:p>
              </w:tc>
            </w:tr>
            <w:tr w:rsidR="006E6BE3" w:rsidRPr="008744A7" w:rsidTr="006E6BE3">
              <w:trPr>
                <w:jc w:val="center"/>
              </w:trPr>
              <w:tc>
                <w:tcPr>
                  <w:tcW w:w="937" w:type="pct"/>
                </w:tcPr>
                <w:p w:rsidR="006E6BE3" w:rsidRPr="00B10254" w:rsidRDefault="006E6BE3" w:rsidP="00FE6BA2">
                  <w:pPr>
                    <w:jc w:val="both"/>
                    <w:rPr>
                      <w:b/>
                    </w:rPr>
                  </w:pPr>
                  <w:r>
                    <w:rPr>
                      <w:b/>
                      <w:sz w:val="22"/>
                      <w:szCs w:val="22"/>
                    </w:rPr>
                    <w:t>Наименование товара</w:t>
                  </w:r>
                </w:p>
              </w:tc>
              <w:tc>
                <w:tcPr>
                  <w:tcW w:w="543" w:type="pct"/>
                  <w:gridSpan w:val="3"/>
                </w:tcPr>
                <w:p w:rsidR="006E6BE3" w:rsidRPr="00B10254" w:rsidRDefault="006E6BE3" w:rsidP="00FE6BA2">
                  <w:pPr>
                    <w:jc w:val="both"/>
                    <w:rPr>
                      <w:b/>
                    </w:rPr>
                  </w:pPr>
                  <w:proofErr w:type="spellStart"/>
                  <w:r w:rsidRPr="00B10254">
                    <w:rPr>
                      <w:b/>
                      <w:sz w:val="22"/>
                      <w:szCs w:val="22"/>
                    </w:rPr>
                    <w:t>Ед</w:t>
                  </w:r>
                  <w:proofErr w:type="gramStart"/>
                  <w:r w:rsidRPr="00B10254">
                    <w:rPr>
                      <w:b/>
                      <w:sz w:val="22"/>
                      <w:szCs w:val="22"/>
                    </w:rPr>
                    <w:t>.и</w:t>
                  </w:r>
                  <w:proofErr w:type="gramEnd"/>
                  <w:r w:rsidRPr="00B10254">
                    <w:rPr>
                      <w:b/>
                      <w:sz w:val="22"/>
                      <w:szCs w:val="22"/>
                    </w:rPr>
                    <w:t>зм</w:t>
                  </w:r>
                  <w:proofErr w:type="spellEnd"/>
                  <w:r w:rsidRPr="00B10254">
                    <w:rPr>
                      <w:b/>
                      <w:sz w:val="22"/>
                      <w:szCs w:val="22"/>
                    </w:rPr>
                    <w:t>.</w:t>
                  </w:r>
                </w:p>
              </w:tc>
              <w:tc>
                <w:tcPr>
                  <w:tcW w:w="680" w:type="pct"/>
                  <w:gridSpan w:val="2"/>
                </w:tcPr>
                <w:p w:rsidR="006E6BE3" w:rsidRPr="00B10254" w:rsidRDefault="006E6BE3" w:rsidP="00FE6BA2">
                  <w:pPr>
                    <w:ind w:left="-108"/>
                    <w:jc w:val="both"/>
                    <w:rPr>
                      <w:b/>
                    </w:rPr>
                  </w:pPr>
                  <w:r w:rsidRPr="00B10254">
                    <w:rPr>
                      <w:b/>
                      <w:sz w:val="22"/>
                      <w:szCs w:val="22"/>
                    </w:rPr>
                    <w:t>Количество (объем)</w:t>
                  </w:r>
                </w:p>
              </w:tc>
              <w:tc>
                <w:tcPr>
                  <w:tcW w:w="885" w:type="pct"/>
                  <w:gridSpan w:val="2"/>
                </w:tcPr>
                <w:p w:rsidR="006E6BE3" w:rsidRPr="00B10254" w:rsidRDefault="006E6BE3" w:rsidP="00FE6BA2">
                  <w:pPr>
                    <w:jc w:val="both"/>
                    <w:rPr>
                      <w:b/>
                    </w:rPr>
                  </w:pPr>
                  <w:r w:rsidRPr="00B10254">
                    <w:rPr>
                      <w:b/>
                      <w:sz w:val="22"/>
                      <w:szCs w:val="22"/>
                    </w:rPr>
                    <w:t>Цена за единицу без учета НДС</w:t>
                  </w:r>
                </w:p>
              </w:tc>
              <w:tc>
                <w:tcPr>
                  <w:tcW w:w="881" w:type="pct"/>
                </w:tcPr>
                <w:p w:rsidR="006E6BE3" w:rsidRPr="00B10254" w:rsidRDefault="006E6BE3" w:rsidP="00FE6BA2">
                  <w:pPr>
                    <w:jc w:val="both"/>
                    <w:rPr>
                      <w:b/>
                    </w:rPr>
                  </w:pPr>
                  <w:r w:rsidRPr="00B10254">
                    <w:rPr>
                      <w:b/>
                      <w:sz w:val="22"/>
                      <w:szCs w:val="22"/>
                    </w:rPr>
                    <w:t>Цена за единицу с учетом НДС</w:t>
                  </w:r>
                </w:p>
              </w:tc>
              <w:tc>
                <w:tcPr>
                  <w:tcW w:w="539" w:type="pct"/>
                  <w:gridSpan w:val="2"/>
                </w:tcPr>
                <w:p w:rsidR="006E6BE3" w:rsidRPr="00B10254" w:rsidRDefault="006E6BE3" w:rsidP="00FE6BA2">
                  <w:pPr>
                    <w:jc w:val="both"/>
                    <w:rPr>
                      <w:b/>
                    </w:rPr>
                  </w:pPr>
                  <w:r w:rsidRPr="00B10254">
                    <w:rPr>
                      <w:b/>
                      <w:sz w:val="22"/>
                      <w:szCs w:val="22"/>
                    </w:rPr>
                    <w:t>Всего без учета НДС</w:t>
                  </w:r>
                </w:p>
              </w:tc>
              <w:tc>
                <w:tcPr>
                  <w:tcW w:w="536" w:type="pct"/>
                </w:tcPr>
                <w:p w:rsidR="006E6BE3" w:rsidRPr="00B10254" w:rsidRDefault="006E6BE3" w:rsidP="00FE6BA2">
                  <w:pPr>
                    <w:jc w:val="both"/>
                    <w:rPr>
                      <w:b/>
                    </w:rPr>
                  </w:pPr>
                  <w:r w:rsidRPr="00B10254">
                    <w:rPr>
                      <w:b/>
                      <w:sz w:val="22"/>
                      <w:szCs w:val="22"/>
                    </w:rPr>
                    <w:t>Всего с учетом НДС</w:t>
                  </w:r>
                </w:p>
              </w:tc>
            </w:tr>
            <w:tr w:rsidR="006E6BE3" w:rsidRPr="008744A7" w:rsidTr="006E6BE3">
              <w:trPr>
                <w:jc w:val="center"/>
              </w:trPr>
              <w:tc>
                <w:tcPr>
                  <w:tcW w:w="937" w:type="pct"/>
                </w:tcPr>
                <w:p w:rsidR="006E6BE3" w:rsidRPr="00B10254" w:rsidRDefault="006E6BE3" w:rsidP="00FE6BA2">
                  <w:pPr>
                    <w:ind w:left="-108"/>
                    <w:jc w:val="both"/>
                    <w:rPr>
                      <w:i/>
                    </w:rPr>
                  </w:pPr>
                  <w:r w:rsidRPr="00B10254">
                    <w:rPr>
                      <w:i/>
                      <w:sz w:val="22"/>
                      <w:szCs w:val="22"/>
                    </w:rPr>
                    <w:t>Указать наимен</w:t>
                  </w:r>
                  <w:r>
                    <w:rPr>
                      <w:i/>
                      <w:sz w:val="22"/>
                      <w:szCs w:val="22"/>
                    </w:rPr>
                    <w:t>ование услуг</w:t>
                  </w:r>
                  <w:r w:rsidRPr="00B10254">
                    <w:rPr>
                      <w:i/>
                      <w:sz w:val="22"/>
                      <w:szCs w:val="22"/>
                    </w:rPr>
                    <w:t xml:space="preserve"> </w:t>
                  </w:r>
                </w:p>
              </w:tc>
              <w:tc>
                <w:tcPr>
                  <w:tcW w:w="543" w:type="pct"/>
                  <w:gridSpan w:val="3"/>
                </w:tcPr>
                <w:p w:rsidR="006E6BE3" w:rsidRPr="00B10254" w:rsidRDefault="006E6BE3" w:rsidP="00FE6BA2">
                  <w:pPr>
                    <w:jc w:val="both"/>
                    <w:rPr>
                      <w:i/>
                    </w:rPr>
                  </w:pPr>
                  <w:r w:rsidRPr="00B10254">
                    <w:rPr>
                      <w:i/>
                      <w:sz w:val="22"/>
                      <w:szCs w:val="22"/>
                    </w:rPr>
                    <w:t>Указать ед. изм. согласно ОКЕИ</w:t>
                  </w:r>
                </w:p>
              </w:tc>
              <w:tc>
                <w:tcPr>
                  <w:tcW w:w="680" w:type="pct"/>
                  <w:gridSpan w:val="2"/>
                </w:tcPr>
                <w:p w:rsidR="006E6BE3" w:rsidRPr="00B10254" w:rsidRDefault="006E6BE3" w:rsidP="00FE6BA2">
                  <w:pPr>
                    <w:jc w:val="both"/>
                    <w:rPr>
                      <w:i/>
                    </w:rPr>
                  </w:pPr>
                  <w:r w:rsidRPr="00B10254">
                    <w:rPr>
                      <w:i/>
                      <w:sz w:val="22"/>
                      <w:szCs w:val="22"/>
                    </w:rPr>
                    <w:t>Указать количество (объем) согласно единицам измерения</w:t>
                  </w:r>
                </w:p>
              </w:tc>
              <w:tc>
                <w:tcPr>
                  <w:tcW w:w="885" w:type="pct"/>
                  <w:gridSpan w:val="2"/>
                </w:tcPr>
                <w:p w:rsidR="006E6BE3" w:rsidRPr="00B10254" w:rsidRDefault="006E6BE3" w:rsidP="00FE6BA2">
                  <w:pPr>
                    <w:jc w:val="both"/>
                    <w:rPr>
                      <w:i/>
                    </w:rPr>
                  </w:pPr>
                  <w:r w:rsidRPr="00B10254">
                    <w:rPr>
                      <w:i/>
                      <w:sz w:val="22"/>
                      <w:szCs w:val="22"/>
                    </w:rPr>
                    <w:t>Колонка включается при необходимости (если участник должен указать цены за едини</w:t>
                  </w:r>
                  <w:r>
                    <w:rPr>
                      <w:i/>
                      <w:sz w:val="22"/>
                      <w:szCs w:val="22"/>
                    </w:rPr>
                    <w:t>цу товара</w:t>
                  </w:r>
                  <w:r w:rsidRPr="00B10254">
                    <w:rPr>
                      <w:i/>
                      <w:sz w:val="22"/>
                      <w:szCs w:val="22"/>
                    </w:rPr>
                    <w:t>)</w:t>
                  </w:r>
                </w:p>
                <w:p w:rsidR="006E6BE3" w:rsidRPr="00B10254" w:rsidRDefault="006E6BE3" w:rsidP="00FE6BA2">
                  <w:pPr>
                    <w:jc w:val="both"/>
                    <w:rPr>
                      <w:i/>
                    </w:rPr>
                  </w:pPr>
                  <w:r w:rsidRPr="00B10254">
                    <w:rPr>
                      <w:i/>
                      <w:sz w:val="22"/>
                      <w:szCs w:val="22"/>
                    </w:rPr>
                    <w:t>Указать цену в рублях</w:t>
                  </w:r>
                </w:p>
              </w:tc>
              <w:tc>
                <w:tcPr>
                  <w:tcW w:w="881" w:type="pct"/>
                </w:tcPr>
                <w:p w:rsidR="006E6BE3" w:rsidRPr="00B10254" w:rsidRDefault="006E6BE3" w:rsidP="00FE6BA2">
                  <w:pPr>
                    <w:jc w:val="both"/>
                    <w:rPr>
                      <w:i/>
                    </w:rPr>
                  </w:pPr>
                  <w:r w:rsidRPr="00B10254">
                    <w:rPr>
                      <w:i/>
                      <w:sz w:val="22"/>
                      <w:szCs w:val="22"/>
                    </w:rPr>
                    <w:t>Колонка включается при необходимости (если участник должен указать цены за едини</w:t>
                  </w:r>
                  <w:r>
                    <w:rPr>
                      <w:i/>
                      <w:sz w:val="22"/>
                      <w:szCs w:val="22"/>
                    </w:rPr>
                    <w:t>цу товара</w:t>
                  </w:r>
                  <w:r w:rsidRPr="00B10254">
                    <w:rPr>
                      <w:i/>
                      <w:sz w:val="22"/>
                      <w:szCs w:val="22"/>
                    </w:rPr>
                    <w:t>)</w:t>
                  </w:r>
                </w:p>
                <w:p w:rsidR="006E6BE3" w:rsidRPr="00B10254" w:rsidRDefault="006E6BE3" w:rsidP="00FE6BA2">
                  <w:pPr>
                    <w:jc w:val="both"/>
                    <w:rPr>
                      <w:i/>
                    </w:rPr>
                  </w:pPr>
                </w:p>
                <w:p w:rsidR="006E6BE3" w:rsidRPr="00B10254" w:rsidRDefault="006E6BE3" w:rsidP="00FE6BA2">
                  <w:pPr>
                    <w:jc w:val="both"/>
                    <w:rPr>
                      <w:i/>
                    </w:rPr>
                  </w:pPr>
                  <w:r w:rsidRPr="00B10254">
                    <w:rPr>
                      <w:i/>
                      <w:sz w:val="22"/>
                      <w:szCs w:val="22"/>
                    </w:rPr>
                    <w:t>Указать цену в рублях</w:t>
                  </w:r>
                </w:p>
              </w:tc>
              <w:tc>
                <w:tcPr>
                  <w:tcW w:w="539" w:type="pct"/>
                  <w:gridSpan w:val="2"/>
                </w:tcPr>
                <w:p w:rsidR="006E6BE3" w:rsidRPr="00B10254" w:rsidRDefault="006E6BE3" w:rsidP="00FE6BA2">
                  <w:pPr>
                    <w:jc w:val="both"/>
                    <w:rPr>
                      <w:i/>
                    </w:rPr>
                  </w:pPr>
                  <w:r w:rsidRPr="00B10254">
                    <w:rPr>
                      <w:i/>
                      <w:sz w:val="22"/>
                      <w:szCs w:val="22"/>
                    </w:rPr>
                    <w:t>Указать цену в рублях</w:t>
                  </w:r>
                </w:p>
              </w:tc>
              <w:tc>
                <w:tcPr>
                  <w:tcW w:w="536" w:type="pct"/>
                </w:tcPr>
                <w:p w:rsidR="006E6BE3" w:rsidRPr="00B10254" w:rsidRDefault="006E6BE3" w:rsidP="00FE6BA2">
                  <w:pPr>
                    <w:jc w:val="both"/>
                    <w:rPr>
                      <w:i/>
                    </w:rPr>
                  </w:pPr>
                  <w:r w:rsidRPr="00B10254">
                    <w:rPr>
                      <w:i/>
                      <w:sz w:val="22"/>
                      <w:szCs w:val="22"/>
                    </w:rPr>
                    <w:t>Указать цену в рублях</w:t>
                  </w:r>
                </w:p>
              </w:tc>
            </w:tr>
            <w:tr w:rsidR="006E6BE3" w:rsidRPr="008744A7" w:rsidTr="006E6BE3">
              <w:trPr>
                <w:jc w:val="center"/>
              </w:trPr>
              <w:tc>
                <w:tcPr>
                  <w:tcW w:w="937" w:type="pct"/>
                </w:tcPr>
                <w:p w:rsidR="006E6BE3" w:rsidRPr="00B10254" w:rsidRDefault="006E6BE3" w:rsidP="00FE6BA2">
                  <w:pPr>
                    <w:ind w:left="-108"/>
                    <w:jc w:val="both"/>
                    <w:rPr>
                      <w:b/>
                    </w:rPr>
                  </w:pPr>
                  <w:r w:rsidRPr="00B10254">
                    <w:rPr>
                      <w:b/>
                      <w:sz w:val="22"/>
                      <w:szCs w:val="22"/>
                    </w:rPr>
                    <w:t>ИТОГО</w:t>
                  </w:r>
                  <w:r w:rsidRPr="00B10254">
                    <w:rPr>
                      <w:rStyle w:val="ad"/>
                      <w:b/>
                      <w:sz w:val="22"/>
                      <w:szCs w:val="22"/>
                    </w:rPr>
                    <w:footnoteReference w:id="11"/>
                  </w:r>
                  <w:r w:rsidRPr="00B10254">
                    <w:rPr>
                      <w:b/>
                      <w:sz w:val="22"/>
                      <w:szCs w:val="22"/>
                    </w:rPr>
                    <w:t xml:space="preserve"> </w:t>
                  </w:r>
                </w:p>
              </w:tc>
              <w:tc>
                <w:tcPr>
                  <w:tcW w:w="543" w:type="pct"/>
                  <w:gridSpan w:val="3"/>
                </w:tcPr>
                <w:p w:rsidR="006E6BE3" w:rsidRPr="00B10254" w:rsidRDefault="006E6BE3" w:rsidP="00FE6BA2">
                  <w:pPr>
                    <w:jc w:val="both"/>
                  </w:pPr>
                  <w:r w:rsidRPr="00B10254">
                    <w:rPr>
                      <w:sz w:val="22"/>
                      <w:szCs w:val="22"/>
                    </w:rPr>
                    <w:t>-</w:t>
                  </w:r>
                </w:p>
              </w:tc>
              <w:tc>
                <w:tcPr>
                  <w:tcW w:w="680" w:type="pct"/>
                  <w:gridSpan w:val="2"/>
                </w:tcPr>
                <w:p w:rsidR="006E6BE3" w:rsidRPr="00B10254" w:rsidRDefault="006E6BE3" w:rsidP="00FE6BA2">
                  <w:pPr>
                    <w:jc w:val="both"/>
                  </w:pPr>
                  <w:r w:rsidRPr="00B10254">
                    <w:rPr>
                      <w:sz w:val="22"/>
                      <w:szCs w:val="22"/>
                    </w:rPr>
                    <w:t>-</w:t>
                  </w:r>
                </w:p>
              </w:tc>
              <w:tc>
                <w:tcPr>
                  <w:tcW w:w="885" w:type="pct"/>
                  <w:gridSpan w:val="2"/>
                </w:tcPr>
                <w:p w:rsidR="006E6BE3" w:rsidRPr="00B10254" w:rsidRDefault="006E6BE3" w:rsidP="00FE6BA2">
                  <w:pPr>
                    <w:jc w:val="both"/>
                  </w:pPr>
                  <w:r w:rsidRPr="00B10254">
                    <w:rPr>
                      <w:sz w:val="22"/>
                      <w:szCs w:val="22"/>
                    </w:rPr>
                    <w:t>-</w:t>
                  </w:r>
                </w:p>
              </w:tc>
              <w:tc>
                <w:tcPr>
                  <w:tcW w:w="881" w:type="pct"/>
                </w:tcPr>
                <w:p w:rsidR="006E6BE3" w:rsidRPr="00B10254" w:rsidRDefault="006E6BE3" w:rsidP="00FE6BA2">
                  <w:pPr>
                    <w:jc w:val="both"/>
                  </w:pPr>
                  <w:r w:rsidRPr="00B10254">
                    <w:rPr>
                      <w:sz w:val="22"/>
                      <w:szCs w:val="22"/>
                    </w:rPr>
                    <w:t>-</w:t>
                  </w:r>
                </w:p>
              </w:tc>
              <w:tc>
                <w:tcPr>
                  <w:tcW w:w="539" w:type="pct"/>
                  <w:gridSpan w:val="2"/>
                </w:tcPr>
                <w:p w:rsidR="006E6BE3" w:rsidRPr="00B10254" w:rsidRDefault="006E6BE3" w:rsidP="00FE6BA2">
                  <w:pPr>
                    <w:ind w:left="-108"/>
                    <w:jc w:val="both"/>
                  </w:pPr>
                  <w:r w:rsidRPr="00B10254">
                    <w:rPr>
                      <w:i/>
                      <w:sz w:val="22"/>
                      <w:szCs w:val="22"/>
                    </w:rPr>
                    <w:t>Указать сумму всего без учета НДС</w:t>
                  </w:r>
                </w:p>
              </w:tc>
              <w:tc>
                <w:tcPr>
                  <w:tcW w:w="536" w:type="pct"/>
                </w:tcPr>
                <w:p w:rsidR="006E6BE3" w:rsidRPr="00B10254" w:rsidRDefault="006E6BE3" w:rsidP="00FE6BA2">
                  <w:pPr>
                    <w:jc w:val="both"/>
                  </w:pPr>
                  <w:r w:rsidRPr="00B10254">
                    <w:rPr>
                      <w:i/>
                      <w:sz w:val="22"/>
                      <w:szCs w:val="22"/>
                    </w:rPr>
                    <w:t>Указать сумму всего с учетом НДС</w:t>
                  </w:r>
                </w:p>
              </w:tc>
            </w:tr>
            <w:tr w:rsidR="006E6BE3" w:rsidRPr="008744A7" w:rsidTr="006E6BE3">
              <w:trPr>
                <w:jc w:val="center"/>
              </w:trPr>
              <w:tc>
                <w:tcPr>
                  <w:tcW w:w="937" w:type="pct"/>
                </w:tcPr>
                <w:p w:rsidR="006E6BE3" w:rsidRPr="00B10254" w:rsidRDefault="006E6BE3" w:rsidP="00FE6BA2">
                  <w:pPr>
                    <w:ind w:left="-108"/>
                    <w:jc w:val="both"/>
                    <w:rPr>
                      <w:b/>
                    </w:rPr>
                  </w:pPr>
                  <w:r w:rsidRPr="00B10254">
                    <w:rPr>
                      <w:b/>
                      <w:bCs/>
                      <w:sz w:val="22"/>
                      <w:szCs w:val="22"/>
                    </w:rPr>
                    <w:t>Порядок формирования предложенной цены</w:t>
                  </w:r>
                </w:p>
              </w:tc>
              <w:tc>
                <w:tcPr>
                  <w:tcW w:w="4063" w:type="pct"/>
                  <w:gridSpan w:val="11"/>
                </w:tcPr>
                <w:p w:rsidR="006E6BE3" w:rsidRPr="00B10254" w:rsidRDefault="006E6BE3" w:rsidP="00FE6BA2">
                  <w:pPr>
                    <w:jc w:val="both"/>
                    <w:rPr>
                      <w:i/>
                    </w:rPr>
                  </w:pPr>
                  <w:proofErr w:type="gramStart"/>
                  <w:r w:rsidRPr="00B10254">
                    <w:rPr>
                      <w:bCs/>
                      <w:sz w:val="22"/>
                      <w:szCs w:val="22"/>
                    </w:rPr>
                    <w:t>Цена договора (цена лота № __) включает</w:t>
                  </w:r>
                  <w:r w:rsidRPr="00B10254">
                    <w:rPr>
                      <w:bCs/>
                      <w:i/>
                      <w:sz w:val="22"/>
                      <w:szCs w:val="22"/>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Pr="00B10254">
                    <w:rPr>
                      <w:i/>
                      <w:sz w:val="22"/>
                      <w:szCs w:val="22"/>
                    </w:rPr>
                    <w:t>извещения о проведении запроса котировок</w:t>
                  </w:r>
                  <w:r w:rsidRPr="00B10254">
                    <w:rPr>
                      <w:bCs/>
                      <w:i/>
                      <w:sz w:val="22"/>
                      <w:szCs w:val="22"/>
                    </w:rPr>
                    <w:t>.</w:t>
                  </w:r>
                  <w:proofErr w:type="gramEnd"/>
                </w:p>
              </w:tc>
            </w:tr>
            <w:tr w:rsidR="006E6BE3" w:rsidRPr="008744A7" w:rsidTr="006E6BE3">
              <w:trPr>
                <w:jc w:val="center"/>
              </w:trPr>
              <w:tc>
                <w:tcPr>
                  <w:tcW w:w="937" w:type="pct"/>
                </w:tcPr>
                <w:p w:rsidR="006E6BE3" w:rsidRPr="00B10254" w:rsidRDefault="006E6BE3" w:rsidP="00FE6BA2">
                  <w:pPr>
                    <w:ind w:left="-108"/>
                    <w:jc w:val="both"/>
                    <w:rPr>
                      <w:b/>
                      <w:bCs/>
                    </w:rPr>
                  </w:pPr>
                  <w:r w:rsidRPr="00B10254">
                    <w:rPr>
                      <w:b/>
                      <w:bCs/>
                      <w:sz w:val="22"/>
                      <w:szCs w:val="22"/>
                    </w:rPr>
                    <w:lastRenderedPageBreak/>
                    <w:t>Применяемая</w:t>
                  </w:r>
                </w:p>
                <w:p w:rsidR="006E6BE3" w:rsidRPr="00B10254" w:rsidRDefault="006E6BE3" w:rsidP="00FE6BA2">
                  <w:pPr>
                    <w:ind w:left="-108"/>
                    <w:jc w:val="both"/>
                    <w:rPr>
                      <w:b/>
                      <w:bCs/>
                    </w:rPr>
                  </w:pPr>
                  <w:r w:rsidRPr="00B10254">
                    <w:rPr>
                      <w:b/>
                      <w:bCs/>
                      <w:sz w:val="22"/>
                      <w:szCs w:val="22"/>
                    </w:rPr>
                    <w:t>участником ставка НДС</w:t>
                  </w:r>
                </w:p>
              </w:tc>
              <w:tc>
                <w:tcPr>
                  <w:tcW w:w="4063" w:type="pct"/>
                  <w:gridSpan w:val="11"/>
                </w:tcPr>
                <w:p w:rsidR="006E6BE3" w:rsidRPr="00B10254" w:rsidRDefault="006E6BE3" w:rsidP="00FE6BA2">
                  <w:pPr>
                    <w:jc w:val="both"/>
                    <w:rPr>
                      <w:bCs/>
                    </w:rPr>
                  </w:pPr>
                  <w:r w:rsidRPr="00B10254">
                    <w:rPr>
                      <w:bCs/>
                      <w:i/>
                      <w:sz w:val="22"/>
                      <w:szCs w:val="22"/>
                    </w:rPr>
                    <w:t>Указать применяемую ставку Н</w:t>
                  </w:r>
                  <w:proofErr w:type="gramStart"/>
                  <w:r w:rsidRPr="00B10254">
                    <w:rPr>
                      <w:bCs/>
                      <w:i/>
                      <w:sz w:val="22"/>
                      <w:szCs w:val="22"/>
                    </w:rPr>
                    <w:t>ДС в пр</w:t>
                  </w:r>
                  <w:proofErr w:type="gramEnd"/>
                  <w:r w:rsidRPr="00B10254">
                    <w:rPr>
                      <w:bCs/>
                      <w:i/>
                      <w:sz w:val="22"/>
                      <w:szCs w:val="22"/>
                    </w:rPr>
                    <w:t>оцентах (для корректного расчета цены с НДС в случае наличия арифметических ошибок при отражении предлагаемой цены)</w:t>
                  </w:r>
                </w:p>
              </w:tc>
            </w:tr>
            <w:tr w:rsidR="006E6BE3" w:rsidRPr="008744A7" w:rsidTr="006E6BE3">
              <w:trPr>
                <w:jc w:val="center"/>
              </w:trPr>
              <w:tc>
                <w:tcPr>
                  <w:tcW w:w="937" w:type="pct"/>
                </w:tcPr>
                <w:p w:rsidR="006E6BE3" w:rsidRPr="00B10254" w:rsidRDefault="006E6BE3" w:rsidP="00FE6BA2">
                  <w:pPr>
                    <w:ind w:left="-108"/>
                    <w:jc w:val="both"/>
                    <w:rPr>
                      <w:b/>
                      <w:bCs/>
                    </w:rPr>
                  </w:pPr>
                  <w:r w:rsidRPr="00B10254">
                    <w:rPr>
                      <w:b/>
                      <w:bCs/>
                      <w:sz w:val="22"/>
                      <w:szCs w:val="22"/>
                    </w:rPr>
                    <w:t>Стоимость непосредственно товара (условие поставки – самовывоз со складов поставщиков «</w:t>
                  </w:r>
                  <w:r w:rsidRPr="00B10254">
                    <w:rPr>
                      <w:b/>
                      <w:bCs/>
                      <w:sz w:val="22"/>
                      <w:szCs w:val="22"/>
                      <w:lang w:val="en-US"/>
                    </w:rPr>
                    <w:t>Ex</w:t>
                  </w:r>
                  <w:r w:rsidRPr="00B10254">
                    <w:rPr>
                      <w:b/>
                      <w:bCs/>
                      <w:sz w:val="22"/>
                      <w:szCs w:val="22"/>
                    </w:rPr>
                    <w:t xml:space="preserve"> </w:t>
                  </w:r>
                  <w:r w:rsidRPr="00B10254">
                    <w:rPr>
                      <w:b/>
                      <w:bCs/>
                      <w:sz w:val="22"/>
                      <w:szCs w:val="22"/>
                      <w:lang w:val="en-US"/>
                    </w:rPr>
                    <w:t>Works</w:t>
                  </w:r>
                  <w:r w:rsidRPr="00B10254">
                    <w:rPr>
                      <w:b/>
                      <w:bCs/>
                      <w:sz w:val="22"/>
                      <w:szCs w:val="22"/>
                    </w:rPr>
                    <w:t>»)</w:t>
                  </w:r>
                  <w:r w:rsidRPr="00B10254">
                    <w:rPr>
                      <w:rStyle w:val="ad"/>
                      <w:b/>
                      <w:bCs/>
                      <w:sz w:val="22"/>
                      <w:szCs w:val="22"/>
                    </w:rPr>
                    <w:footnoteReference w:id="12"/>
                  </w:r>
                  <w:r w:rsidRPr="00B10254">
                    <w:rPr>
                      <w:b/>
                      <w:bCs/>
                      <w:sz w:val="22"/>
                      <w:szCs w:val="22"/>
                    </w:rPr>
                    <w:t xml:space="preserve"> </w:t>
                  </w:r>
                </w:p>
              </w:tc>
              <w:tc>
                <w:tcPr>
                  <w:tcW w:w="4063" w:type="pct"/>
                  <w:gridSpan w:val="11"/>
                </w:tcPr>
                <w:p w:rsidR="006E6BE3" w:rsidRPr="00B10254" w:rsidRDefault="006E6BE3" w:rsidP="00FE6BA2">
                  <w:pPr>
                    <w:jc w:val="both"/>
                    <w:rPr>
                      <w:bCs/>
                      <w:i/>
                    </w:rPr>
                  </w:pPr>
                  <w:r w:rsidRPr="00B10254">
                    <w:rPr>
                      <w:bCs/>
                      <w:i/>
                      <w:sz w:val="22"/>
                      <w:szCs w:val="22"/>
                    </w:rPr>
                    <w:t>Участник должен указать:</w:t>
                  </w:r>
                </w:p>
                <w:p w:rsidR="006E6BE3" w:rsidRPr="00B10254" w:rsidRDefault="006E6BE3" w:rsidP="00FE6BA2">
                  <w:pPr>
                    <w:jc w:val="both"/>
                    <w:rPr>
                      <w:bCs/>
                      <w:i/>
                    </w:rPr>
                  </w:pPr>
                  <w:r w:rsidRPr="00B10254">
                    <w:rPr>
                      <w:bCs/>
                      <w:i/>
                      <w:sz w:val="22"/>
                      <w:szCs w:val="22"/>
                    </w:rPr>
                    <w:t>___________(________________ сумма прописью) рублей без учета НДС,</w:t>
                  </w:r>
                </w:p>
                <w:p w:rsidR="006E6BE3" w:rsidRPr="00B10254" w:rsidRDefault="006E6BE3" w:rsidP="00FE6BA2">
                  <w:pPr>
                    <w:jc w:val="both"/>
                    <w:rPr>
                      <w:bCs/>
                    </w:rPr>
                  </w:pPr>
                  <w:r w:rsidRPr="00B10254">
                    <w:rPr>
                      <w:bCs/>
                      <w:i/>
                      <w:sz w:val="22"/>
                      <w:szCs w:val="22"/>
                    </w:rPr>
                    <w:t>___________(_________________ сумма прописью) рублей с  учетом НДС</w:t>
                  </w:r>
                </w:p>
              </w:tc>
            </w:tr>
            <w:tr w:rsidR="006E6BE3" w:rsidRPr="008744A7" w:rsidTr="006E6BE3">
              <w:trPr>
                <w:jc w:val="center"/>
              </w:trPr>
              <w:tc>
                <w:tcPr>
                  <w:tcW w:w="937" w:type="pct"/>
                </w:tcPr>
                <w:p w:rsidR="006E6BE3" w:rsidRPr="00B10254" w:rsidRDefault="006E6BE3" w:rsidP="00FE6BA2">
                  <w:pPr>
                    <w:ind w:left="-108"/>
                    <w:rPr>
                      <w:b/>
                      <w:bCs/>
                    </w:rPr>
                  </w:pPr>
                  <w:r w:rsidRPr="00B10254">
                    <w:rPr>
                      <w:b/>
                      <w:bCs/>
                      <w:sz w:val="22"/>
                      <w:szCs w:val="22"/>
                    </w:rPr>
                    <w:t>Стоимость транспортно-логистических услуг</w:t>
                  </w:r>
                  <w:r w:rsidRPr="00B10254">
                    <w:rPr>
                      <w:rStyle w:val="ad"/>
                      <w:b/>
                      <w:bCs/>
                      <w:sz w:val="22"/>
                      <w:szCs w:val="22"/>
                    </w:rPr>
                    <w:footnoteReference w:id="13"/>
                  </w:r>
                </w:p>
              </w:tc>
              <w:tc>
                <w:tcPr>
                  <w:tcW w:w="4063" w:type="pct"/>
                  <w:gridSpan w:val="11"/>
                </w:tcPr>
                <w:p w:rsidR="006E6BE3" w:rsidRPr="00B10254" w:rsidRDefault="006E6BE3" w:rsidP="00FE6BA2">
                  <w:pPr>
                    <w:jc w:val="both"/>
                    <w:rPr>
                      <w:bCs/>
                      <w:i/>
                    </w:rPr>
                  </w:pPr>
                  <w:r w:rsidRPr="00B10254">
                    <w:rPr>
                      <w:bCs/>
                      <w:i/>
                      <w:sz w:val="22"/>
                      <w:szCs w:val="22"/>
                    </w:rPr>
                    <w:t>Участник должен указать:</w:t>
                  </w:r>
                </w:p>
                <w:p w:rsidR="006E6BE3" w:rsidRPr="00B10254" w:rsidRDefault="006E6BE3" w:rsidP="00FE6BA2">
                  <w:pPr>
                    <w:jc w:val="both"/>
                    <w:rPr>
                      <w:bCs/>
                      <w:i/>
                    </w:rPr>
                  </w:pPr>
                  <w:r w:rsidRPr="00B10254">
                    <w:rPr>
                      <w:bCs/>
                      <w:i/>
                      <w:sz w:val="22"/>
                      <w:szCs w:val="22"/>
                    </w:rPr>
                    <w:t>___________(________________ сумма прописью) рублей без учета НДС,</w:t>
                  </w:r>
                </w:p>
                <w:p w:rsidR="006E6BE3" w:rsidRPr="00B10254" w:rsidRDefault="006E6BE3" w:rsidP="00FE6BA2">
                  <w:pPr>
                    <w:jc w:val="both"/>
                    <w:rPr>
                      <w:bCs/>
                    </w:rPr>
                  </w:pPr>
                  <w:r w:rsidRPr="00B10254">
                    <w:rPr>
                      <w:bCs/>
                      <w:i/>
                      <w:sz w:val="22"/>
                      <w:szCs w:val="22"/>
                    </w:rPr>
                    <w:t>___________(_________________ сумма прописью) рублей с  учетом НДС</w:t>
                  </w:r>
                </w:p>
              </w:tc>
            </w:tr>
            <w:tr w:rsidR="006E6BE3" w:rsidRPr="008744A7" w:rsidTr="006E6BE3">
              <w:trPr>
                <w:jc w:val="center"/>
              </w:trPr>
              <w:tc>
                <w:tcPr>
                  <w:tcW w:w="5000" w:type="pct"/>
                  <w:gridSpan w:val="12"/>
                </w:tcPr>
                <w:p w:rsidR="006E6BE3" w:rsidRPr="008744A7" w:rsidRDefault="006E6BE3" w:rsidP="00FE6BA2">
                  <w:pPr>
                    <w:jc w:val="both"/>
                    <w:rPr>
                      <w:i/>
                      <w:sz w:val="28"/>
                      <w:szCs w:val="28"/>
                    </w:rPr>
                  </w:pPr>
                  <w:r w:rsidRPr="008744A7">
                    <w:rPr>
                      <w:b/>
                      <w:bCs/>
                      <w:sz w:val="28"/>
                      <w:szCs w:val="28"/>
                    </w:rPr>
                    <w:t>Форма, сроки и порядок оплаты</w:t>
                  </w:r>
                </w:p>
              </w:tc>
            </w:tr>
            <w:tr w:rsidR="006E6BE3" w:rsidRPr="008744A7" w:rsidTr="006E6BE3">
              <w:trPr>
                <w:jc w:val="center"/>
              </w:trPr>
              <w:tc>
                <w:tcPr>
                  <w:tcW w:w="969" w:type="pct"/>
                  <w:gridSpan w:val="2"/>
                </w:tcPr>
                <w:p w:rsidR="006E6BE3" w:rsidRPr="00B10254" w:rsidRDefault="006E6BE3" w:rsidP="00FE6BA2">
                  <w:pPr>
                    <w:jc w:val="both"/>
                    <w:rPr>
                      <w:i/>
                    </w:rPr>
                  </w:pPr>
                  <w:r w:rsidRPr="00B10254">
                    <w:rPr>
                      <w:bCs/>
                      <w:sz w:val="22"/>
                      <w:szCs w:val="22"/>
                    </w:rPr>
                    <w:t>Форма оплаты</w:t>
                  </w:r>
                </w:p>
              </w:tc>
              <w:tc>
                <w:tcPr>
                  <w:tcW w:w="4031" w:type="pct"/>
                  <w:gridSpan w:val="10"/>
                </w:tcPr>
                <w:p w:rsidR="006E6BE3" w:rsidRPr="00B10254" w:rsidRDefault="006E6BE3" w:rsidP="00FE6BA2">
                  <w:pPr>
                    <w:jc w:val="both"/>
                    <w:rPr>
                      <w:bCs/>
                      <w:i/>
                    </w:rPr>
                  </w:pPr>
                  <w:r w:rsidRPr="00B10254">
                    <w:rPr>
                      <w:bCs/>
                      <w:i/>
                      <w:sz w:val="22"/>
                      <w:szCs w:val="22"/>
                    </w:rPr>
                    <w:t>Участник должен указать форму оплаты по договору в соответствии с требованиями технического задания.</w:t>
                  </w:r>
                </w:p>
                <w:p w:rsidR="006E6BE3" w:rsidRPr="00B10254" w:rsidRDefault="006E6BE3" w:rsidP="00FE6BA2">
                  <w:pPr>
                    <w:jc w:val="both"/>
                    <w:rPr>
                      <w:bCs/>
                      <w:i/>
                    </w:rPr>
                  </w:pPr>
                </w:p>
                <w:p w:rsidR="006E6BE3" w:rsidRPr="00B10254" w:rsidRDefault="006E6BE3" w:rsidP="00FE6BA2">
                  <w:pPr>
                    <w:jc w:val="both"/>
                    <w:rPr>
                      <w:bCs/>
                      <w:i/>
                    </w:rPr>
                  </w:pPr>
                  <w:r w:rsidRPr="00B10254">
                    <w:rPr>
                      <w:bCs/>
                      <w:i/>
                      <w:sz w:val="22"/>
                      <w:szCs w:val="22"/>
                    </w:rPr>
                    <w:t>Участник вместо указания формы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 формой оплаты, указанной в техническом задании </w:t>
                  </w:r>
                  <w:r w:rsidRPr="00B10254">
                    <w:rPr>
                      <w:i/>
                      <w:sz w:val="22"/>
                      <w:szCs w:val="22"/>
                    </w:rPr>
                    <w:t>извещения о проведении запроса котировок</w:t>
                  </w:r>
                  <w:r w:rsidRPr="00B10254">
                    <w:rPr>
                      <w:bCs/>
                      <w:i/>
                      <w:sz w:val="22"/>
                      <w:szCs w:val="22"/>
                    </w:rPr>
                    <w:t>».</w:t>
                  </w:r>
                </w:p>
              </w:tc>
            </w:tr>
            <w:tr w:rsidR="006E6BE3" w:rsidRPr="008744A7" w:rsidTr="006E6BE3">
              <w:trPr>
                <w:jc w:val="center"/>
              </w:trPr>
              <w:tc>
                <w:tcPr>
                  <w:tcW w:w="969" w:type="pct"/>
                  <w:gridSpan w:val="2"/>
                </w:tcPr>
                <w:p w:rsidR="006E6BE3" w:rsidRPr="00B10254" w:rsidRDefault="006E6BE3" w:rsidP="00FE6BA2">
                  <w:pPr>
                    <w:jc w:val="both"/>
                    <w:rPr>
                      <w:i/>
                    </w:rPr>
                  </w:pPr>
                  <w:r w:rsidRPr="00B10254">
                    <w:rPr>
                      <w:bCs/>
                      <w:sz w:val="22"/>
                      <w:szCs w:val="22"/>
                    </w:rPr>
                    <w:t>Авансирование</w:t>
                  </w:r>
                </w:p>
              </w:tc>
              <w:tc>
                <w:tcPr>
                  <w:tcW w:w="4031" w:type="pct"/>
                  <w:gridSpan w:val="10"/>
                </w:tcPr>
                <w:p w:rsidR="006E6BE3" w:rsidRPr="008744A7" w:rsidRDefault="006E6BE3" w:rsidP="00FE6BA2">
                  <w:pPr>
                    <w:jc w:val="both"/>
                    <w:rPr>
                      <w:i/>
                      <w:sz w:val="28"/>
                      <w:szCs w:val="28"/>
                    </w:rPr>
                  </w:pPr>
                  <w:r w:rsidRPr="00B10254">
                    <w:rPr>
                      <w:b/>
                      <w:bCs/>
                      <w:i/>
                      <w:sz w:val="22"/>
                      <w:szCs w:val="22"/>
                    </w:rPr>
                    <w:t xml:space="preserve">Строка включается в случае, если участнику предоставляется право указать желаемый размер аванса. </w:t>
                  </w:r>
                  <w:r w:rsidRPr="00B10254">
                    <w:rPr>
                      <w:bCs/>
                      <w:i/>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6E6BE3" w:rsidRPr="008744A7" w:rsidTr="006E6BE3">
              <w:trPr>
                <w:jc w:val="center"/>
              </w:trPr>
              <w:tc>
                <w:tcPr>
                  <w:tcW w:w="969" w:type="pct"/>
                  <w:gridSpan w:val="2"/>
                </w:tcPr>
                <w:p w:rsidR="006E6BE3" w:rsidRPr="00B10254" w:rsidRDefault="006E6BE3" w:rsidP="00FE6BA2">
                  <w:pPr>
                    <w:jc w:val="both"/>
                    <w:rPr>
                      <w:i/>
                    </w:rPr>
                  </w:pPr>
                  <w:r w:rsidRPr="00B10254">
                    <w:rPr>
                      <w:bCs/>
                      <w:sz w:val="22"/>
                      <w:szCs w:val="22"/>
                    </w:rPr>
                    <w:t>Срок и порядок оплаты</w:t>
                  </w:r>
                </w:p>
              </w:tc>
              <w:tc>
                <w:tcPr>
                  <w:tcW w:w="4031" w:type="pct"/>
                  <w:gridSpan w:val="10"/>
                </w:tcPr>
                <w:p w:rsidR="006E6BE3" w:rsidRPr="00B10254" w:rsidRDefault="006E6BE3" w:rsidP="00FE6BA2">
                  <w:pPr>
                    <w:jc w:val="both"/>
                    <w:rPr>
                      <w:bCs/>
                      <w:i/>
                    </w:rPr>
                  </w:pPr>
                  <w:r w:rsidRPr="00B10254">
                    <w:rPr>
                      <w:bCs/>
                      <w:i/>
                      <w:sz w:val="22"/>
                      <w:szCs w:val="22"/>
                    </w:rPr>
                    <w:t>Участник должен указать конкретные сроки и порядок оплаты по договору в соответствии с требованиями технического задания.</w:t>
                  </w:r>
                </w:p>
                <w:p w:rsidR="006E6BE3" w:rsidRPr="00B10254" w:rsidRDefault="006E6BE3" w:rsidP="00FE6BA2">
                  <w:pPr>
                    <w:jc w:val="both"/>
                    <w:rPr>
                      <w:bCs/>
                      <w:i/>
                    </w:rPr>
                  </w:pPr>
                </w:p>
                <w:p w:rsidR="006E6BE3" w:rsidRPr="00B10254" w:rsidRDefault="006E6BE3" w:rsidP="00FE6BA2">
                  <w:pPr>
                    <w:jc w:val="both"/>
                    <w:rPr>
                      <w:bCs/>
                      <w:i/>
                    </w:rPr>
                  </w:pPr>
                  <w:r w:rsidRPr="00B10254">
                    <w:rPr>
                      <w:bCs/>
                      <w:i/>
                      <w:sz w:val="22"/>
                      <w:szCs w:val="22"/>
                    </w:rPr>
                    <w:t>Участник вместо указания срока и порядка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со сроками и порядком оплаты, указанными в техническом задании </w:t>
                  </w:r>
                  <w:r w:rsidRPr="00B10254">
                    <w:rPr>
                      <w:i/>
                      <w:sz w:val="22"/>
                      <w:szCs w:val="22"/>
                    </w:rPr>
                    <w:t>извещения о проведении запроса котировок</w:t>
                  </w:r>
                  <w:r w:rsidRPr="00B10254">
                    <w:rPr>
                      <w:bCs/>
                      <w:i/>
                      <w:sz w:val="22"/>
                      <w:szCs w:val="22"/>
                    </w:rPr>
                    <w:t>.</w:t>
                  </w:r>
                </w:p>
                <w:p w:rsidR="006E6BE3" w:rsidRPr="00B10254" w:rsidRDefault="006E6BE3" w:rsidP="00FE6BA2">
                  <w:pPr>
                    <w:jc w:val="both"/>
                    <w:rPr>
                      <w:bCs/>
                      <w:i/>
                    </w:rPr>
                  </w:pPr>
                </w:p>
                <w:p w:rsidR="006E6BE3" w:rsidRPr="008744A7" w:rsidRDefault="006E6BE3" w:rsidP="00FE6BA2">
                  <w:pPr>
                    <w:jc w:val="both"/>
                    <w:rPr>
                      <w:i/>
                      <w:sz w:val="28"/>
                      <w:szCs w:val="28"/>
                    </w:rPr>
                  </w:pPr>
                  <w:r w:rsidRPr="00B10254">
                    <w:rPr>
                      <w:bCs/>
                      <w:i/>
                      <w:sz w:val="22"/>
                      <w:szCs w:val="22"/>
                    </w:rPr>
                    <w:t>В случае</w:t>
                  </w:r>
                  <w:proofErr w:type="gramStart"/>
                  <w:r w:rsidRPr="00B10254">
                    <w:rPr>
                      <w:bCs/>
                      <w:i/>
                      <w:sz w:val="22"/>
                      <w:szCs w:val="22"/>
                    </w:rPr>
                    <w:t>,</w:t>
                  </w:r>
                  <w:proofErr w:type="gramEnd"/>
                  <w:r w:rsidRPr="00B10254">
                    <w:rPr>
                      <w:bCs/>
                      <w:i/>
                      <w:sz w:val="22"/>
                      <w:szCs w:val="22"/>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B10254">
                    <w:rPr>
                      <w:bCs/>
                      <w:i/>
                      <w:sz w:val="22"/>
                      <w:szCs w:val="22"/>
                    </w:rPr>
                    <w:t>от</w:t>
                  </w:r>
                  <w:proofErr w:type="gramEnd"/>
                  <w:r w:rsidRPr="00B10254">
                    <w:rPr>
                      <w:bCs/>
                      <w:i/>
                      <w:sz w:val="22"/>
                      <w:szCs w:val="22"/>
                    </w:rPr>
                    <w:t xml:space="preserve"> ______».</w:t>
                  </w:r>
                </w:p>
              </w:tc>
            </w:tr>
            <w:tr w:rsidR="006E6BE3" w:rsidRPr="008744A7" w:rsidTr="006E6BE3">
              <w:trPr>
                <w:jc w:val="center"/>
              </w:trPr>
              <w:tc>
                <w:tcPr>
                  <w:tcW w:w="5000" w:type="pct"/>
                  <w:gridSpan w:val="12"/>
                </w:tcPr>
                <w:p w:rsidR="006E6BE3" w:rsidRPr="008744A7" w:rsidRDefault="006E6BE3" w:rsidP="00FE6BA2">
                  <w:pPr>
                    <w:jc w:val="both"/>
                    <w:rPr>
                      <w:i/>
                      <w:sz w:val="28"/>
                      <w:szCs w:val="28"/>
                    </w:rPr>
                  </w:pPr>
                  <w:r w:rsidRPr="008744A7">
                    <w:rPr>
                      <w:b/>
                      <w:bCs/>
                      <w:sz w:val="28"/>
                      <w:szCs w:val="28"/>
                    </w:rPr>
                    <w:t xml:space="preserve">Сведения о предоставлении </w:t>
                  </w:r>
                  <w:r>
                    <w:rPr>
                      <w:b/>
                      <w:bCs/>
                      <w:sz w:val="28"/>
                      <w:szCs w:val="28"/>
                    </w:rPr>
                    <w:t>услуг</w:t>
                  </w:r>
                  <w:r w:rsidRPr="008744A7">
                    <w:rPr>
                      <w:b/>
                      <w:bCs/>
                      <w:sz w:val="28"/>
                      <w:szCs w:val="28"/>
                    </w:rPr>
                    <w:t xml:space="preserve"> собственного производства, товаров российского происхождения, а также инновационных и высокотехнологи</w:t>
                  </w:r>
                  <w:r>
                    <w:rPr>
                      <w:b/>
                      <w:bCs/>
                      <w:sz w:val="28"/>
                      <w:szCs w:val="28"/>
                    </w:rPr>
                    <w:t>чных</w:t>
                  </w:r>
                  <w:r w:rsidRPr="008744A7">
                    <w:rPr>
                      <w:b/>
                      <w:bCs/>
                      <w:sz w:val="28"/>
                      <w:szCs w:val="28"/>
                    </w:rPr>
                    <w:t xml:space="preserve"> услуг</w:t>
                  </w:r>
                </w:p>
              </w:tc>
            </w:tr>
            <w:tr w:rsidR="006E6BE3" w:rsidRPr="008744A7" w:rsidTr="006E6BE3">
              <w:trPr>
                <w:jc w:val="center"/>
              </w:trPr>
              <w:tc>
                <w:tcPr>
                  <w:tcW w:w="1343" w:type="pct"/>
                  <w:gridSpan w:val="3"/>
                  <w:vMerge w:val="restart"/>
                </w:tcPr>
                <w:p w:rsidR="006E6BE3" w:rsidRPr="008744A7" w:rsidRDefault="006E6BE3" w:rsidP="00FE6BA2">
                  <w:pPr>
                    <w:jc w:val="both"/>
                    <w:rPr>
                      <w:sz w:val="28"/>
                      <w:szCs w:val="28"/>
                      <w:highlight w:val="yellow"/>
                    </w:rPr>
                  </w:pPr>
                  <w:r w:rsidRPr="00B10254">
                    <w:rPr>
                      <w:b/>
                      <w:sz w:val="22"/>
                      <w:szCs w:val="22"/>
                    </w:rPr>
                    <w:t>Наименование показателя</w:t>
                  </w:r>
                </w:p>
              </w:tc>
              <w:tc>
                <w:tcPr>
                  <w:tcW w:w="700" w:type="pct"/>
                  <w:gridSpan w:val="2"/>
                  <w:vMerge w:val="restart"/>
                </w:tcPr>
                <w:p w:rsidR="006E6BE3" w:rsidRPr="008744A7" w:rsidRDefault="006E6BE3" w:rsidP="00FE6BA2">
                  <w:pPr>
                    <w:jc w:val="both"/>
                    <w:rPr>
                      <w:sz w:val="28"/>
                      <w:szCs w:val="28"/>
                      <w:highlight w:val="yellow"/>
                    </w:rPr>
                  </w:pPr>
                  <w:r w:rsidRPr="00B10254">
                    <w:rPr>
                      <w:b/>
                      <w:sz w:val="22"/>
                      <w:szCs w:val="22"/>
                    </w:rPr>
                    <w:t>Общая стоимость</w:t>
                  </w:r>
                </w:p>
              </w:tc>
              <w:tc>
                <w:tcPr>
                  <w:tcW w:w="2957" w:type="pct"/>
                  <w:gridSpan w:val="7"/>
                </w:tcPr>
                <w:p w:rsidR="006E6BE3" w:rsidRPr="008744A7" w:rsidRDefault="006E6BE3" w:rsidP="00FE6BA2">
                  <w:pPr>
                    <w:jc w:val="both"/>
                    <w:rPr>
                      <w:sz w:val="28"/>
                      <w:szCs w:val="28"/>
                      <w:highlight w:val="yellow"/>
                    </w:rPr>
                  </w:pPr>
                  <w:r w:rsidRPr="00B10254">
                    <w:rPr>
                      <w:b/>
                      <w:sz w:val="22"/>
                      <w:szCs w:val="22"/>
                    </w:rPr>
                    <w:t>в том числе</w:t>
                  </w:r>
                  <w:r w:rsidRPr="00B10254">
                    <w:rPr>
                      <w:rStyle w:val="ad"/>
                      <w:b/>
                      <w:sz w:val="22"/>
                      <w:szCs w:val="22"/>
                    </w:rPr>
                    <w:footnoteReference w:id="14"/>
                  </w:r>
                  <w:r w:rsidRPr="00B10254">
                    <w:rPr>
                      <w:b/>
                      <w:sz w:val="22"/>
                      <w:szCs w:val="22"/>
                    </w:rPr>
                    <w:t xml:space="preserve">: </w:t>
                  </w:r>
                  <w:r w:rsidRPr="00B10254">
                    <w:rPr>
                      <w:b/>
                      <w:i/>
                      <w:sz w:val="22"/>
                      <w:szCs w:val="22"/>
                    </w:rPr>
                    <w:t>(указать сведения о стоимости на каждый год, в котором выполняются работы, оказываются услуги, поставляются товары</w:t>
                  </w:r>
                  <w:r w:rsidRPr="00B10254">
                    <w:rPr>
                      <w:b/>
                      <w:sz w:val="22"/>
                      <w:szCs w:val="22"/>
                    </w:rPr>
                    <w:t>)</w:t>
                  </w:r>
                </w:p>
              </w:tc>
            </w:tr>
            <w:tr w:rsidR="006E6BE3" w:rsidRPr="008744A7" w:rsidTr="006E6BE3">
              <w:trPr>
                <w:jc w:val="center"/>
              </w:trPr>
              <w:tc>
                <w:tcPr>
                  <w:tcW w:w="1343" w:type="pct"/>
                  <w:gridSpan w:val="3"/>
                  <w:vMerge/>
                </w:tcPr>
                <w:p w:rsidR="006E6BE3" w:rsidRPr="008744A7" w:rsidRDefault="006E6BE3" w:rsidP="00FE6BA2">
                  <w:pPr>
                    <w:jc w:val="both"/>
                    <w:rPr>
                      <w:sz w:val="28"/>
                      <w:szCs w:val="28"/>
                      <w:highlight w:val="yellow"/>
                    </w:rPr>
                  </w:pPr>
                </w:p>
              </w:tc>
              <w:tc>
                <w:tcPr>
                  <w:tcW w:w="700" w:type="pct"/>
                  <w:gridSpan w:val="2"/>
                  <w:vMerge/>
                </w:tcPr>
                <w:p w:rsidR="006E6BE3" w:rsidRPr="008744A7" w:rsidRDefault="006E6BE3" w:rsidP="00FE6BA2">
                  <w:pPr>
                    <w:jc w:val="both"/>
                    <w:rPr>
                      <w:sz w:val="28"/>
                      <w:szCs w:val="28"/>
                      <w:highlight w:val="yellow"/>
                    </w:rPr>
                  </w:pPr>
                </w:p>
              </w:tc>
              <w:tc>
                <w:tcPr>
                  <w:tcW w:w="881" w:type="pct"/>
                  <w:gridSpan w:val="2"/>
                </w:tcPr>
                <w:p w:rsidR="006E6BE3" w:rsidRPr="008744A7" w:rsidRDefault="006E6BE3" w:rsidP="00FE6BA2">
                  <w:pPr>
                    <w:jc w:val="both"/>
                    <w:rPr>
                      <w:sz w:val="28"/>
                      <w:szCs w:val="28"/>
                      <w:highlight w:val="yellow"/>
                    </w:rPr>
                  </w:pPr>
                  <w:r w:rsidRPr="00B10254">
                    <w:rPr>
                      <w:sz w:val="22"/>
                      <w:szCs w:val="22"/>
                    </w:rPr>
                    <w:t>на 20___ г.</w:t>
                  </w:r>
                </w:p>
              </w:tc>
              <w:tc>
                <w:tcPr>
                  <w:tcW w:w="1169" w:type="pct"/>
                  <w:gridSpan w:val="3"/>
                </w:tcPr>
                <w:p w:rsidR="006E6BE3" w:rsidRPr="008744A7" w:rsidRDefault="006E6BE3" w:rsidP="00FE6BA2">
                  <w:pPr>
                    <w:jc w:val="both"/>
                    <w:rPr>
                      <w:sz w:val="28"/>
                      <w:szCs w:val="28"/>
                      <w:highlight w:val="yellow"/>
                    </w:rPr>
                  </w:pPr>
                  <w:r w:rsidRPr="00B10254">
                    <w:rPr>
                      <w:sz w:val="22"/>
                      <w:szCs w:val="22"/>
                    </w:rPr>
                    <w:t>на 20___ г.</w:t>
                  </w:r>
                </w:p>
              </w:tc>
              <w:tc>
                <w:tcPr>
                  <w:tcW w:w="907" w:type="pct"/>
                  <w:gridSpan w:val="2"/>
                </w:tcPr>
                <w:p w:rsidR="006E6BE3" w:rsidRPr="008744A7" w:rsidRDefault="006E6BE3" w:rsidP="00FE6BA2">
                  <w:pPr>
                    <w:jc w:val="both"/>
                    <w:rPr>
                      <w:sz w:val="28"/>
                      <w:szCs w:val="28"/>
                      <w:highlight w:val="yellow"/>
                    </w:rPr>
                  </w:pPr>
                  <w:r w:rsidRPr="00B10254">
                    <w:rPr>
                      <w:sz w:val="22"/>
                      <w:szCs w:val="22"/>
                    </w:rPr>
                    <w:t>и т.д.</w:t>
                  </w:r>
                </w:p>
              </w:tc>
            </w:tr>
            <w:tr w:rsidR="006E6BE3" w:rsidRPr="008744A7" w:rsidTr="006E6BE3">
              <w:trPr>
                <w:jc w:val="center"/>
              </w:trPr>
              <w:tc>
                <w:tcPr>
                  <w:tcW w:w="1343" w:type="pct"/>
                  <w:gridSpan w:val="3"/>
                </w:tcPr>
                <w:p w:rsidR="006E6BE3" w:rsidRPr="008744A7" w:rsidRDefault="006E6BE3" w:rsidP="00FE6BA2">
                  <w:pPr>
                    <w:jc w:val="both"/>
                    <w:rPr>
                      <w:sz w:val="28"/>
                      <w:szCs w:val="28"/>
                      <w:highlight w:val="yellow"/>
                    </w:rPr>
                  </w:pPr>
                  <w:r>
                    <w:rPr>
                      <w:sz w:val="22"/>
                      <w:szCs w:val="22"/>
                    </w:rPr>
                    <w:t xml:space="preserve">Стоимость </w:t>
                  </w:r>
                  <w:r w:rsidRPr="00B10254">
                    <w:rPr>
                      <w:sz w:val="22"/>
                      <w:szCs w:val="22"/>
                    </w:rPr>
                    <w:t xml:space="preserve"> услуг, являющихся инновационными и (или) высокотехнологичными </w:t>
                  </w:r>
                  <w:r w:rsidRPr="00B10254">
                    <w:rPr>
                      <w:sz w:val="22"/>
                      <w:szCs w:val="22"/>
                    </w:rPr>
                    <w:lastRenderedPageBreak/>
                    <w:t>из общего объ</w:t>
                  </w:r>
                  <w:r>
                    <w:rPr>
                      <w:sz w:val="22"/>
                      <w:szCs w:val="22"/>
                    </w:rPr>
                    <w:t xml:space="preserve">ема предлагаемых </w:t>
                  </w:r>
                  <w:r w:rsidRPr="00B10254">
                    <w:rPr>
                      <w:sz w:val="22"/>
                      <w:szCs w:val="22"/>
                    </w:rPr>
                    <w:t xml:space="preserve"> услуг с учетом НДС, рублей</w:t>
                  </w:r>
                  <w:r w:rsidRPr="00B10254">
                    <w:rPr>
                      <w:rStyle w:val="ad"/>
                      <w:sz w:val="22"/>
                      <w:szCs w:val="22"/>
                    </w:rPr>
                    <w:footnoteReference w:id="15"/>
                  </w:r>
                </w:p>
              </w:tc>
              <w:tc>
                <w:tcPr>
                  <w:tcW w:w="700" w:type="pct"/>
                  <w:gridSpan w:val="2"/>
                </w:tcPr>
                <w:p w:rsidR="006E6BE3" w:rsidRPr="008744A7" w:rsidRDefault="006E6BE3" w:rsidP="00FE6BA2">
                  <w:pPr>
                    <w:jc w:val="both"/>
                    <w:rPr>
                      <w:sz w:val="28"/>
                      <w:szCs w:val="28"/>
                      <w:highlight w:val="yellow"/>
                    </w:rPr>
                  </w:pPr>
                  <w:r w:rsidRPr="00B10254">
                    <w:rPr>
                      <w:i/>
                      <w:sz w:val="22"/>
                      <w:szCs w:val="22"/>
                    </w:rPr>
                    <w:lastRenderedPageBreak/>
                    <w:t>Указать стоимость в рублях с учетом НДС</w:t>
                  </w:r>
                </w:p>
              </w:tc>
              <w:tc>
                <w:tcPr>
                  <w:tcW w:w="881" w:type="pct"/>
                  <w:gridSpan w:val="2"/>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r>
            <w:tr w:rsidR="006E6BE3" w:rsidRPr="008744A7" w:rsidTr="006E6BE3">
              <w:trPr>
                <w:jc w:val="center"/>
              </w:trPr>
              <w:tc>
                <w:tcPr>
                  <w:tcW w:w="1343" w:type="pct"/>
                  <w:gridSpan w:val="3"/>
                </w:tcPr>
                <w:p w:rsidR="006E6BE3" w:rsidRPr="008744A7" w:rsidRDefault="006E6BE3" w:rsidP="00FE6BA2">
                  <w:pPr>
                    <w:jc w:val="both"/>
                    <w:rPr>
                      <w:sz w:val="28"/>
                      <w:szCs w:val="28"/>
                      <w:highlight w:val="yellow"/>
                    </w:rPr>
                  </w:pPr>
                  <w:r w:rsidRPr="00B10254">
                    <w:rPr>
                      <w:sz w:val="22"/>
                      <w:szCs w:val="22"/>
                    </w:rPr>
                    <w:lastRenderedPageBreak/>
                    <w:t xml:space="preserve">Стоимость </w:t>
                  </w:r>
                  <w:r>
                    <w:rPr>
                      <w:sz w:val="22"/>
                      <w:szCs w:val="22"/>
                    </w:rPr>
                    <w:t>услуг</w:t>
                  </w:r>
                  <w:r w:rsidRPr="00B10254">
                    <w:rPr>
                      <w:sz w:val="22"/>
                      <w:szCs w:val="22"/>
                    </w:rPr>
                    <w:t>, произведенных в Российской Федерации, из общего объема предлагаемых товаров с учетом НДС, рублей</w:t>
                  </w:r>
                </w:p>
              </w:tc>
              <w:tc>
                <w:tcPr>
                  <w:tcW w:w="700" w:type="pct"/>
                  <w:gridSpan w:val="2"/>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r>
            <w:tr w:rsidR="006E6BE3" w:rsidRPr="008744A7" w:rsidTr="006E6BE3">
              <w:trPr>
                <w:jc w:val="center"/>
              </w:trPr>
              <w:tc>
                <w:tcPr>
                  <w:tcW w:w="1343" w:type="pct"/>
                  <w:gridSpan w:val="3"/>
                </w:tcPr>
                <w:p w:rsidR="006E6BE3" w:rsidRPr="008744A7" w:rsidRDefault="006E6BE3" w:rsidP="00FE6BA2">
                  <w:pPr>
                    <w:jc w:val="both"/>
                    <w:rPr>
                      <w:sz w:val="28"/>
                      <w:szCs w:val="28"/>
                      <w:highlight w:val="yellow"/>
                    </w:rPr>
                  </w:pPr>
                  <w:r w:rsidRPr="00B10254">
                    <w:rPr>
                      <w:sz w:val="22"/>
                      <w:szCs w:val="22"/>
                    </w:rPr>
                    <w:t xml:space="preserve">Стоимость </w:t>
                  </w:r>
                  <w:r>
                    <w:rPr>
                      <w:sz w:val="22"/>
                      <w:szCs w:val="22"/>
                    </w:rPr>
                    <w:t>услуг</w:t>
                  </w:r>
                  <w:r w:rsidRPr="00B10254">
                    <w:rPr>
                      <w:sz w:val="22"/>
                      <w:szCs w:val="22"/>
                    </w:rPr>
                    <w:t>, по которым участник является производителем, из общего объема предлагаемых товаров с учетом НДС, рублей</w:t>
                  </w:r>
                </w:p>
              </w:tc>
              <w:tc>
                <w:tcPr>
                  <w:tcW w:w="700" w:type="pct"/>
                  <w:gridSpan w:val="2"/>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6E6BE3" w:rsidRPr="008744A7" w:rsidRDefault="006E6BE3" w:rsidP="00FE6BA2">
                  <w:pPr>
                    <w:jc w:val="both"/>
                    <w:rPr>
                      <w:sz w:val="28"/>
                      <w:szCs w:val="28"/>
                      <w:highlight w:val="yellow"/>
                    </w:rPr>
                  </w:pPr>
                  <w:r w:rsidRPr="00B10254">
                    <w:rPr>
                      <w:i/>
                      <w:sz w:val="22"/>
                      <w:szCs w:val="22"/>
                    </w:rPr>
                    <w:t>Указать стоимость в рублях с учетом НДС</w:t>
                  </w:r>
                </w:p>
              </w:tc>
            </w:tr>
          </w:tbl>
          <w:p w:rsidR="006E6BE3" w:rsidRPr="00B10254" w:rsidRDefault="006E6BE3" w:rsidP="00FE6BA2">
            <w:pPr>
              <w:ind w:firstLine="720"/>
              <w:jc w:val="both"/>
            </w:pPr>
            <w:proofErr w:type="gramStart"/>
            <w:r w:rsidRPr="00B10254">
              <w:rPr>
                <w:sz w:val="22"/>
                <w:szCs w:val="22"/>
              </w:rPr>
              <w:t>Имеющий</w:t>
            </w:r>
            <w:proofErr w:type="gramEnd"/>
            <w:r w:rsidRPr="00B10254">
              <w:rPr>
                <w:sz w:val="22"/>
                <w:szCs w:val="22"/>
              </w:rPr>
              <w:t xml:space="preserve"> полномочия подписать ценовое предложение участника  от имени  ________________________________________________________</w:t>
            </w:r>
          </w:p>
          <w:p w:rsidR="006E6BE3" w:rsidRPr="00B10254" w:rsidRDefault="006E6BE3" w:rsidP="00FE6BA2">
            <w:pPr>
              <w:pStyle w:val="a9"/>
              <w:jc w:val="center"/>
              <w:rPr>
                <w:sz w:val="24"/>
              </w:rPr>
            </w:pPr>
            <w:r w:rsidRPr="00B10254">
              <w:rPr>
                <w:sz w:val="24"/>
                <w:szCs w:val="22"/>
              </w:rPr>
              <w:t>(Полное наименование участника)</w:t>
            </w:r>
          </w:p>
          <w:p w:rsidR="006E6BE3" w:rsidRPr="00B10254" w:rsidRDefault="006E6BE3" w:rsidP="00FE6BA2">
            <w:pPr>
              <w:pStyle w:val="a9"/>
              <w:rPr>
                <w:sz w:val="24"/>
              </w:rPr>
            </w:pPr>
          </w:p>
          <w:p w:rsidR="006E6BE3" w:rsidRPr="00B10254" w:rsidRDefault="006E6BE3" w:rsidP="00FE6BA2">
            <w:pPr>
              <w:pStyle w:val="a9"/>
              <w:rPr>
                <w:sz w:val="24"/>
              </w:rPr>
            </w:pPr>
            <w:r w:rsidRPr="00B10254">
              <w:rPr>
                <w:sz w:val="24"/>
                <w:szCs w:val="22"/>
              </w:rPr>
              <w:t>_________________________________________________________________</w:t>
            </w:r>
          </w:p>
          <w:p w:rsidR="006E6BE3" w:rsidRPr="00B10254" w:rsidRDefault="006E6BE3" w:rsidP="00FE6BA2">
            <w:pPr>
              <w:pStyle w:val="a9"/>
              <w:rPr>
                <w:sz w:val="24"/>
              </w:rPr>
            </w:pPr>
            <w:r w:rsidRPr="00B10254">
              <w:rPr>
                <w:sz w:val="24"/>
                <w:szCs w:val="22"/>
              </w:rPr>
              <w:t xml:space="preserve">(Должность, подпись, ФИО)                                                </w:t>
            </w:r>
          </w:p>
          <w:p w:rsidR="006E6BE3" w:rsidRPr="00B10254" w:rsidRDefault="006E6BE3" w:rsidP="00FE6BA2">
            <w:pPr>
              <w:pStyle w:val="a9"/>
              <w:rPr>
                <w:sz w:val="24"/>
              </w:rPr>
            </w:pPr>
            <w:r w:rsidRPr="00B10254">
              <w:rPr>
                <w:sz w:val="24"/>
                <w:szCs w:val="22"/>
              </w:rPr>
              <w:t>Печать (при наличии)</w:t>
            </w:r>
          </w:p>
          <w:p w:rsidR="006E6BE3" w:rsidRDefault="006E6BE3" w:rsidP="00FE6BA2">
            <w:pPr>
              <w:pStyle w:val="a9"/>
              <w:ind w:right="306" w:firstLine="0"/>
              <w:rPr>
                <w:bCs/>
                <w:sz w:val="28"/>
                <w:szCs w:val="28"/>
              </w:rPr>
            </w:pPr>
          </w:p>
          <w:p w:rsidR="006E6BE3" w:rsidRPr="00F24C89" w:rsidRDefault="006E6BE3" w:rsidP="00FE6BA2">
            <w:pPr>
              <w:pStyle w:val="a9"/>
              <w:ind w:right="306"/>
              <w:rPr>
                <w:bCs/>
                <w:sz w:val="28"/>
                <w:szCs w:val="28"/>
              </w:rPr>
            </w:pPr>
          </w:p>
        </w:tc>
      </w:tr>
    </w:tbl>
    <w:p w:rsidR="006E6BE3" w:rsidRDefault="006E6BE3" w:rsidP="006E6BE3">
      <w:pPr>
        <w:pStyle w:val="a9"/>
        <w:suppressAutoHyphens/>
        <w:ind w:right="306" w:firstLine="0"/>
        <w:rPr>
          <w:sz w:val="28"/>
          <w:szCs w:val="28"/>
        </w:rPr>
      </w:pPr>
    </w:p>
    <w:p w:rsidR="006E6BE3" w:rsidRPr="00F24C89" w:rsidRDefault="006E6BE3" w:rsidP="006E6BE3">
      <w:pPr>
        <w:pStyle w:val="a9"/>
        <w:rPr>
          <w:sz w:val="28"/>
          <w:szCs w:val="28"/>
        </w:rPr>
      </w:pPr>
    </w:p>
    <w:p w:rsidR="006E6BE3" w:rsidRPr="00F24C89" w:rsidRDefault="006E6BE3" w:rsidP="006E6BE3">
      <w:pPr>
        <w:pStyle w:val="a9"/>
        <w:rPr>
          <w:sz w:val="28"/>
          <w:szCs w:val="28"/>
        </w:rPr>
      </w:pPr>
      <w:r w:rsidRPr="00F24C89">
        <w:rPr>
          <w:sz w:val="28"/>
          <w:szCs w:val="28"/>
        </w:rPr>
        <w:t>(подпись)</w:t>
      </w:r>
    </w:p>
    <w:p w:rsidR="006E6BE3" w:rsidRPr="00F24C89" w:rsidRDefault="006E6BE3" w:rsidP="006E6BE3">
      <w:pPr>
        <w:pStyle w:val="a9"/>
        <w:rPr>
          <w:sz w:val="28"/>
          <w:szCs w:val="28"/>
        </w:rPr>
      </w:pPr>
      <w:r w:rsidRPr="00F24C89">
        <w:rPr>
          <w:sz w:val="28"/>
          <w:szCs w:val="28"/>
        </w:rPr>
        <w:t>М.П.</w:t>
      </w:r>
    </w:p>
    <w:p w:rsidR="006E6BE3" w:rsidRPr="00F24C89" w:rsidRDefault="006E6BE3" w:rsidP="006E6BE3">
      <w:pPr>
        <w:pStyle w:val="a9"/>
        <w:rPr>
          <w:sz w:val="28"/>
          <w:szCs w:val="28"/>
        </w:rPr>
      </w:pPr>
      <w:r w:rsidRPr="00F24C89">
        <w:rPr>
          <w:sz w:val="28"/>
          <w:szCs w:val="28"/>
        </w:rPr>
        <w:t>___________________________________</w:t>
      </w:r>
    </w:p>
    <w:p w:rsidR="006E6BE3" w:rsidRDefault="006E6BE3" w:rsidP="006E6BE3">
      <w:pPr>
        <w:pStyle w:val="a9"/>
        <w:ind w:left="707"/>
        <w:rPr>
          <w:sz w:val="28"/>
          <w:szCs w:val="28"/>
        </w:rPr>
      </w:pPr>
      <w:r w:rsidRPr="00F24C89">
        <w:rPr>
          <w:sz w:val="28"/>
          <w:szCs w:val="28"/>
        </w:rPr>
        <w:t xml:space="preserve">(фамилия, имя, отчество (при наличии) </w:t>
      </w:r>
      <w:proofErr w:type="gramStart"/>
      <w:r w:rsidRPr="00F24C89">
        <w:rPr>
          <w:sz w:val="28"/>
          <w:szCs w:val="28"/>
        </w:rPr>
        <w:t>подписавшего</w:t>
      </w:r>
      <w:proofErr w:type="gramEnd"/>
      <w:r w:rsidRPr="00F24C89">
        <w:rPr>
          <w:sz w:val="28"/>
          <w:szCs w:val="28"/>
        </w:rPr>
        <w:t>, должность)</w:t>
      </w:r>
    </w:p>
    <w:p w:rsidR="006E6BE3" w:rsidRDefault="006E6BE3">
      <w:pPr>
        <w:spacing w:after="200" w:line="276" w:lineRule="auto"/>
        <w:rPr>
          <w:rFonts w:eastAsia="MS Mincho"/>
          <w:sz w:val="28"/>
          <w:szCs w:val="28"/>
        </w:rPr>
      </w:pPr>
      <w:r>
        <w:rPr>
          <w:rFonts w:eastAsia="MS Mincho"/>
          <w:sz w:val="28"/>
          <w:szCs w:val="28"/>
        </w:rPr>
        <w:br w:type="page"/>
      </w:r>
    </w:p>
    <w:p w:rsidR="00F2703F" w:rsidRPr="005E376D" w:rsidRDefault="00F2703F" w:rsidP="00F2703F">
      <w:pPr>
        <w:pStyle w:val="a9"/>
        <w:jc w:val="center"/>
        <w:rPr>
          <w:b/>
          <w:sz w:val="28"/>
          <w:szCs w:val="28"/>
        </w:rPr>
      </w:pPr>
      <w:r w:rsidRPr="005E376D">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2. ИНН/КПП</w:t>
      </w:r>
      <w:proofErr w:type="gramStart"/>
      <w:r w:rsidRPr="005E376D">
        <w:rPr>
          <w:sz w:val="28"/>
          <w:szCs w:val="28"/>
        </w:rPr>
        <w:t xml:space="preserve">: ______________________________ </w:t>
      </w:r>
      <w:r w:rsidRPr="005E376D">
        <w:rPr>
          <w:i/>
          <w:sz w:val="28"/>
          <w:szCs w:val="28"/>
        </w:rPr>
        <w:t xml:space="preserve">(№, </w:t>
      </w:r>
      <w:proofErr w:type="gramEnd"/>
      <w:r w:rsidRPr="005E376D">
        <w:rPr>
          <w:i/>
          <w:sz w:val="28"/>
          <w:szCs w:val="28"/>
        </w:rPr>
        <w:t>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16"/>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N </w:t>
            </w:r>
            <w:proofErr w:type="gramStart"/>
            <w:r w:rsidRPr="005E376D">
              <w:rPr>
                <w:sz w:val="24"/>
              </w:rPr>
              <w:t>п</w:t>
            </w:r>
            <w:proofErr w:type="gramEnd"/>
            <w:r w:rsidRPr="005E376D">
              <w:rPr>
                <w:sz w:val="24"/>
              </w:rPr>
              <w:t>/п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17"/>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18"/>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 xml:space="preserve">Наличие у хозяйственного общества, хозяйственного </w:t>
            </w:r>
            <w:r w:rsidRPr="005E376D">
              <w:lastRenderedPageBreak/>
              <w:t>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видах деятельности юридического лица согласно учредительным документам или о </w:t>
            </w:r>
            <w:r w:rsidRPr="005E376D">
              <w:rPr>
                <w:sz w:val="24"/>
              </w:rPr>
              <w:lastRenderedPageBreak/>
              <w:t>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376D">
              <w:rPr>
                <w:sz w:val="24"/>
              </w:rPr>
              <w:t>2</w:t>
            </w:r>
            <w:proofErr w:type="gramEnd"/>
            <w:r w:rsidRPr="005E376D">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5E376D">
                <w:rPr>
                  <w:rStyle w:val="a8"/>
                  <w:color w:val="auto"/>
                  <w:sz w:val="24"/>
                  <w:u w:val="none"/>
                </w:rPr>
                <w:t>ОКВЭД</w:t>
              </w:r>
              <w:proofErr w:type="gramStart"/>
              <w:r w:rsidRPr="005E376D">
                <w:rPr>
                  <w:rStyle w:val="a8"/>
                  <w:color w:val="auto"/>
                  <w:sz w:val="24"/>
                  <w:u w:val="none"/>
                </w:rPr>
                <w:t>2</w:t>
              </w:r>
              <w:proofErr w:type="gramEnd"/>
            </w:hyperlink>
            <w:r w:rsidRPr="005E376D">
              <w:rPr>
                <w:sz w:val="24"/>
              </w:rPr>
              <w:t xml:space="preserve"> и </w:t>
            </w:r>
            <w:hyperlink r:id="rId17"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w:t>
            </w:r>
            <w:r w:rsidRPr="005E376D">
              <w:rPr>
                <w:sz w:val="24"/>
              </w:rPr>
              <w:lastRenderedPageBreak/>
              <w:t>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376D">
              <w:rPr>
                <w:sz w:val="24"/>
              </w:rPr>
              <w:t xml:space="preserve"> </w:t>
            </w:r>
            <w:proofErr w:type="gramStart"/>
            <w:r w:rsidRPr="005E376D">
              <w:rPr>
                <w:sz w:val="24"/>
              </w:rPr>
              <w:t>виде</w:t>
            </w:r>
            <w:proofErr w:type="gramEnd"/>
            <w:r w:rsidRPr="005E376D">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w:t>
      </w:r>
      <w:r w:rsidR="00B41607">
        <w:rPr>
          <w:b/>
          <w:sz w:val="28"/>
          <w:szCs w:val="28"/>
        </w:rPr>
        <w:t>дений об опыте</w:t>
      </w:r>
      <w:r w:rsidRPr="005E376D">
        <w:rPr>
          <w:b/>
          <w:sz w:val="28"/>
          <w:szCs w:val="28"/>
        </w:rPr>
        <w:t xml:space="preserve"> оказания усл</w:t>
      </w:r>
      <w:r w:rsidR="00B41607">
        <w:rPr>
          <w:b/>
          <w:sz w:val="28"/>
          <w:szCs w:val="28"/>
        </w:rPr>
        <w:t>уг</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оказания услуг</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proofErr w:type="gramStart"/>
            <w:r w:rsidRPr="005E376D">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roofErr w:type="gramStart"/>
            <w:r w:rsidRPr="005E376D">
              <w:rPr>
                <w:sz w:val="24"/>
              </w:rPr>
              <w:t xml:space="preserve">Итого по </w:t>
            </w:r>
            <w:r w:rsidRPr="005E376D">
              <w:rPr>
                <w:sz w:val="24"/>
              </w:rPr>
              <w:lastRenderedPageBreak/>
              <w:t xml:space="preserve">договору </w:t>
            </w:r>
            <w:r w:rsidRPr="005E376D">
              <w:rPr>
                <w:i/>
                <w:sz w:val="24"/>
              </w:rPr>
              <w:t>(указывается суммарная стоимость по каждому договору))</w:t>
            </w:r>
            <w:proofErr w:type="gramEnd"/>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F2703F" w:rsidRPr="005E376D" w:rsidRDefault="00F2703F" w:rsidP="00F2703F">
      <w:pPr>
        <w:pStyle w:val="a9"/>
        <w:suppressAutoHyphens/>
        <w:ind w:right="306"/>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B462DB" w:rsidRPr="00C56B7D" w:rsidRDefault="00B462DB" w:rsidP="00C56B7D">
      <w:pPr>
        <w:jc w:val="right"/>
        <w:rPr>
          <w:rFonts w:eastAsia="MS Mincho"/>
          <w:sz w:val="28"/>
          <w:szCs w:val="28"/>
        </w:rPr>
      </w:pPr>
      <w:r w:rsidRPr="00C56B7D">
        <w:rPr>
          <w:rFonts w:eastAsia="MS Mincho"/>
          <w:sz w:val="28"/>
          <w:szCs w:val="28"/>
        </w:rPr>
        <w:lastRenderedPageBreak/>
        <w:t>Приложение № 1.4</w:t>
      </w:r>
    </w:p>
    <w:p w:rsidR="00B462DB" w:rsidRPr="00C56B7D" w:rsidRDefault="00B462DB" w:rsidP="00C56B7D">
      <w:pPr>
        <w:jc w:val="right"/>
        <w:rPr>
          <w:sz w:val="28"/>
          <w:szCs w:val="28"/>
        </w:rPr>
      </w:pPr>
      <w:r w:rsidRPr="00C56B7D">
        <w:rPr>
          <w:sz w:val="28"/>
          <w:szCs w:val="28"/>
        </w:rPr>
        <w:t>к конкурсной документации</w:t>
      </w:r>
    </w:p>
    <w:p w:rsidR="00B462DB" w:rsidRDefault="00B462DB" w:rsidP="00B462DB">
      <w:pPr>
        <w:pStyle w:val="2"/>
        <w:spacing w:before="0" w:after="0"/>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C56B7D" w:rsidRDefault="00B462DB" w:rsidP="00C56B7D">
      <w:pPr>
        <w:pStyle w:val="a9"/>
        <w:jc w:val="center"/>
        <w:rPr>
          <w:sz w:val="28"/>
        </w:rPr>
      </w:pPr>
      <w:r w:rsidRPr="000366FE">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418"/>
        <w:gridCol w:w="1342"/>
        <w:gridCol w:w="6532"/>
      </w:tblGrid>
      <w:tr w:rsidR="00B462DB" w:rsidRPr="008D43B4" w:rsidTr="008D43B4">
        <w:trPr>
          <w:jc w:val="center"/>
        </w:trPr>
        <w:tc>
          <w:tcPr>
            <w:tcW w:w="772" w:type="dxa"/>
            <w:vAlign w:val="center"/>
          </w:tcPr>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 критерия</w:t>
            </w:r>
          </w:p>
        </w:tc>
        <w:tc>
          <w:tcPr>
            <w:tcW w:w="1418" w:type="dxa"/>
            <w:vAlign w:val="center"/>
          </w:tcPr>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Наименование критерия/</w:t>
            </w:r>
          </w:p>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подкритерия</w:t>
            </w:r>
          </w:p>
        </w:tc>
        <w:tc>
          <w:tcPr>
            <w:tcW w:w="1342" w:type="dxa"/>
            <w:vAlign w:val="center"/>
          </w:tcPr>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Значимость критерия</w:t>
            </w:r>
          </w:p>
        </w:tc>
        <w:tc>
          <w:tcPr>
            <w:tcW w:w="6532" w:type="dxa"/>
            <w:vAlign w:val="center"/>
          </w:tcPr>
          <w:p w:rsidR="00B462DB" w:rsidRPr="008D43B4" w:rsidRDefault="00B462DB" w:rsidP="0076289E">
            <w:pPr>
              <w:pStyle w:val="a9"/>
              <w:tabs>
                <w:tab w:val="left" w:pos="1418"/>
              </w:tabs>
              <w:suppressAutoHyphens/>
              <w:spacing w:line="340" w:lineRule="exact"/>
              <w:ind w:firstLine="0"/>
              <w:jc w:val="center"/>
              <w:rPr>
                <w:sz w:val="25"/>
                <w:szCs w:val="25"/>
              </w:rPr>
            </w:pPr>
            <w:r w:rsidRPr="008D43B4">
              <w:rPr>
                <w:sz w:val="25"/>
                <w:szCs w:val="25"/>
              </w:rPr>
              <w:t>Порядок оценки по критерию</w:t>
            </w:r>
          </w:p>
        </w:tc>
      </w:tr>
      <w:tr w:rsidR="008D43B4" w:rsidRPr="008D43B4" w:rsidTr="008D43B4">
        <w:trPr>
          <w:jc w:val="center"/>
        </w:trPr>
        <w:tc>
          <w:tcPr>
            <w:tcW w:w="772" w:type="dxa"/>
            <w:vAlign w:val="center"/>
          </w:tcPr>
          <w:p w:rsidR="008D43B4" w:rsidRPr="008D43B4" w:rsidRDefault="008D43B4" w:rsidP="0076289E">
            <w:pPr>
              <w:pStyle w:val="a9"/>
              <w:tabs>
                <w:tab w:val="left" w:pos="1418"/>
              </w:tabs>
              <w:suppressAutoHyphens/>
              <w:spacing w:line="340" w:lineRule="exact"/>
              <w:ind w:firstLine="0"/>
              <w:jc w:val="center"/>
              <w:rPr>
                <w:sz w:val="25"/>
                <w:szCs w:val="25"/>
              </w:rPr>
            </w:pPr>
            <w:r>
              <w:rPr>
                <w:sz w:val="25"/>
                <w:szCs w:val="25"/>
              </w:rPr>
              <w:t>1</w:t>
            </w:r>
          </w:p>
        </w:tc>
        <w:tc>
          <w:tcPr>
            <w:tcW w:w="9292" w:type="dxa"/>
            <w:gridSpan w:val="3"/>
            <w:vAlign w:val="center"/>
          </w:tcPr>
          <w:p w:rsidR="008D43B4" w:rsidRPr="008D43B4" w:rsidRDefault="008D43B4" w:rsidP="008D43B4">
            <w:pPr>
              <w:pStyle w:val="a9"/>
              <w:tabs>
                <w:tab w:val="left" w:pos="1418"/>
              </w:tabs>
              <w:suppressAutoHyphens/>
              <w:spacing w:line="340" w:lineRule="exact"/>
              <w:ind w:firstLine="0"/>
              <w:jc w:val="left"/>
              <w:rPr>
                <w:sz w:val="25"/>
                <w:szCs w:val="25"/>
              </w:rPr>
            </w:pPr>
            <w:r w:rsidRPr="008D43B4">
              <w:rPr>
                <w:sz w:val="25"/>
                <w:szCs w:val="25"/>
              </w:rPr>
              <w:t>Цена договора</w:t>
            </w:r>
          </w:p>
        </w:tc>
      </w:tr>
      <w:tr w:rsidR="00B462DB" w:rsidRPr="008D43B4" w:rsidTr="008D43B4">
        <w:trPr>
          <w:jc w:val="center"/>
        </w:trPr>
        <w:tc>
          <w:tcPr>
            <w:tcW w:w="772" w:type="dxa"/>
          </w:tcPr>
          <w:p w:rsidR="00B462DB" w:rsidRPr="008D43B4" w:rsidRDefault="00695799" w:rsidP="0076289E">
            <w:pPr>
              <w:pStyle w:val="a9"/>
              <w:tabs>
                <w:tab w:val="left" w:pos="1418"/>
              </w:tabs>
              <w:suppressAutoHyphens/>
              <w:ind w:firstLine="0"/>
              <w:jc w:val="center"/>
              <w:rPr>
                <w:sz w:val="25"/>
                <w:szCs w:val="25"/>
              </w:rPr>
            </w:pPr>
            <w:r w:rsidRPr="008D43B4">
              <w:rPr>
                <w:sz w:val="25"/>
                <w:szCs w:val="25"/>
              </w:rPr>
              <w:t>1</w:t>
            </w:r>
            <w:r w:rsidR="008D43B4" w:rsidRPr="008D43B4">
              <w:rPr>
                <w:sz w:val="25"/>
                <w:szCs w:val="25"/>
              </w:rPr>
              <w:t>.1</w:t>
            </w:r>
          </w:p>
        </w:tc>
        <w:tc>
          <w:tcPr>
            <w:tcW w:w="1418" w:type="dxa"/>
          </w:tcPr>
          <w:p w:rsidR="00B462DB" w:rsidRPr="008D43B4" w:rsidRDefault="00B462DB" w:rsidP="0076289E">
            <w:pPr>
              <w:pStyle w:val="af5"/>
              <w:ind w:left="33" w:hanging="16"/>
              <w:jc w:val="both"/>
              <w:rPr>
                <w:sz w:val="25"/>
                <w:szCs w:val="25"/>
              </w:rPr>
            </w:pPr>
            <w:r w:rsidRPr="008D43B4">
              <w:rPr>
                <w:rFonts w:eastAsia="MS Mincho"/>
                <w:sz w:val="25"/>
                <w:szCs w:val="25"/>
              </w:rPr>
              <w:t>Цена договора</w:t>
            </w:r>
          </w:p>
        </w:tc>
        <w:tc>
          <w:tcPr>
            <w:tcW w:w="1342" w:type="dxa"/>
          </w:tcPr>
          <w:p w:rsidR="00B462DB" w:rsidRPr="008D43B4" w:rsidRDefault="00B462DB" w:rsidP="00695799">
            <w:pPr>
              <w:pStyle w:val="af5"/>
              <w:ind w:left="33" w:hanging="16"/>
              <w:jc w:val="both"/>
              <w:rPr>
                <w:sz w:val="25"/>
                <w:szCs w:val="25"/>
              </w:rPr>
            </w:pPr>
            <w:r w:rsidRPr="008D43B4">
              <w:rPr>
                <w:rFonts w:eastAsia="MS Mincho"/>
                <w:sz w:val="25"/>
                <w:szCs w:val="25"/>
              </w:rPr>
              <w:t xml:space="preserve">Максимальное количество баллов - </w:t>
            </w:r>
            <w:r w:rsidR="00695799" w:rsidRPr="008D43B4">
              <w:rPr>
                <w:rFonts w:eastAsia="MS Mincho"/>
                <w:sz w:val="25"/>
                <w:szCs w:val="25"/>
              </w:rPr>
              <w:t>80</w:t>
            </w:r>
            <w:r w:rsidRPr="008D43B4">
              <w:rPr>
                <w:rFonts w:eastAsia="MS Mincho"/>
                <w:sz w:val="25"/>
                <w:szCs w:val="25"/>
              </w:rPr>
              <w:t xml:space="preserve"> баллов</w:t>
            </w:r>
          </w:p>
        </w:tc>
        <w:tc>
          <w:tcPr>
            <w:tcW w:w="6532" w:type="dxa"/>
          </w:tcPr>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Оценка осуществляется на основании технических предложений, представленных в заявках участников, следующим образом:</w:t>
            </w:r>
          </w:p>
          <w:p w:rsidR="00B462DB" w:rsidRPr="008D43B4" w:rsidRDefault="00B462DB" w:rsidP="0076289E">
            <w:pPr>
              <w:pStyle w:val="af5"/>
              <w:ind w:left="33" w:hanging="16"/>
              <w:jc w:val="both"/>
              <w:rPr>
                <w:sz w:val="25"/>
                <w:szCs w:val="25"/>
              </w:rPr>
            </w:pPr>
            <w:r w:rsidRPr="008D43B4">
              <w:rPr>
                <w:rFonts w:eastAsia="MS Mincho"/>
                <w:sz w:val="25"/>
                <w:szCs w:val="25"/>
              </w:rPr>
              <w:t xml:space="preserve">Заявкам участника, в технических предложениях которых содержатся предложения демпинговой цены (сниженной на </w:t>
            </w:r>
            <w:proofErr w:type="gramStart"/>
            <w:r w:rsidRPr="008D43B4">
              <w:rPr>
                <w:rFonts w:eastAsia="MS Mincho"/>
                <w:sz w:val="25"/>
                <w:szCs w:val="25"/>
              </w:rPr>
              <w:t>размер</w:t>
            </w:r>
            <w:proofErr w:type="gramEnd"/>
            <w:r w:rsidRPr="008D43B4">
              <w:rPr>
                <w:rFonts w:eastAsia="MS Mincho"/>
                <w:sz w:val="25"/>
                <w:szCs w:val="25"/>
              </w:rPr>
              <w:t xml:space="preserve"> превышающий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документации, а именно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документации), по приведенной  формуле не оцениваются.</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w:t>
            </w:r>
            <w:r w:rsidR="00871A1B" w:rsidRPr="008D43B4">
              <w:rPr>
                <w:rFonts w:eastAsia="MS Mincho"/>
                <w:sz w:val="25"/>
                <w:szCs w:val="25"/>
              </w:rPr>
              <w:t>кументации (</w:t>
            </w:r>
            <w:proofErr w:type="spellStart"/>
            <w:proofErr w:type="gramStart"/>
            <w:r w:rsidR="00871A1B" w:rsidRPr="008D43B4">
              <w:rPr>
                <w:rFonts w:eastAsia="MS Mincho"/>
                <w:sz w:val="25"/>
                <w:szCs w:val="25"/>
              </w:rPr>
              <w:t>Ц</w:t>
            </w:r>
            <w:proofErr w:type="gramEnd"/>
            <w:r w:rsidR="00871A1B" w:rsidRPr="008D43B4">
              <w:rPr>
                <w:rFonts w:eastAsia="MS Mincho"/>
                <w:sz w:val="25"/>
                <w:szCs w:val="25"/>
              </w:rPr>
              <w:t>min</w:t>
            </w:r>
            <w:proofErr w:type="spellEnd"/>
            <w:r w:rsidR="00871A1B" w:rsidRPr="008D43B4">
              <w:rPr>
                <w:rFonts w:eastAsia="MS Mincho"/>
                <w:sz w:val="25"/>
                <w:szCs w:val="25"/>
              </w:rPr>
              <w:t xml:space="preserve"> – </w:t>
            </w:r>
            <w:r w:rsidR="00871A1B" w:rsidRPr="008D43B4">
              <w:rPr>
                <w:rFonts w:eastAsia="MS Mincho"/>
                <w:b/>
                <w:sz w:val="25"/>
                <w:szCs w:val="25"/>
              </w:rPr>
              <w:t>5 283 224,66</w:t>
            </w:r>
            <w:r w:rsidRPr="008D43B4">
              <w:rPr>
                <w:rFonts w:eastAsia="MS Mincho"/>
                <w:sz w:val="25"/>
                <w:szCs w:val="25"/>
              </w:rPr>
              <w:t>, руб.</w:t>
            </w:r>
            <w:r w:rsidR="00871A1B" w:rsidRPr="008D43B4">
              <w:rPr>
                <w:rFonts w:eastAsia="MS Mincho"/>
                <w:sz w:val="25"/>
                <w:szCs w:val="25"/>
              </w:rPr>
              <w:t xml:space="preserve"> без НДС</w:t>
            </w:r>
            <w:r w:rsidRPr="008D43B4">
              <w:rPr>
                <w:rFonts w:eastAsia="MS Mincho"/>
                <w:sz w:val="25"/>
                <w:szCs w:val="25"/>
              </w:rPr>
              <w:t>) с ценой, предложенной каждым участником (Цj), по формуле:</w:t>
            </w:r>
          </w:p>
          <w:p w:rsidR="00B462DB" w:rsidRPr="008D43B4" w:rsidRDefault="00B462DB" w:rsidP="0076289E">
            <w:pPr>
              <w:pStyle w:val="af5"/>
              <w:ind w:left="33" w:hanging="16"/>
              <w:jc w:val="both"/>
              <w:rPr>
                <w:rFonts w:eastAsia="MS Mincho"/>
                <w:sz w:val="25"/>
                <w:szCs w:val="25"/>
              </w:rPr>
            </w:pP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 xml:space="preserve">                               </w:t>
            </w:r>
            <w:proofErr w:type="gramStart"/>
            <w:r w:rsidRPr="008D43B4">
              <w:rPr>
                <w:rFonts w:eastAsia="MS Mincho"/>
                <w:sz w:val="25"/>
                <w:szCs w:val="25"/>
              </w:rPr>
              <w:t>Ц</w:t>
            </w:r>
            <w:proofErr w:type="gramEnd"/>
            <w:r w:rsidRPr="008D43B4">
              <w:rPr>
                <w:rFonts w:eastAsia="MS Mincho"/>
                <w:sz w:val="25"/>
                <w:szCs w:val="25"/>
              </w:rPr>
              <w:t>min</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 xml:space="preserve">                    Б</w:t>
            </w:r>
            <w:proofErr w:type="gramStart"/>
            <w:r w:rsidRPr="008D43B4">
              <w:rPr>
                <w:rFonts w:eastAsia="MS Mincho"/>
                <w:sz w:val="25"/>
                <w:szCs w:val="25"/>
              </w:rPr>
              <w:t>j</w:t>
            </w:r>
            <w:proofErr w:type="gramEnd"/>
            <w:r w:rsidRPr="008D43B4">
              <w:rPr>
                <w:rFonts w:eastAsia="MS Mincho"/>
                <w:sz w:val="25"/>
                <w:szCs w:val="25"/>
              </w:rPr>
              <w:t xml:space="preserve"> =  ────── * </w:t>
            </w:r>
            <w:r w:rsidRPr="008D43B4">
              <w:rPr>
                <w:rFonts w:eastAsia="MS Mincho"/>
                <w:sz w:val="25"/>
                <w:szCs w:val="25"/>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18" o:title=""/>
                </v:shape>
                <o:OLEObject Type="Embed" ProgID="Equation.3" ShapeID="_x0000_i1025" DrawAspect="Content" ObjectID="_1617084603" r:id="rId19"/>
              </w:object>
            </w:r>
            <w:r w:rsidRPr="008D43B4">
              <w:rPr>
                <w:rFonts w:eastAsia="MS Mincho"/>
                <w:sz w:val="25"/>
                <w:szCs w:val="25"/>
              </w:rPr>
              <w:t>, где</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 xml:space="preserve">                                  Ц</w:t>
            </w:r>
            <w:proofErr w:type="gramStart"/>
            <w:r w:rsidRPr="008D43B4">
              <w:rPr>
                <w:rFonts w:eastAsia="MS Mincho"/>
                <w:sz w:val="25"/>
                <w:szCs w:val="25"/>
              </w:rPr>
              <w:t>j</w:t>
            </w:r>
            <w:proofErr w:type="gramEnd"/>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j = 1…n, n – количество участников;</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Б</w:t>
            </w:r>
            <w:proofErr w:type="gramStart"/>
            <w:r w:rsidRPr="008D43B4">
              <w:rPr>
                <w:rFonts w:eastAsia="MS Mincho"/>
                <w:sz w:val="25"/>
                <w:szCs w:val="25"/>
              </w:rPr>
              <w:t>j</w:t>
            </w:r>
            <w:proofErr w:type="gramEnd"/>
            <w:r w:rsidRPr="008D43B4">
              <w:rPr>
                <w:rFonts w:eastAsia="MS Mincho"/>
                <w:sz w:val="25"/>
                <w:szCs w:val="25"/>
              </w:rPr>
              <w:t xml:space="preserve"> – количество баллов j-ого участника;</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Ц</w:t>
            </w:r>
            <w:proofErr w:type="gramStart"/>
            <w:r w:rsidRPr="008D43B4">
              <w:rPr>
                <w:rFonts w:eastAsia="MS Mincho"/>
                <w:sz w:val="25"/>
                <w:szCs w:val="25"/>
              </w:rPr>
              <w:t>j</w:t>
            </w:r>
            <w:proofErr w:type="gramEnd"/>
            <w:r w:rsidRPr="008D43B4">
              <w:rPr>
                <w:rFonts w:eastAsia="MS Mincho"/>
                <w:sz w:val="25"/>
                <w:szCs w:val="25"/>
              </w:rPr>
              <w:t xml:space="preserve"> – цена, предложенная j-ым участником (без учета НДС);</w:t>
            </w:r>
          </w:p>
          <w:p w:rsidR="00B462DB" w:rsidRPr="008D43B4" w:rsidRDefault="00B462DB" w:rsidP="0076289E">
            <w:pPr>
              <w:pStyle w:val="af5"/>
              <w:ind w:left="33" w:hanging="16"/>
              <w:jc w:val="both"/>
              <w:rPr>
                <w:rFonts w:eastAsia="MS Mincho"/>
                <w:sz w:val="25"/>
                <w:szCs w:val="25"/>
              </w:rPr>
            </w:pPr>
            <w:r w:rsidRPr="008D43B4">
              <w:rPr>
                <w:rFonts w:eastAsia="MS Mincho"/>
                <w:sz w:val="25"/>
                <w:szCs w:val="25"/>
              </w:rPr>
              <w:t xml:space="preserve">Цmin  - указать сумму (Начальная (максимальная) </w:t>
            </w:r>
            <w:proofErr w:type="gramStart"/>
            <w:r w:rsidRPr="008D43B4">
              <w:rPr>
                <w:rFonts w:eastAsia="MS Mincho"/>
                <w:sz w:val="25"/>
                <w:szCs w:val="25"/>
              </w:rPr>
              <w:t>цена</w:t>
            </w:r>
            <w:proofErr w:type="gramEnd"/>
            <w:r w:rsidRPr="008D43B4">
              <w:rPr>
                <w:rFonts w:eastAsia="MS Mincho"/>
                <w:sz w:val="25"/>
                <w:szCs w:val="25"/>
              </w:rPr>
              <w:t xml:space="preserve"> сниженная на максимально допустимый размер снижения цены, установленный в пункте 1.</w:t>
            </w:r>
            <w:r w:rsidR="00AD47E4" w:rsidRPr="008D43B4">
              <w:rPr>
                <w:rFonts w:eastAsia="MS Mincho"/>
                <w:sz w:val="25"/>
                <w:szCs w:val="25"/>
              </w:rPr>
              <w:t xml:space="preserve">3 </w:t>
            </w:r>
            <w:r w:rsidRPr="008D43B4">
              <w:rPr>
                <w:rFonts w:eastAsia="MS Mincho"/>
                <w:sz w:val="25"/>
                <w:szCs w:val="25"/>
              </w:rPr>
              <w:t xml:space="preserve">конкурсной </w:t>
            </w:r>
            <w:r w:rsidRPr="008D43B4">
              <w:rPr>
                <w:rFonts w:eastAsia="MS Mincho"/>
                <w:sz w:val="25"/>
                <w:szCs w:val="25"/>
              </w:rPr>
              <w:lastRenderedPageBreak/>
              <w:t>документации) (без учета НДС);</w:t>
            </w:r>
          </w:p>
          <w:p w:rsidR="00B462DB" w:rsidRPr="008D43B4" w:rsidRDefault="00B462DB" w:rsidP="0076289E">
            <w:pPr>
              <w:pStyle w:val="af5"/>
              <w:ind w:left="33" w:hanging="16"/>
              <w:jc w:val="both"/>
              <w:rPr>
                <w:sz w:val="25"/>
                <w:szCs w:val="25"/>
              </w:rPr>
            </w:pPr>
            <w:r w:rsidRPr="008D43B4">
              <w:rPr>
                <w:rFonts w:eastAsia="MS Mincho"/>
                <w:sz w:val="25"/>
                <w:szCs w:val="25"/>
              </w:rPr>
              <w:object w:dxaOrig="279" w:dyaOrig="279">
                <v:shape id="_x0000_i1026" type="#_x0000_t75" style="width:13.95pt;height:13.95pt" o:ole="">
                  <v:imagedata r:id="rId20" o:title=""/>
                </v:shape>
                <o:OLEObject Type="Embed" ProgID="Equation.3" ShapeID="_x0000_i1026" DrawAspect="Content" ObjectID="_1617084604" r:id="rId21"/>
              </w:object>
            </w:r>
            <w:r w:rsidRPr="008D43B4">
              <w:rPr>
                <w:rFonts w:eastAsia="MS Mincho"/>
                <w:sz w:val="25"/>
                <w:szCs w:val="25"/>
              </w:rPr>
              <w:t xml:space="preserve"> – максимально возможное количество баллов. </w:t>
            </w:r>
          </w:p>
          <w:p w:rsidR="00B462DB" w:rsidRPr="008D43B4" w:rsidRDefault="00B462DB" w:rsidP="00871A1B">
            <w:pPr>
              <w:pStyle w:val="af5"/>
              <w:ind w:left="33" w:hanging="16"/>
              <w:jc w:val="both"/>
              <w:rPr>
                <w:sz w:val="25"/>
                <w:szCs w:val="25"/>
              </w:rPr>
            </w:pPr>
            <w:r w:rsidRPr="008D43B4">
              <w:rPr>
                <w:rFonts w:eastAsia="MS Mincho"/>
                <w:sz w:val="25"/>
                <w:szCs w:val="25"/>
              </w:rPr>
              <w:t>При этом заявкам, содержащим  предложение демпинговой цены (сниженной на размер превышающий,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w:t>
            </w:r>
            <w:r w:rsidR="00AD47E4" w:rsidRPr="008D43B4">
              <w:rPr>
                <w:rFonts w:eastAsia="MS Mincho"/>
                <w:sz w:val="25"/>
                <w:szCs w:val="25"/>
              </w:rPr>
              <w:t xml:space="preserve">3 </w:t>
            </w:r>
            <w:r w:rsidRPr="008D43B4">
              <w:rPr>
                <w:rFonts w:eastAsia="MS Mincho"/>
                <w:sz w:val="25"/>
                <w:szCs w:val="25"/>
              </w:rPr>
              <w:t>конкурсной документации), по вышеприв</w:t>
            </w:r>
            <w:r w:rsidR="00871A1B" w:rsidRPr="008D43B4">
              <w:rPr>
                <w:rFonts w:eastAsia="MS Mincho"/>
                <w:sz w:val="25"/>
                <w:szCs w:val="25"/>
              </w:rPr>
              <w:t>еденной  формуле не оцениваются</w:t>
            </w:r>
            <w:r w:rsidRPr="008D43B4">
              <w:rPr>
                <w:rFonts w:eastAsia="MS Mincho"/>
                <w:sz w:val="25"/>
                <w:szCs w:val="25"/>
              </w:rPr>
              <w:t>.</w:t>
            </w:r>
          </w:p>
        </w:tc>
      </w:tr>
      <w:tr w:rsidR="00B462DB" w:rsidRPr="008D43B4" w:rsidTr="008D43B4">
        <w:trPr>
          <w:jc w:val="center"/>
        </w:trPr>
        <w:tc>
          <w:tcPr>
            <w:tcW w:w="772" w:type="dxa"/>
          </w:tcPr>
          <w:p w:rsidR="00B462DB" w:rsidRPr="008D43B4" w:rsidRDefault="006D670C" w:rsidP="0076289E">
            <w:pPr>
              <w:pStyle w:val="a9"/>
              <w:tabs>
                <w:tab w:val="left" w:pos="1418"/>
              </w:tabs>
              <w:suppressAutoHyphens/>
              <w:ind w:firstLine="0"/>
              <w:jc w:val="center"/>
              <w:rPr>
                <w:sz w:val="25"/>
                <w:szCs w:val="25"/>
              </w:rPr>
            </w:pPr>
            <w:r w:rsidRPr="008D43B4">
              <w:rPr>
                <w:sz w:val="25"/>
                <w:szCs w:val="25"/>
              </w:rPr>
              <w:lastRenderedPageBreak/>
              <w:t>2</w:t>
            </w:r>
            <w:r w:rsidR="00B462DB" w:rsidRPr="008D43B4">
              <w:rPr>
                <w:sz w:val="25"/>
                <w:szCs w:val="25"/>
              </w:rPr>
              <w:t>.</w:t>
            </w:r>
          </w:p>
        </w:tc>
        <w:tc>
          <w:tcPr>
            <w:tcW w:w="9292" w:type="dxa"/>
            <w:gridSpan w:val="3"/>
          </w:tcPr>
          <w:p w:rsidR="00B462DB" w:rsidRPr="008D43B4" w:rsidRDefault="00B462DB" w:rsidP="0076289E">
            <w:pPr>
              <w:pStyle w:val="a9"/>
              <w:ind w:firstLine="0"/>
              <w:rPr>
                <w:sz w:val="25"/>
                <w:szCs w:val="25"/>
              </w:rPr>
            </w:pPr>
            <w:r w:rsidRPr="008D43B4">
              <w:rPr>
                <w:sz w:val="25"/>
                <w:szCs w:val="25"/>
              </w:rPr>
              <w:t>Квалификация участника</w:t>
            </w:r>
          </w:p>
        </w:tc>
      </w:tr>
      <w:tr w:rsidR="00B462DB" w:rsidRPr="008D43B4" w:rsidTr="008D43B4">
        <w:trPr>
          <w:jc w:val="center"/>
        </w:trPr>
        <w:tc>
          <w:tcPr>
            <w:tcW w:w="772" w:type="dxa"/>
          </w:tcPr>
          <w:p w:rsidR="00B462DB" w:rsidRPr="008D43B4" w:rsidRDefault="006D670C" w:rsidP="0076289E">
            <w:pPr>
              <w:pStyle w:val="a9"/>
              <w:tabs>
                <w:tab w:val="left" w:pos="1418"/>
              </w:tabs>
              <w:suppressAutoHyphens/>
              <w:ind w:firstLine="0"/>
              <w:jc w:val="center"/>
              <w:rPr>
                <w:sz w:val="25"/>
                <w:szCs w:val="25"/>
              </w:rPr>
            </w:pPr>
            <w:r w:rsidRPr="008D43B4">
              <w:rPr>
                <w:sz w:val="25"/>
                <w:szCs w:val="25"/>
              </w:rPr>
              <w:t>2</w:t>
            </w:r>
            <w:r w:rsidR="00B462DB" w:rsidRPr="008D43B4">
              <w:rPr>
                <w:sz w:val="25"/>
                <w:szCs w:val="25"/>
              </w:rPr>
              <w:t>.1.</w:t>
            </w:r>
          </w:p>
        </w:tc>
        <w:tc>
          <w:tcPr>
            <w:tcW w:w="1418" w:type="dxa"/>
          </w:tcPr>
          <w:p w:rsidR="00B462DB" w:rsidRPr="008D43B4" w:rsidRDefault="00B462DB" w:rsidP="0076289E">
            <w:pPr>
              <w:jc w:val="center"/>
              <w:rPr>
                <w:rFonts w:eastAsia="MS Mincho"/>
                <w:sz w:val="25"/>
                <w:szCs w:val="25"/>
              </w:rPr>
            </w:pPr>
            <w:r w:rsidRPr="008D43B4">
              <w:rPr>
                <w:rFonts w:eastAsia="MS Mincho"/>
                <w:sz w:val="25"/>
                <w:szCs w:val="25"/>
              </w:rPr>
              <w:t>Опыт участника</w:t>
            </w:r>
          </w:p>
        </w:tc>
        <w:tc>
          <w:tcPr>
            <w:tcW w:w="1342" w:type="dxa"/>
          </w:tcPr>
          <w:p w:rsidR="00B462DB" w:rsidRPr="008D43B4" w:rsidRDefault="00B462DB" w:rsidP="00871A1B">
            <w:pPr>
              <w:jc w:val="both"/>
              <w:rPr>
                <w:rFonts w:eastAsia="MS Mincho"/>
                <w:sz w:val="25"/>
                <w:szCs w:val="25"/>
              </w:rPr>
            </w:pPr>
            <w:r w:rsidRPr="008D43B4">
              <w:rPr>
                <w:rFonts w:eastAsia="MS Mincho"/>
                <w:sz w:val="25"/>
                <w:szCs w:val="25"/>
              </w:rPr>
              <w:t xml:space="preserve">Максимальное количество баллов </w:t>
            </w:r>
            <w:r w:rsidR="00871A1B" w:rsidRPr="008D43B4">
              <w:rPr>
                <w:rFonts w:eastAsia="MS Mincho"/>
                <w:sz w:val="25"/>
                <w:szCs w:val="25"/>
              </w:rPr>
              <w:t>10</w:t>
            </w:r>
            <w:r w:rsidRPr="008D43B4">
              <w:rPr>
                <w:rFonts w:eastAsia="MS Mincho"/>
                <w:sz w:val="25"/>
                <w:szCs w:val="25"/>
              </w:rPr>
              <w:t xml:space="preserve"> баллов</w:t>
            </w:r>
          </w:p>
        </w:tc>
        <w:tc>
          <w:tcPr>
            <w:tcW w:w="6532" w:type="dxa"/>
          </w:tcPr>
          <w:p w:rsidR="00432DB9" w:rsidRPr="008D43B4" w:rsidRDefault="00432DB9" w:rsidP="00432DB9">
            <w:pPr>
              <w:shd w:val="clear" w:color="auto" w:fill="FFFFFF"/>
              <w:tabs>
                <w:tab w:val="left" w:pos="9354"/>
              </w:tabs>
              <w:ind w:right="-6"/>
              <w:jc w:val="both"/>
              <w:rPr>
                <w:sz w:val="25"/>
                <w:szCs w:val="25"/>
              </w:rPr>
            </w:pPr>
            <w:r w:rsidRPr="008D43B4">
              <w:rPr>
                <w:sz w:val="25"/>
                <w:szCs w:val="25"/>
              </w:rPr>
              <w:t>Оценивается путем деления стоимости выполненных каждым (j-</w:t>
            </w:r>
            <w:proofErr w:type="spellStart"/>
            <w:r w:rsidRPr="008D43B4">
              <w:rPr>
                <w:sz w:val="25"/>
                <w:szCs w:val="25"/>
              </w:rPr>
              <w:t>ым</w:t>
            </w:r>
            <w:proofErr w:type="spellEnd"/>
            <w:r w:rsidRPr="008D43B4">
              <w:rPr>
                <w:sz w:val="25"/>
                <w:szCs w:val="25"/>
              </w:rPr>
              <w:t xml:space="preserve">) участником </w:t>
            </w:r>
            <w:r w:rsidR="009A70AE" w:rsidRPr="008D43B4">
              <w:rPr>
                <w:i/>
                <w:sz w:val="25"/>
                <w:szCs w:val="25"/>
              </w:rPr>
              <w:t xml:space="preserve">оказанных </w:t>
            </w:r>
            <w:r w:rsidR="009A70AE" w:rsidRPr="008D43B4">
              <w:rPr>
                <w:sz w:val="25"/>
                <w:szCs w:val="25"/>
              </w:rPr>
              <w:t xml:space="preserve">услуг по модернизации оборудования </w:t>
            </w:r>
            <w:proofErr w:type="spellStart"/>
            <w:r w:rsidR="009A70AE" w:rsidRPr="008D43B4">
              <w:rPr>
                <w:sz w:val="25"/>
                <w:szCs w:val="25"/>
              </w:rPr>
              <w:t>валидации</w:t>
            </w:r>
            <w:proofErr w:type="spellEnd"/>
            <w:r w:rsidR="009A70AE" w:rsidRPr="008D43B4">
              <w:rPr>
                <w:sz w:val="25"/>
                <w:szCs w:val="25"/>
              </w:rPr>
              <w:t xml:space="preserve"> турникетных проходов </w:t>
            </w:r>
            <w:r w:rsidRPr="008D43B4">
              <w:rPr>
                <w:sz w:val="25"/>
                <w:szCs w:val="25"/>
              </w:rPr>
              <w:t xml:space="preserve">на начальную (максимальную) цену договора (без учета НДС), по формуле: </w:t>
            </w:r>
          </w:p>
          <w:p w:rsidR="00432DB9" w:rsidRPr="008D43B4" w:rsidRDefault="00432DB9" w:rsidP="00432DB9">
            <w:pPr>
              <w:shd w:val="clear" w:color="auto" w:fill="FFFFFF"/>
              <w:tabs>
                <w:tab w:val="left" w:pos="9354"/>
              </w:tabs>
              <w:ind w:right="-6"/>
              <w:jc w:val="center"/>
              <w:rPr>
                <w:sz w:val="25"/>
                <w:szCs w:val="25"/>
              </w:rPr>
            </w:pPr>
            <w:r w:rsidRPr="008D43B4">
              <w:rPr>
                <w:position w:val="-30"/>
                <w:sz w:val="25"/>
                <w:szCs w:val="25"/>
              </w:rPr>
              <w:object w:dxaOrig="1780" w:dyaOrig="800">
                <v:shape id="_x0000_i1027" type="#_x0000_t75" style="width:115pt;height:58.05pt" o:ole="">
                  <v:imagedata r:id="rId22" o:title=""/>
                </v:shape>
                <o:OLEObject Type="Embed" ProgID="Equation.3" ShapeID="_x0000_i1027" DrawAspect="Content" ObjectID="_1617084605" r:id="rId23"/>
              </w:object>
            </w:r>
            <w:r w:rsidRPr="008D43B4">
              <w:rPr>
                <w:sz w:val="25"/>
                <w:szCs w:val="25"/>
              </w:rPr>
              <w:t xml:space="preserve">   , где</w:t>
            </w:r>
          </w:p>
          <w:p w:rsidR="00432DB9" w:rsidRPr="008D43B4" w:rsidRDefault="00432DB9" w:rsidP="00432DB9">
            <w:pPr>
              <w:shd w:val="clear" w:color="auto" w:fill="FFFFFF"/>
              <w:tabs>
                <w:tab w:val="left" w:pos="9354"/>
              </w:tabs>
              <w:ind w:right="-6"/>
              <w:jc w:val="both"/>
              <w:rPr>
                <w:sz w:val="25"/>
                <w:szCs w:val="25"/>
              </w:rPr>
            </w:pPr>
            <w:proofErr w:type="gramStart"/>
            <w:r w:rsidRPr="008D43B4">
              <w:rPr>
                <w:sz w:val="25"/>
                <w:szCs w:val="25"/>
              </w:rPr>
              <w:t>Б</w:t>
            </w:r>
            <w:proofErr w:type="gramEnd"/>
            <w:r w:rsidRPr="008D43B4">
              <w:rPr>
                <w:sz w:val="25"/>
                <w:szCs w:val="25"/>
              </w:rPr>
              <w:t xml:space="preserve"> j – количество баллов j-го участника;</w:t>
            </w:r>
          </w:p>
          <w:p w:rsidR="00432DB9" w:rsidRPr="008D43B4" w:rsidRDefault="00432DB9" w:rsidP="00432DB9">
            <w:pPr>
              <w:shd w:val="clear" w:color="auto" w:fill="FFFFFF"/>
              <w:tabs>
                <w:tab w:val="left" w:pos="9354"/>
              </w:tabs>
              <w:ind w:right="-6"/>
              <w:jc w:val="both"/>
              <w:rPr>
                <w:sz w:val="25"/>
                <w:szCs w:val="25"/>
              </w:rPr>
            </w:pPr>
            <w:r w:rsidRPr="008D43B4">
              <w:rPr>
                <w:sz w:val="25"/>
                <w:szCs w:val="25"/>
              </w:rPr>
              <w:t>Ц</w:t>
            </w:r>
            <w:proofErr w:type="gramStart"/>
            <w:r w:rsidRPr="008D43B4">
              <w:rPr>
                <w:sz w:val="25"/>
                <w:szCs w:val="25"/>
              </w:rPr>
              <w:t>j</w:t>
            </w:r>
            <w:proofErr w:type="gramEnd"/>
            <w:r w:rsidRPr="008D43B4">
              <w:rPr>
                <w:sz w:val="25"/>
                <w:szCs w:val="25"/>
              </w:rPr>
              <w:t xml:space="preserve"> Σ опыт – стоимость выполненных j-ым участником </w:t>
            </w:r>
            <w:r w:rsidRPr="008D43B4">
              <w:rPr>
                <w:i/>
                <w:sz w:val="25"/>
                <w:szCs w:val="25"/>
              </w:rPr>
              <w:t>оказанных услуг</w:t>
            </w:r>
            <w:r w:rsidRPr="008D43B4">
              <w:rPr>
                <w:sz w:val="25"/>
                <w:szCs w:val="25"/>
              </w:rPr>
              <w:t xml:space="preserve"> </w:t>
            </w:r>
            <w:r w:rsidR="009A70AE" w:rsidRPr="008D43B4">
              <w:rPr>
                <w:sz w:val="25"/>
                <w:szCs w:val="25"/>
              </w:rPr>
              <w:t xml:space="preserve">по модернизации оборудования </w:t>
            </w:r>
            <w:proofErr w:type="spellStart"/>
            <w:r w:rsidR="009A70AE" w:rsidRPr="008D43B4">
              <w:rPr>
                <w:sz w:val="25"/>
                <w:szCs w:val="25"/>
              </w:rPr>
              <w:t>валидации</w:t>
            </w:r>
            <w:proofErr w:type="spellEnd"/>
            <w:r w:rsidR="009A70AE" w:rsidRPr="008D43B4">
              <w:rPr>
                <w:sz w:val="25"/>
                <w:szCs w:val="25"/>
              </w:rPr>
              <w:t xml:space="preserve"> турникетных проходов </w:t>
            </w:r>
            <w:r w:rsidRPr="008D43B4">
              <w:rPr>
                <w:sz w:val="25"/>
                <w:szCs w:val="25"/>
              </w:rPr>
              <w:t>(без учета НДС);</w:t>
            </w:r>
          </w:p>
          <w:p w:rsidR="00432DB9" w:rsidRPr="008D43B4" w:rsidRDefault="00432DB9" w:rsidP="00432DB9">
            <w:pPr>
              <w:shd w:val="clear" w:color="auto" w:fill="FFFFFF"/>
              <w:tabs>
                <w:tab w:val="left" w:pos="9354"/>
              </w:tabs>
              <w:ind w:right="-6"/>
              <w:jc w:val="both"/>
              <w:rPr>
                <w:sz w:val="25"/>
                <w:szCs w:val="25"/>
              </w:rPr>
            </w:pPr>
            <w:proofErr w:type="gramStart"/>
            <w:r w:rsidRPr="008D43B4">
              <w:rPr>
                <w:sz w:val="25"/>
                <w:szCs w:val="25"/>
              </w:rPr>
              <w:t>Ц</w:t>
            </w:r>
            <w:proofErr w:type="gramEnd"/>
            <w:r w:rsidRPr="008D43B4">
              <w:rPr>
                <w:sz w:val="25"/>
                <w:szCs w:val="25"/>
              </w:rPr>
              <w:t xml:space="preserve"> нач.макс. – начальная (максимальная) цена договора (без учета НДС).</w:t>
            </w:r>
          </w:p>
          <w:p w:rsidR="00432DB9" w:rsidRPr="008D43B4" w:rsidRDefault="00432DB9" w:rsidP="00432DB9">
            <w:pPr>
              <w:jc w:val="both"/>
              <w:rPr>
                <w:sz w:val="25"/>
                <w:szCs w:val="25"/>
              </w:rPr>
            </w:pPr>
            <w:r w:rsidRPr="008D43B4">
              <w:rPr>
                <w:sz w:val="25"/>
                <w:szCs w:val="25"/>
              </w:rPr>
              <w:t>N – максимально возможное количество баллов.</w:t>
            </w:r>
          </w:p>
          <w:p w:rsidR="00B462DB" w:rsidRPr="008D43B4" w:rsidRDefault="00432DB9" w:rsidP="0076289E">
            <w:pPr>
              <w:shd w:val="clear" w:color="auto" w:fill="FFFFFF"/>
              <w:tabs>
                <w:tab w:val="left" w:pos="9354"/>
              </w:tabs>
              <w:ind w:right="-6"/>
              <w:jc w:val="both"/>
              <w:rPr>
                <w:sz w:val="25"/>
                <w:szCs w:val="25"/>
              </w:rPr>
            </w:pPr>
            <w:r w:rsidRPr="008D43B4">
              <w:rPr>
                <w:sz w:val="25"/>
                <w:szCs w:val="25"/>
              </w:rPr>
              <w:t>В случае</w:t>
            </w:r>
            <w:proofErr w:type="gramStart"/>
            <w:r w:rsidRPr="008D43B4">
              <w:rPr>
                <w:sz w:val="25"/>
                <w:szCs w:val="25"/>
              </w:rPr>
              <w:t>,</w:t>
            </w:r>
            <w:proofErr w:type="gramEnd"/>
            <w:r w:rsidRPr="008D43B4">
              <w:rPr>
                <w:sz w:val="25"/>
                <w:szCs w:val="25"/>
              </w:rPr>
              <w:t xml:space="preserve"> если стоимость поставок товара/выполнения работ/оказанных услуг равна или больше начальной (максимальной) цены договора (без учета НДС), то участник</w:t>
            </w:r>
            <w:r w:rsidR="009A70AE" w:rsidRPr="008D43B4">
              <w:rPr>
                <w:sz w:val="25"/>
                <w:szCs w:val="25"/>
              </w:rPr>
              <w:t>у сразу присваивается N баллов.</w:t>
            </w:r>
          </w:p>
        </w:tc>
      </w:tr>
      <w:tr w:rsidR="00B462DB" w:rsidRPr="008D43B4" w:rsidTr="008D43B4">
        <w:trPr>
          <w:jc w:val="center"/>
        </w:trPr>
        <w:tc>
          <w:tcPr>
            <w:tcW w:w="772" w:type="dxa"/>
          </w:tcPr>
          <w:p w:rsidR="00B462DB" w:rsidRPr="008D43B4" w:rsidRDefault="006D670C" w:rsidP="0076289E">
            <w:pPr>
              <w:pStyle w:val="a9"/>
              <w:tabs>
                <w:tab w:val="left" w:pos="1418"/>
              </w:tabs>
              <w:suppressAutoHyphens/>
              <w:ind w:firstLine="0"/>
              <w:jc w:val="center"/>
              <w:rPr>
                <w:sz w:val="25"/>
                <w:szCs w:val="25"/>
              </w:rPr>
            </w:pPr>
            <w:r w:rsidRPr="008D43B4">
              <w:rPr>
                <w:sz w:val="25"/>
                <w:szCs w:val="25"/>
              </w:rPr>
              <w:t>2.2</w:t>
            </w:r>
            <w:r w:rsidR="00B462DB" w:rsidRPr="008D43B4">
              <w:rPr>
                <w:sz w:val="25"/>
                <w:szCs w:val="25"/>
              </w:rPr>
              <w:t>.</w:t>
            </w:r>
          </w:p>
        </w:tc>
        <w:tc>
          <w:tcPr>
            <w:tcW w:w="1418" w:type="dxa"/>
          </w:tcPr>
          <w:p w:rsidR="00B462DB" w:rsidRPr="008D43B4" w:rsidRDefault="00B462DB" w:rsidP="0076289E">
            <w:pPr>
              <w:widowControl w:val="0"/>
              <w:shd w:val="clear" w:color="auto" w:fill="FFFFFF"/>
              <w:autoSpaceDE w:val="0"/>
              <w:autoSpaceDN w:val="0"/>
              <w:adjustRightInd w:val="0"/>
              <w:ind w:right="74"/>
              <w:jc w:val="both"/>
              <w:rPr>
                <w:rFonts w:eastAsia="MS Mincho"/>
                <w:sz w:val="25"/>
                <w:szCs w:val="25"/>
              </w:rPr>
            </w:pPr>
            <w:r w:rsidRPr="008D43B4">
              <w:rPr>
                <w:rFonts w:eastAsia="MS Mincho"/>
                <w:sz w:val="25"/>
                <w:szCs w:val="25"/>
              </w:rPr>
              <w:t>Право поставки, подтвержденное производителем</w:t>
            </w:r>
          </w:p>
        </w:tc>
        <w:tc>
          <w:tcPr>
            <w:tcW w:w="1342" w:type="dxa"/>
          </w:tcPr>
          <w:p w:rsidR="00B462DB" w:rsidRPr="008D43B4" w:rsidRDefault="00B462DB" w:rsidP="006D670C">
            <w:pPr>
              <w:jc w:val="both"/>
              <w:rPr>
                <w:rFonts w:eastAsia="MS Mincho"/>
                <w:sz w:val="25"/>
                <w:szCs w:val="25"/>
              </w:rPr>
            </w:pPr>
            <w:r w:rsidRPr="008D43B4">
              <w:rPr>
                <w:rFonts w:eastAsia="MS Mincho"/>
                <w:sz w:val="25"/>
                <w:szCs w:val="25"/>
              </w:rPr>
              <w:t xml:space="preserve">Максимальное количество баллов - </w:t>
            </w:r>
            <w:r w:rsidR="006D670C" w:rsidRPr="008D43B4">
              <w:rPr>
                <w:rFonts w:eastAsia="MS Mincho"/>
                <w:sz w:val="25"/>
                <w:szCs w:val="25"/>
              </w:rPr>
              <w:t>15</w:t>
            </w:r>
            <w:r w:rsidRPr="008D43B4">
              <w:rPr>
                <w:rFonts w:eastAsia="MS Mincho"/>
                <w:sz w:val="25"/>
                <w:szCs w:val="25"/>
              </w:rPr>
              <w:t xml:space="preserve"> баллов</w:t>
            </w:r>
          </w:p>
        </w:tc>
        <w:tc>
          <w:tcPr>
            <w:tcW w:w="6532" w:type="dxa"/>
            <w:vAlign w:val="center"/>
          </w:tcPr>
          <w:p w:rsidR="00B462DB" w:rsidRPr="008D43B4" w:rsidRDefault="00B462DB" w:rsidP="0076289E">
            <w:pPr>
              <w:pStyle w:val="a9"/>
              <w:tabs>
                <w:tab w:val="left" w:pos="1418"/>
              </w:tabs>
              <w:suppressAutoHyphens/>
              <w:ind w:firstLine="0"/>
              <w:rPr>
                <w:sz w:val="25"/>
                <w:szCs w:val="25"/>
              </w:rPr>
            </w:pPr>
            <w:r w:rsidRPr="008D43B4">
              <w:rPr>
                <w:sz w:val="25"/>
                <w:szCs w:val="25"/>
              </w:rPr>
              <w:t>Максимальное количество баллов  присваивается в случае, если участник является производителем.</w:t>
            </w:r>
          </w:p>
          <w:p w:rsidR="00B462DB" w:rsidRPr="008D43B4" w:rsidRDefault="00B462DB" w:rsidP="0076289E">
            <w:pPr>
              <w:pStyle w:val="a9"/>
              <w:tabs>
                <w:tab w:val="left" w:pos="1418"/>
              </w:tabs>
              <w:suppressAutoHyphens/>
              <w:ind w:firstLine="0"/>
              <w:rPr>
                <w:sz w:val="25"/>
                <w:szCs w:val="25"/>
              </w:rPr>
            </w:pPr>
            <w:r w:rsidRPr="008D43B4">
              <w:rPr>
                <w:sz w:val="25"/>
                <w:szCs w:val="25"/>
              </w:rPr>
              <w:t>В случае</w:t>
            </w:r>
            <w:proofErr w:type="gramStart"/>
            <w:r w:rsidRPr="008D43B4">
              <w:rPr>
                <w:sz w:val="25"/>
                <w:szCs w:val="25"/>
              </w:rPr>
              <w:t>,</w:t>
            </w:r>
            <w:proofErr w:type="gramEnd"/>
            <w:r w:rsidRPr="008D43B4">
              <w:rPr>
                <w:sz w:val="25"/>
                <w:szCs w:val="25"/>
              </w:rPr>
              <w:t xml:space="preserve"> если участник имеет документально подтвержденные отношения с производителем товара начисляется 2/3 баллов от максимального количества баллов.</w:t>
            </w:r>
          </w:p>
          <w:p w:rsidR="00B462DB" w:rsidRPr="008D43B4" w:rsidRDefault="00B462DB" w:rsidP="0076289E">
            <w:pPr>
              <w:pStyle w:val="a9"/>
              <w:tabs>
                <w:tab w:val="left" w:pos="1418"/>
              </w:tabs>
              <w:suppressAutoHyphens/>
              <w:ind w:firstLine="0"/>
              <w:rPr>
                <w:sz w:val="25"/>
                <w:szCs w:val="25"/>
              </w:rPr>
            </w:pPr>
            <w:r w:rsidRPr="008D43B4">
              <w:rPr>
                <w:sz w:val="25"/>
                <w:szCs w:val="25"/>
              </w:rPr>
              <w:t>В случае</w:t>
            </w:r>
            <w:proofErr w:type="gramStart"/>
            <w:r w:rsidRPr="008D43B4">
              <w:rPr>
                <w:sz w:val="25"/>
                <w:szCs w:val="25"/>
              </w:rPr>
              <w:t>,</w:t>
            </w:r>
            <w:proofErr w:type="gramEnd"/>
            <w:r w:rsidRPr="008D43B4">
              <w:rPr>
                <w:sz w:val="25"/>
                <w:szCs w:val="25"/>
              </w:rPr>
              <w:t xml:space="preserve"> если участник имеет документально подтвержденные отношения с официальным представителем производителя начисляется 1/3 баллов от максимального количества баллов.</w:t>
            </w:r>
          </w:p>
          <w:p w:rsidR="00B462DB" w:rsidRPr="008D43B4" w:rsidRDefault="00B462DB" w:rsidP="0076289E">
            <w:pPr>
              <w:pStyle w:val="a9"/>
              <w:tabs>
                <w:tab w:val="left" w:pos="1418"/>
              </w:tabs>
              <w:suppressAutoHyphens/>
              <w:ind w:firstLine="0"/>
              <w:rPr>
                <w:sz w:val="25"/>
                <w:szCs w:val="25"/>
              </w:rPr>
            </w:pPr>
            <w:r w:rsidRPr="008D43B4">
              <w:rPr>
                <w:sz w:val="25"/>
                <w:szCs w:val="25"/>
              </w:rPr>
              <w:t>В случае отсутствия документов, подтверждающих право поставки, подтвержденное произв</w:t>
            </w:r>
            <w:r w:rsidR="006D670C" w:rsidRPr="008D43B4">
              <w:rPr>
                <w:sz w:val="25"/>
                <w:szCs w:val="25"/>
              </w:rPr>
              <w:t>одителем, баллы не начисляются.</w:t>
            </w:r>
          </w:p>
        </w:tc>
      </w:tr>
    </w:tbl>
    <w:p w:rsidR="008D43B4" w:rsidRDefault="008D43B4" w:rsidP="00B462DB">
      <w:pPr>
        <w:pStyle w:val="a9"/>
        <w:rPr>
          <w:sz w:val="28"/>
        </w:rPr>
      </w:pPr>
    </w:p>
    <w:p w:rsidR="00B462DB" w:rsidRDefault="00B462DB" w:rsidP="00B462DB">
      <w:pPr>
        <w:pStyle w:val="a9"/>
        <w:rPr>
          <w:sz w:val="28"/>
        </w:rPr>
      </w:pPr>
      <w:r w:rsidRPr="00E95D0D">
        <w:rPr>
          <w:sz w:val="28"/>
        </w:rPr>
        <w:t xml:space="preserve">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E95D0D">
        <w:rPr>
          <w:sz w:val="28"/>
        </w:rPr>
        <w:lastRenderedPageBreak/>
        <w:t>следующих документов, представляемых участником дополнительно при наличии:</w:t>
      </w:r>
    </w:p>
    <w:p w:rsidR="00B523A7" w:rsidRDefault="00B523A7" w:rsidP="00B462DB">
      <w:pPr>
        <w:pStyle w:val="a9"/>
        <w:rPr>
          <w:sz w:val="28"/>
        </w:rPr>
      </w:pPr>
    </w:p>
    <w:p w:rsidR="00B523A7" w:rsidRDefault="00B523A7" w:rsidP="00B523A7">
      <w:pPr>
        <w:pStyle w:val="a9"/>
        <w:rPr>
          <w:sz w:val="28"/>
        </w:rPr>
      </w:pPr>
      <w:r>
        <w:rPr>
          <w:sz w:val="28"/>
          <w:szCs w:val="28"/>
        </w:rPr>
        <w:t>В подтверждение цены</w:t>
      </w:r>
      <w:r w:rsidRPr="00ED6FBC">
        <w:rPr>
          <w:sz w:val="28"/>
          <w:szCs w:val="28"/>
        </w:rPr>
        <w:t xml:space="preserve"> оказания услуг участник в составе заявки представляет:</w:t>
      </w:r>
      <w:r>
        <w:rPr>
          <w:sz w:val="28"/>
        </w:rPr>
        <w:t xml:space="preserve"> </w:t>
      </w:r>
    </w:p>
    <w:p w:rsidR="00B523A7" w:rsidRPr="000712B0" w:rsidRDefault="00B523A7" w:rsidP="00763F72">
      <w:pPr>
        <w:pStyle w:val="a9"/>
        <w:ind w:firstLine="567"/>
        <w:rPr>
          <w:sz w:val="28"/>
          <w:szCs w:val="28"/>
        </w:rPr>
      </w:pPr>
      <w:r w:rsidRPr="00ED6FBC">
        <w:rPr>
          <w:sz w:val="28"/>
          <w:szCs w:val="28"/>
        </w:rPr>
        <w:t xml:space="preserve">- документ </w:t>
      </w:r>
      <w:r w:rsidR="00763F72">
        <w:rPr>
          <w:sz w:val="28"/>
          <w:szCs w:val="28"/>
        </w:rPr>
        <w:t>по форме</w:t>
      </w:r>
      <w:r w:rsidRPr="00A83244">
        <w:rPr>
          <w:sz w:val="28"/>
          <w:szCs w:val="28"/>
        </w:rPr>
        <w:t xml:space="preserve"> приложен</w:t>
      </w:r>
      <w:r w:rsidR="00763F72">
        <w:rPr>
          <w:sz w:val="28"/>
          <w:szCs w:val="28"/>
        </w:rPr>
        <w:t>ия № 1.3</w:t>
      </w:r>
      <w:r>
        <w:rPr>
          <w:sz w:val="28"/>
          <w:szCs w:val="28"/>
        </w:rPr>
        <w:t xml:space="preserve"> конкурсной документации</w:t>
      </w:r>
      <w:r w:rsidRPr="00A83244">
        <w:rPr>
          <w:sz w:val="28"/>
          <w:szCs w:val="28"/>
        </w:rPr>
        <w:t xml:space="preserve"> </w:t>
      </w:r>
      <w:r>
        <w:rPr>
          <w:bCs/>
          <w:sz w:val="28"/>
          <w:szCs w:val="28"/>
        </w:rPr>
        <w:t>ценовое предложение</w:t>
      </w:r>
      <w:r w:rsidR="00763F72">
        <w:rPr>
          <w:bCs/>
          <w:sz w:val="28"/>
          <w:szCs w:val="28"/>
        </w:rPr>
        <w:t>;</w:t>
      </w:r>
    </w:p>
    <w:p w:rsidR="00B523A7" w:rsidRPr="006B2951" w:rsidRDefault="00B523A7" w:rsidP="00B523A7">
      <w:pPr>
        <w:pStyle w:val="a9"/>
        <w:ind w:left="720" w:firstLine="0"/>
        <w:rPr>
          <w:sz w:val="28"/>
        </w:rPr>
      </w:pPr>
    </w:p>
    <w:p w:rsidR="00763F72" w:rsidRPr="00763F72" w:rsidRDefault="00763F72" w:rsidP="00B523A7">
      <w:pPr>
        <w:pStyle w:val="a9"/>
        <w:ind w:firstLine="567"/>
        <w:rPr>
          <w:sz w:val="28"/>
          <w:szCs w:val="28"/>
        </w:rPr>
      </w:pPr>
      <w:r>
        <w:rPr>
          <w:sz w:val="28"/>
          <w:szCs w:val="28"/>
        </w:rPr>
        <w:t xml:space="preserve">В подтверждение </w:t>
      </w:r>
      <w:r w:rsidRPr="00ED6FBC">
        <w:rPr>
          <w:sz w:val="28"/>
          <w:szCs w:val="28"/>
        </w:rPr>
        <w:t xml:space="preserve">опыта оказания услуг </w:t>
      </w:r>
      <w:r w:rsidRPr="00763F72">
        <w:rPr>
          <w:sz w:val="28"/>
          <w:szCs w:val="28"/>
        </w:rPr>
        <w:t>участник в составе заявки представляет:</w:t>
      </w:r>
    </w:p>
    <w:p w:rsidR="00B523A7" w:rsidRPr="001276F9" w:rsidRDefault="00B523A7" w:rsidP="00B523A7">
      <w:pPr>
        <w:pStyle w:val="a9"/>
        <w:ind w:firstLine="567"/>
        <w:rPr>
          <w:sz w:val="28"/>
          <w:szCs w:val="28"/>
        </w:rPr>
      </w:pPr>
      <w:r w:rsidRPr="00763F72">
        <w:rPr>
          <w:sz w:val="28"/>
          <w:szCs w:val="28"/>
        </w:rPr>
        <w:t xml:space="preserve">- документ по форме приложения </w:t>
      </w:r>
      <w:r w:rsidR="00763F72" w:rsidRPr="00763F72">
        <w:rPr>
          <w:sz w:val="28"/>
          <w:szCs w:val="28"/>
        </w:rPr>
        <w:t>№ 1.3</w:t>
      </w:r>
      <w:r w:rsidRPr="001276F9">
        <w:rPr>
          <w:sz w:val="28"/>
          <w:szCs w:val="28"/>
        </w:rPr>
        <w:t xml:space="preserve"> к конкурсной документации о наличии опыта</w:t>
      </w:r>
      <w:r w:rsidR="00763F72">
        <w:rPr>
          <w:sz w:val="28"/>
          <w:szCs w:val="28"/>
        </w:rPr>
        <w:t xml:space="preserve"> оказания услуг</w:t>
      </w:r>
      <w:r w:rsidRPr="001276F9">
        <w:rPr>
          <w:sz w:val="28"/>
          <w:szCs w:val="28"/>
        </w:rPr>
        <w:t>;</w:t>
      </w:r>
    </w:p>
    <w:p w:rsidR="00B523A7" w:rsidRPr="001276F9" w:rsidRDefault="00B523A7" w:rsidP="00B523A7">
      <w:pPr>
        <w:pStyle w:val="a9"/>
        <w:ind w:firstLine="567"/>
        <w:rPr>
          <w:sz w:val="28"/>
          <w:szCs w:val="28"/>
        </w:rPr>
      </w:pPr>
      <w:r w:rsidRPr="001276F9">
        <w:rPr>
          <w:sz w:val="28"/>
          <w:szCs w:val="28"/>
        </w:rPr>
        <w:t>и</w:t>
      </w:r>
    </w:p>
    <w:p w:rsidR="00B523A7" w:rsidRPr="001276F9" w:rsidRDefault="00B523A7" w:rsidP="00B523A7">
      <w:pPr>
        <w:pStyle w:val="a9"/>
        <w:ind w:firstLine="567"/>
        <w:rPr>
          <w:sz w:val="28"/>
          <w:szCs w:val="28"/>
        </w:rPr>
      </w:pPr>
      <w:r w:rsidRPr="001276F9">
        <w:rPr>
          <w:sz w:val="28"/>
          <w:szCs w:val="28"/>
        </w:rPr>
        <w:t>- акты об оказании услуг;</w:t>
      </w:r>
    </w:p>
    <w:p w:rsidR="00B523A7" w:rsidRPr="001276F9" w:rsidRDefault="00B523A7" w:rsidP="00B523A7">
      <w:pPr>
        <w:pStyle w:val="a9"/>
        <w:ind w:firstLine="567"/>
        <w:rPr>
          <w:sz w:val="28"/>
          <w:szCs w:val="28"/>
        </w:rPr>
      </w:pPr>
      <w:r w:rsidRPr="001276F9">
        <w:rPr>
          <w:sz w:val="28"/>
          <w:szCs w:val="28"/>
        </w:rPr>
        <w:t>и</w:t>
      </w:r>
    </w:p>
    <w:p w:rsidR="00B523A7" w:rsidRPr="001276F9" w:rsidRDefault="00B523A7" w:rsidP="00B523A7">
      <w:pPr>
        <w:pStyle w:val="a9"/>
        <w:ind w:firstLine="567"/>
        <w:rPr>
          <w:sz w:val="28"/>
          <w:szCs w:val="28"/>
        </w:rPr>
      </w:pPr>
      <w:r w:rsidRPr="001276F9">
        <w:rPr>
          <w:sz w:val="28"/>
          <w:szCs w:val="28"/>
        </w:rPr>
        <w:t>- договоры оказания услуг (представляются все листы договоров со всеми приложениями);</w:t>
      </w:r>
    </w:p>
    <w:p w:rsidR="00B523A7" w:rsidRDefault="00B523A7" w:rsidP="00763F72">
      <w:pPr>
        <w:pStyle w:val="a9"/>
        <w:ind w:firstLine="567"/>
        <w:rPr>
          <w:sz w:val="28"/>
          <w:szCs w:val="28"/>
        </w:rPr>
      </w:pPr>
      <w:r w:rsidRPr="001276F9">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763F72" w:rsidRPr="001205FB" w:rsidRDefault="00763F72" w:rsidP="00763F72">
      <w:pPr>
        <w:pStyle w:val="a9"/>
        <w:ind w:firstLine="567"/>
        <w:rPr>
          <w:sz w:val="28"/>
          <w:szCs w:val="28"/>
        </w:rPr>
      </w:pPr>
    </w:p>
    <w:p w:rsidR="00B523A7" w:rsidRPr="001205FB" w:rsidRDefault="00B523A7" w:rsidP="00B523A7">
      <w:pPr>
        <w:pStyle w:val="a9"/>
        <w:tabs>
          <w:tab w:val="left" w:pos="1080"/>
        </w:tabs>
        <w:ind w:firstLine="567"/>
        <w:rPr>
          <w:sz w:val="28"/>
          <w:szCs w:val="28"/>
        </w:rPr>
      </w:pPr>
      <w:r w:rsidRPr="001205FB">
        <w:rPr>
          <w:sz w:val="28"/>
          <w:szCs w:val="28"/>
        </w:rPr>
        <w:t>В подтверждение наличия разрешительных документов участник в составе заявки представляет:</w:t>
      </w:r>
    </w:p>
    <w:p w:rsidR="00B523A7" w:rsidRDefault="00B523A7" w:rsidP="00B523A7">
      <w:pPr>
        <w:pStyle w:val="ab"/>
        <w:ind w:firstLine="567"/>
        <w:rPr>
          <w:sz w:val="28"/>
          <w:szCs w:val="28"/>
        </w:rPr>
      </w:pPr>
      <w:r>
        <w:rPr>
          <w:sz w:val="28"/>
          <w:szCs w:val="28"/>
        </w:rPr>
        <w:t xml:space="preserve">- </w:t>
      </w:r>
      <w:r w:rsidRPr="00A9574E">
        <w:rPr>
          <w:sz w:val="28"/>
          <w:szCs w:val="28"/>
        </w:rPr>
        <w:t>соглашение или иной документ, подписанный с правообладателем «Автоматизированной системы управления пригородной пассажирской компанией» (АСУ ППК) (</w:t>
      </w:r>
      <w:r w:rsidRPr="00FB7D1C">
        <w:rPr>
          <w:sz w:val="28"/>
          <w:szCs w:val="28"/>
        </w:rPr>
        <w:t>АО «</w:t>
      </w:r>
      <w:r>
        <w:rPr>
          <w:sz w:val="28"/>
          <w:szCs w:val="28"/>
        </w:rPr>
        <w:t>СПК</w:t>
      </w:r>
      <w:r w:rsidRPr="00FB7D1C">
        <w:rPr>
          <w:sz w:val="28"/>
          <w:szCs w:val="28"/>
        </w:rPr>
        <w:t>»</w:t>
      </w:r>
      <w:r w:rsidRPr="00A9574E">
        <w:rPr>
          <w:sz w:val="28"/>
          <w:szCs w:val="28"/>
        </w:rPr>
        <w:t xml:space="preserve">) на право выполнения работ с программным обеспечением АСУ ППК либо протокол о намерениях или иной документ о намерениях заключения данного соглашения. </w:t>
      </w:r>
    </w:p>
    <w:p w:rsidR="0075429F" w:rsidRDefault="0075429F" w:rsidP="0075429F">
      <w:pPr>
        <w:pStyle w:val="110"/>
        <w:ind w:firstLine="709"/>
      </w:pPr>
    </w:p>
    <w:p w:rsidR="00B523A7" w:rsidRDefault="00B523A7" w:rsidP="0075429F">
      <w:pPr>
        <w:pStyle w:val="110"/>
        <w:ind w:firstLine="709"/>
      </w:pPr>
    </w:p>
    <w:p w:rsidR="00B523A7" w:rsidRPr="005E376D" w:rsidRDefault="00B523A7" w:rsidP="0075429F">
      <w:pPr>
        <w:pStyle w:val="110"/>
        <w:ind w:firstLine="709"/>
        <w:sectPr w:rsidR="00B523A7" w:rsidRPr="005E376D" w:rsidSect="00C56B7D">
          <w:pgSz w:w="11906" w:h="16838" w:code="9"/>
          <w:pgMar w:top="1134" w:right="924" w:bottom="992" w:left="1134" w:header="794" w:footer="794" w:gutter="0"/>
          <w:pgNumType w:start="1"/>
          <w:cols w:space="708"/>
          <w:titlePg/>
          <w:docGrid w:linePitch="360"/>
        </w:sectPr>
      </w:pPr>
    </w:p>
    <w:p w:rsidR="00957A81" w:rsidRPr="005D245F" w:rsidRDefault="00EA7AEC" w:rsidP="005D245F">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4" w:name="_Toc517767664"/>
      <w:r w:rsidR="00957A81">
        <w:rPr>
          <w:rFonts w:ascii="Times New Roman" w:hAnsi="Times New Roman" w:cs="Times New Roman"/>
          <w:sz w:val="28"/>
          <w:szCs w:val="28"/>
        </w:rPr>
        <w:t>Сроки проведения конкурса</w:t>
      </w:r>
      <w:bookmarkEnd w:id="4"/>
      <w:r>
        <w:rPr>
          <w:rFonts w:ascii="Times New Roman" w:hAnsi="Times New Roman" w:cs="Times New Roman"/>
          <w:sz w:val="28"/>
          <w:szCs w:val="28"/>
        </w:rPr>
        <w:t>, контактные данные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894"/>
        <w:gridCol w:w="6061"/>
      </w:tblGrid>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w:t>
            </w:r>
            <w:proofErr w:type="gramStart"/>
            <w:r w:rsidRPr="00767B63">
              <w:rPr>
                <w:sz w:val="27"/>
                <w:szCs w:val="27"/>
              </w:rPr>
              <w:t>п</w:t>
            </w:r>
            <w:proofErr w:type="gramEnd"/>
            <w:r w:rsidRPr="00767B63">
              <w:rPr>
                <w:sz w:val="27"/>
                <w:szCs w:val="27"/>
              </w:rPr>
              <w:t>/п</w:t>
            </w:r>
          </w:p>
        </w:tc>
        <w:tc>
          <w:tcPr>
            <w:tcW w:w="2894" w:type="dxa"/>
          </w:tcPr>
          <w:p w:rsidR="00957A81" w:rsidRPr="00767B63" w:rsidRDefault="00957A81" w:rsidP="00957A81">
            <w:pPr>
              <w:rPr>
                <w:sz w:val="27"/>
                <w:szCs w:val="27"/>
              </w:rPr>
            </w:pPr>
            <w:r w:rsidRPr="00767B63">
              <w:rPr>
                <w:sz w:val="27"/>
                <w:szCs w:val="27"/>
              </w:rPr>
              <w:t>Параметры закупки</w:t>
            </w:r>
          </w:p>
        </w:tc>
        <w:tc>
          <w:tcPr>
            <w:tcW w:w="6061" w:type="dxa"/>
          </w:tcPr>
          <w:p w:rsidR="00957A81" w:rsidRPr="00767B63" w:rsidRDefault="00957A81" w:rsidP="00957A81">
            <w:pPr>
              <w:rPr>
                <w:sz w:val="27"/>
                <w:szCs w:val="27"/>
              </w:rPr>
            </w:pPr>
            <w:r w:rsidRPr="00767B63">
              <w:rPr>
                <w:sz w:val="27"/>
                <w:szCs w:val="27"/>
              </w:rPr>
              <w:t>Сведения о закупке</w:t>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2.1</w:t>
            </w:r>
          </w:p>
        </w:tc>
        <w:tc>
          <w:tcPr>
            <w:tcW w:w="2894" w:type="dxa"/>
          </w:tcPr>
          <w:p w:rsidR="00957A81" w:rsidRPr="00767B63" w:rsidRDefault="00957A81" w:rsidP="00957A81">
            <w:pPr>
              <w:rPr>
                <w:sz w:val="27"/>
                <w:szCs w:val="27"/>
              </w:rPr>
            </w:pPr>
            <w:r w:rsidRPr="00767B63">
              <w:rPr>
                <w:sz w:val="27"/>
                <w:szCs w:val="27"/>
              </w:rPr>
              <w:t>Сведения о заказчике</w:t>
            </w:r>
          </w:p>
        </w:tc>
        <w:tc>
          <w:tcPr>
            <w:tcW w:w="6061" w:type="dxa"/>
          </w:tcPr>
          <w:p w:rsidR="00F02FD7" w:rsidRPr="00767B63" w:rsidRDefault="00F02FD7" w:rsidP="005D245F">
            <w:pPr>
              <w:pStyle w:val="aff1"/>
              <w:spacing w:after="0" w:line="240" w:lineRule="auto"/>
              <w:rPr>
                <w:sz w:val="27"/>
                <w:szCs w:val="27"/>
              </w:rPr>
            </w:pPr>
            <w:r w:rsidRPr="00767B63">
              <w:rPr>
                <w:bCs/>
                <w:sz w:val="27"/>
                <w:szCs w:val="27"/>
              </w:rPr>
              <w:t>Заказчик: Акционерное общество «Северо-Кавказская пригородная пассажирская компания».</w:t>
            </w:r>
          </w:p>
          <w:p w:rsidR="00F02FD7" w:rsidRPr="00767B63" w:rsidRDefault="00F02FD7" w:rsidP="005D245F">
            <w:pPr>
              <w:pStyle w:val="aff1"/>
              <w:spacing w:after="0" w:line="240" w:lineRule="auto"/>
              <w:rPr>
                <w:bCs/>
                <w:sz w:val="27"/>
                <w:szCs w:val="27"/>
              </w:rPr>
            </w:pPr>
            <w:r w:rsidRPr="00767B63">
              <w:rPr>
                <w:bCs/>
                <w:sz w:val="27"/>
                <w:szCs w:val="27"/>
              </w:rPr>
              <w:t xml:space="preserve">Место нахождения заказчика: 344001, г. Ростов-на-Дону, ул. </w:t>
            </w:r>
            <w:proofErr w:type="gramStart"/>
            <w:r w:rsidRPr="00767B63">
              <w:rPr>
                <w:bCs/>
                <w:sz w:val="27"/>
                <w:szCs w:val="27"/>
              </w:rPr>
              <w:t>Депутатская</w:t>
            </w:r>
            <w:proofErr w:type="gramEnd"/>
            <w:r w:rsidRPr="00767B63">
              <w:rPr>
                <w:bCs/>
                <w:sz w:val="27"/>
                <w:szCs w:val="27"/>
              </w:rPr>
              <w:t>, д. 3</w:t>
            </w:r>
          </w:p>
          <w:p w:rsidR="00F02FD7" w:rsidRPr="00767B63" w:rsidRDefault="00F02FD7" w:rsidP="005D245F">
            <w:pPr>
              <w:pStyle w:val="aff1"/>
              <w:spacing w:after="0" w:line="240" w:lineRule="auto"/>
              <w:rPr>
                <w:sz w:val="27"/>
                <w:szCs w:val="27"/>
              </w:rPr>
            </w:pPr>
            <w:r w:rsidRPr="00767B63">
              <w:rPr>
                <w:bCs/>
                <w:sz w:val="27"/>
                <w:szCs w:val="27"/>
              </w:rPr>
              <w:t xml:space="preserve">Почтовый адрес: 344001, г. Ростов-на-Дону, ул. </w:t>
            </w:r>
            <w:proofErr w:type="gramStart"/>
            <w:r w:rsidRPr="00767B63">
              <w:rPr>
                <w:bCs/>
                <w:sz w:val="27"/>
                <w:szCs w:val="27"/>
              </w:rPr>
              <w:t>Депутатская</w:t>
            </w:r>
            <w:proofErr w:type="gramEnd"/>
            <w:r w:rsidRPr="00767B63">
              <w:rPr>
                <w:bCs/>
                <w:sz w:val="27"/>
                <w:szCs w:val="27"/>
              </w:rPr>
              <w:t>, д. 3</w:t>
            </w:r>
          </w:p>
          <w:p w:rsidR="00F02FD7" w:rsidRPr="00767B63" w:rsidRDefault="00F02FD7" w:rsidP="005D245F">
            <w:pPr>
              <w:pStyle w:val="aff1"/>
              <w:spacing w:after="0" w:line="240" w:lineRule="auto"/>
              <w:rPr>
                <w:sz w:val="27"/>
                <w:szCs w:val="27"/>
              </w:rPr>
            </w:pPr>
            <w:r w:rsidRPr="00767B63">
              <w:rPr>
                <w:bCs/>
                <w:sz w:val="27"/>
                <w:szCs w:val="27"/>
              </w:rPr>
              <w:t xml:space="preserve">Адрес электронной почты: </w:t>
            </w:r>
            <w:proofErr w:type="spellStart"/>
            <w:r w:rsidRPr="00767B63">
              <w:rPr>
                <w:bCs/>
                <w:sz w:val="27"/>
                <w:szCs w:val="27"/>
              </w:rPr>
              <w:t>info</w:t>
            </w:r>
            <w:proofErr w:type="spellEnd"/>
            <w:r w:rsidRPr="00767B63">
              <w:rPr>
                <w:bCs/>
                <w:sz w:val="27"/>
                <w:szCs w:val="27"/>
              </w:rPr>
              <w:t>@</w:t>
            </w:r>
            <w:r w:rsidRPr="00767B63">
              <w:rPr>
                <w:bCs/>
                <w:sz w:val="27"/>
                <w:szCs w:val="27"/>
                <w:lang w:val="en-US"/>
              </w:rPr>
              <w:t>mail</w:t>
            </w:r>
            <w:r w:rsidRPr="00767B63">
              <w:rPr>
                <w:bCs/>
                <w:sz w:val="27"/>
                <w:szCs w:val="27"/>
              </w:rPr>
              <w:t>.skppk.ru</w:t>
            </w:r>
          </w:p>
          <w:p w:rsidR="00F02FD7" w:rsidRPr="00767B63" w:rsidRDefault="00F02FD7" w:rsidP="005D245F">
            <w:pPr>
              <w:pStyle w:val="aff1"/>
              <w:spacing w:after="0" w:line="240" w:lineRule="auto"/>
              <w:rPr>
                <w:bCs/>
                <w:sz w:val="27"/>
                <w:szCs w:val="27"/>
              </w:rPr>
            </w:pPr>
            <w:r w:rsidRPr="00767B63">
              <w:rPr>
                <w:bCs/>
                <w:sz w:val="27"/>
                <w:szCs w:val="27"/>
              </w:rPr>
              <w:t>Номер телефона: (863) 238-30-63</w:t>
            </w:r>
          </w:p>
          <w:p w:rsidR="00F02FD7" w:rsidRPr="00767B63" w:rsidRDefault="00F02FD7" w:rsidP="005D245F">
            <w:pPr>
              <w:pStyle w:val="aff1"/>
              <w:spacing w:after="0" w:line="240" w:lineRule="auto"/>
              <w:rPr>
                <w:sz w:val="27"/>
                <w:szCs w:val="27"/>
              </w:rPr>
            </w:pPr>
            <w:r w:rsidRPr="00767B63">
              <w:rPr>
                <w:bCs/>
                <w:sz w:val="27"/>
                <w:szCs w:val="27"/>
              </w:rPr>
              <w:t>Контактные данные:</w:t>
            </w:r>
          </w:p>
          <w:p w:rsidR="00F02FD7" w:rsidRPr="00767B63" w:rsidRDefault="00F02FD7" w:rsidP="005D245F">
            <w:pPr>
              <w:pStyle w:val="aff1"/>
              <w:spacing w:after="0" w:line="240" w:lineRule="auto"/>
              <w:rPr>
                <w:bCs/>
                <w:sz w:val="27"/>
                <w:szCs w:val="27"/>
              </w:rPr>
            </w:pPr>
            <w:r w:rsidRPr="00767B63">
              <w:rPr>
                <w:bCs/>
                <w:sz w:val="27"/>
                <w:szCs w:val="27"/>
              </w:rPr>
              <w:t>Контактное лицо: специалист по закупкам отдела юридического и правового обеспечения</w:t>
            </w:r>
            <w:r w:rsidRPr="00767B63">
              <w:rPr>
                <w:sz w:val="27"/>
                <w:szCs w:val="27"/>
              </w:rPr>
              <w:t xml:space="preserve">, </w:t>
            </w:r>
            <w:r w:rsidRPr="00767B63">
              <w:rPr>
                <w:bCs/>
                <w:sz w:val="27"/>
                <w:szCs w:val="27"/>
              </w:rPr>
              <w:t>Деханова Олеся Сергеевна.</w:t>
            </w:r>
          </w:p>
          <w:p w:rsidR="00F02FD7" w:rsidRPr="00767B63" w:rsidRDefault="00F02FD7" w:rsidP="005D245F">
            <w:pPr>
              <w:pStyle w:val="aff1"/>
              <w:spacing w:after="0" w:line="240" w:lineRule="auto"/>
              <w:rPr>
                <w:sz w:val="27"/>
                <w:szCs w:val="27"/>
              </w:rPr>
            </w:pPr>
            <w:r w:rsidRPr="00767B63">
              <w:rPr>
                <w:bCs/>
                <w:sz w:val="27"/>
                <w:szCs w:val="27"/>
              </w:rPr>
              <w:t>Адрес электронной почты:</w:t>
            </w:r>
            <w:r w:rsidRPr="00767B63">
              <w:rPr>
                <w:sz w:val="27"/>
                <w:szCs w:val="27"/>
              </w:rPr>
              <w:t xml:space="preserve"> </w:t>
            </w:r>
            <w:proofErr w:type="spellStart"/>
            <w:r w:rsidRPr="00767B63">
              <w:rPr>
                <w:sz w:val="27"/>
                <w:szCs w:val="27"/>
                <w:lang w:val="en-US"/>
              </w:rPr>
              <w:t>dekhanovaos</w:t>
            </w:r>
            <w:proofErr w:type="spellEnd"/>
            <w:r w:rsidRPr="00767B63">
              <w:rPr>
                <w:sz w:val="27"/>
                <w:szCs w:val="27"/>
              </w:rPr>
              <w:t>@</w:t>
            </w:r>
            <w:r w:rsidRPr="00767B63">
              <w:rPr>
                <w:sz w:val="27"/>
                <w:szCs w:val="27"/>
                <w:lang w:val="en-US"/>
              </w:rPr>
              <w:t>mail</w:t>
            </w:r>
            <w:r w:rsidRPr="00767B63">
              <w:rPr>
                <w:sz w:val="27"/>
                <w:szCs w:val="27"/>
              </w:rPr>
              <w:t>.</w:t>
            </w:r>
            <w:proofErr w:type="spellStart"/>
            <w:r w:rsidRPr="00767B63">
              <w:rPr>
                <w:sz w:val="27"/>
                <w:szCs w:val="27"/>
                <w:lang w:val="en-US"/>
              </w:rPr>
              <w:t>skppk</w:t>
            </w:r>
            <w:proofErr w:type="spellEnd"/>
            <w:r w:rsidRPr="00767B63">
              <w:rPr>
                <w:sz w:val="27"/>
                <w:szCs w:val="27"/>
              </w:rPr>
              <w:t>.</w:t>
            </w:r>
            <w:proofErr w:type="spellStart"/>
            <w:r w:rsidRPr="00767B63">
              <w:rPr>
                <w:sz w:val="27"/>
                <w:szCs w:val="27"/>
                <w:lang w:val="en-US"/>
              </w:rPr>
              <w:t>ru</w:t>
            </w:r>
            <w:proofErr w:type="spellEnd"/>
          </w:p>
          <w:p w:rsidR="00F02FD7" w:rsidRPr="00767B63" w:rsidRDefault="00F02FD7" w:rsidP="005D245F">
            <w:pPr>
              <w:pStyle w:val="120"/>
              <w:spacing w:after="0" w:line="240" w:lineRule="auto"/>
              <w:ind w:firstLine="0"/>
              <w:jc w:val="left"/>
              <w:rPr>
                <w:bCs/>
                <w:sz w:val="27"/>
                <w:szCs w:val="27"/>
              </w:rPr>
            </w:pPr>
            <w:r w:rsidRPr="00767B63">
              <w:rPr>
                <w:bCs/>
                <w:sz w:val="27"/>
                <w:szCs w:val="27"/>
              </w:rPr>
              <w:t>Номер телефона: 8(863)</w:t>
            </w:r>
            <w:r w:rsidRPr="00767B63">
              <w:rPr>
                <w:bCs/>
                <w:sz w:val="27"/>
                <w:szCs w:val="27"/>
                <w:lang w:val="en-US"/>
              </w:rPr>
              <w:t>203-60-38</w:t>
            </w:r>
            <w:r w:rsidRPr="00767B63">
              <w:rPr>
                <w:bCs/>
                <w:sz w:val="27"/>
                <w:szCs w:val="27"/>
              </w:rPr>
              <w:t xml:space="preserve">, </w:t>
            </w:r>
          </w:p>
          <w:p w:rsidR="00957A81" w:rsidRPr="00767B63" w:rsidRDefault="00F02FD7" w:rsidP="005D245F">
            <w:pPr>
              <w:jc w:val="both"/>
              <w:rPr>
                <w:bCs/>
                <w:i/>
                <w:sz w:val="27"/>
                <w:szCs w:val="27"/>
              </w:rPr>
            </w:pPr>
            <w:r w:rsidRPr="00767B63">
              <w:rPr>
                <w:bCs/>
                <w:sz w:val="27"/>
                <w:szCs w:val="27"/>
              </w:rPr>
              <w:t xml:space="preserve">факс: 8 (863) </w:t>
            </w:r>
            <w:r w:rsidRPr="00767B63">
              <w:rPr>
                <w:bCs/>
                <w:sz w:val="27"/>
                <w:szCs w:val="27"/>
                <w:lang w:val="en-US"/>
              </w:rPr>
              <w:t>203-60-21</w:t>
            </w:r>
            <w:r w:rsidRPr="00767B63">
              <w:rPr>
                <w:bCs/>
                <w:i/>
                <w:sz w:val="27"/>
                <w:szCs w:val="27"/>
              </w:rPr>
              <w:t>.</w:t>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2.2</w:t>
            </w:r>
          </w:p>
        </w:tc>
        <w:tc>
          <w:tcPr>
            <w:tcW w:w="2894" w:type="dxa"/>
          </w:tcPr>
          <w:p w:rsidR="00957A81" w:rsidRPr="00767B63" w:rsidRDefault="00957A81" w:rsidP="00567D80">
            <w:pPr>
              <w:rPr>
                <w:sz w:val="27"/>
                <w:szCs w:val="27"/>
              </w:rPr>
            </w:pPr>
            <w:r w:rsidRPr="00767B63">
              <w:rPr>
                <w:sz w:val="27"/>
                <w:szCs w:val="27"/>
              </w:rPr>
              <w:t>Порядок, место, дата начала и окончания срока подачи заявок</w:t>
            </w:r>
          </w:p>
        </w:tc>
        <w:tc>
          <w:tcPr>
            <w:tcW w:w="6061" w:type="dxa"/>
          </w:tcPr>
          <w:p w:rsidR="00F02FD7" w:rsidRPr="00767B63" w:rsidRDefault="00F02FD7" w:rsidP="00F02FD7">
            <w:pPr>
              <w:ind w:firstLine="709"/>
              <w:jc w:val="both"/>
              <w:rPr>
                <w:bCs/>
                <w:i/>
                <w:sz w:val="27"/>
                <w:szCs w:val="27"/>
              </w:rPr>
            </w:pPr>
            <w:r w:rsidRPr="00767B63">
              <w:rPr>
                <w:bCs/>
                <w:sz w:val="27"/>
                <w:szCs w:val="27"/>
              </w:rPr>
              <w:t xml:space="preserve">Заявки подаются в порядке, указанном </w:t>
            </w:r>
            <w:r w:rsidR="007D36AD" w:rsidRPr="00767B63">
              <w:rPr>
                <w:bCs/>
                <w:sz w:val="27"/>
                <w:szCs w:val="27"/>
              </w:rPr>
              <w:t>в пункте 3.18</w:t>
            </w:r>
            <w:r w:rsidRPr="00767B63">
              <w:rPr>
                <w:bCs/>
                <w:sz w:val="27"/>
                <w:szCs w:val="27"/>
              </w:rPr>
              <w:t xml:space="preserve"> конкурсной документации, на</w:t>
            </w:r>
            <w:r w:rsidRPr="00767B63">
              <w:rPr>
                <w:bCs/>
                <w:i/>
                <w:sz w:val="27"/>
                <w:szCs w:val="27"/>
              </w:rPr>
              <w:t xml:space="preserve"> </w:t>
            </w:r>
            <w:r w:rsidRPr="00767B63">
              <w:rPr>
                <w:bCs/>
                <w:sz w:val="27"/>
                <w:szCs w:val="27"/>
              </w:rPr>
              <w:t xml:space="preserve">Универсальной торговой платформе ЗАО «Сбербанк-АСТ» (на странице данного конкурса на сайте </w:t>
            </w:r>
            <w:hyperlink r:id="rId24" w:history="1">
              <w:r w:rsidRPr="00767B63">
                <w:rPr>
                  <w:rStyle w:val="a8"/>
                  <w:sz w:val="27"/>
                  <w:szCs w:val="27"/>
                </w:rPr>
                <w:t>https://utp.sberbank-ast.ru</w:t>
              </w:r>
            </w:hyperlink>
            <w:r w:rsidRPr="00767B63">
              <w:rPr>
                <w:bCs/>
                <w:sz w:val="27"/>
                <w:szCs w:val="27"/>
              </w:rPr>
              <w:t>) (далее – электронная площадка, ЭТЗП, сайт ЭТЗП), (далее – электронная площадка, ЭТЗП, сайт ЭТЗП).</w:t>
            </w:r>
          </w:p>
          <w:p w:rsidR="00F02FD7" w:rsidRPr="00767B63" w:rsidRDefault="00F02FD7" w:rsidP="00F02FD7">
            <w:pPr>
              <w:ind w:firstLine="709"/>
              <w:jc w:val="both"/>
              <w:rPr>
                <w:bCs/>
                <w:color w:val="FF0000"/>
                <w:sz w:val="27"/>
                <w:szCs w:val="27"/>
              </w:rPr>
            </w:pPr>
            <w:proofErr w:type="gramStart"/>
            <w:r w:rsidRPr="00767B63">
              <w:rPr>
                <w:bCs/>
                <w:sz w:val="27"/>
                <w:szCs w:val="27"/>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25" w:history="1">
              <w:r w:rsidRPr="00767B63">
                <w:rPr>
                  <w:rStyle w:val="a8"/>
                  <w:sz w:val="27"/>
                  <w:szCs w:val="27"/>
                </w:rPr>
                <w:t>https://utp.sberbank-ast.ru</w:t>
              </w:r>
            </w:hyperlink>
            <w:r w:rsidRPr="00767B63">
              <w:rPr>
                <w:bCs/>
                <w:sz w:val="27"/>
                <w:szCs w:val="27"/>
              </w:rPr>
              <w:t>),</w:t>
            </w:r>
            <w:r w:rsidRPr="00767B63">
              <w:rPr>
                <w:i/>
                <w:sz w:val="27"/>
                <w:szCs w:val="27"/>
              </w:rPr>
              <w:t xml:space="preserve"> </w:t>
            </w:r>
            <w:r w:rsidRPr="00767B63">
              <w:rPr>
                <w:bCs/>
                <w:sz w:val="27"/>
                <w:szCs w:val="27"/>
              </w:rPr>
              <w:t xml:space="preserve">а также на официальном сайте Заказчика </w:t>
            </w:r>
            <w:r w:rsidRPr="00767B63">
              <w:rPr>
                <w:bCs/>
                <w:sz w:val="27"/>
                <w:szCs w:val="27"/>
                <w:lang w:val="en-US"/>
              </w:rPr>
              <w:t>www</w:t>
            </w:r>
            <w:r w:rsidRPr="00767B63">
              <w:rPr>
                <w:bCs/>
                <w:sz w:val="27"/>
                <w:szCs w:val="27"/>
              </w:rPr>
              <w:t>.</w:t>
            </w:r>
            <w:proofErr w:type="spellStart"/>
            <w:r w:rsidRPr="00767B63">
              <w:rPr>
                <w:bCs/>
                <w:sz w:val="27"/>
                <w:szCs w:val="27"/>
                <w:lang w:val="en-US"/>
              </w:rPr>
              <w:t>skppk</w:t>
            </w:r>
            <w:proofErr w:type="spellEnd"/>
            <w:r w:rsidRPr="00767B63">
              <w:rPr>
                <w:bCs/>
                <w:sz w:val="27"/>
                <w:szCs w:val="27"/>
              </w:rPr>
              <w:t>.</w:t>
            </w:r>
            <w:proofErr w:type="spellStart"/>
            <w:r w:rsidRPr="00767B63">
              <w:rPr>
                <w:bCs/>
                <w:sz w:val="27"/>
                <w:szCs w:val="27"/>
                <w:lang w:val="en-US"/>
              </w:rPr>
              <w:t>ru</w:t>
            </w:r>
            <w:proofErr w:type="spellEnd"/>
            <w:r w:rsidRPr="00767B63">
              <w:rPr>
                <w:bCs/>
                <w:sz w:val="27"/>
                <w:szCs w:val="27"/>
              </w:rPr>
              <w:t xml:space="preserve"> (далее – сайты) осуществляется </w:t>
            </w:r>
            <w:r w:rsidRPr="00767B63">
              <w:rPr>
                <w:b/>
                <w:bCs/>
                <w:sz w:val="27"/>
                <w:szCs w:val="27"/>
              </w:rPr>
              <w:t>«17» апреля 2019 г</w:t>
            </w:r>
            <w:r w:rsidRPr="00767B63">
              <w:rPr>
                <w:bCs/>
                <w:sz w:val="27"/>
                <w:szCs w:val="27"/>
              </w:rPr>
              <w:t>.</w:t>
            </w:r>
            <w:proofErr w:type="gramEnd"/>
          </w:p>
          <w:p w:rsidR="00F02FD7" w:rsidRPr="00767B63" w:rsidRDefault="00F02FD7" w:rsidP="00F02FD7">
            <w:pPr>
              <w:ind w:firstLine="709"/>
              <w:jc w:val="both"/>
              <w:rPr>
                <w:bCs/>
                <w:sz w:val="27"/>
                <w:szCs w:val="27"/>
              </w:rPr>
            </w:pPr>
            <w:r w:rsidRPr="00767B63">
              <w:rPr>
                <w:bCs/>
                <w:sz w:val="27"/>
                <w:szCs w:val="27"/>
              </w:rPr>
              <w:t xml:space="preserve">Дата окончания срока подачи конкурсных заявок – осуществляется </w:t>
            </w:r>
            <w:r w:rsidRPr="00767B63">
              <w:rPr>
                <w:b/>
                <w:bCs/>
                <w:sz w:val="27"/>
                <w:szCs w:val="27"/>
              </w:rPr>
              <w:t>«30» апреля 2019 г</w:t>
            </w:r>
            <w:r w:rsidRPr="00767B63">
              <w:rPr>
                <w:bCs/>
                <w:sz w:val="27"/>
                <w:szCs w:val="27"/>
              </w:rPr>
              <w:t xml:space="preserve">, </w:t>
            </w:r>
            <w:r w:rsidRPr="00767B63">
              <w:rPr>
                <w:b/>
                <w:bCs/>
                <w:sz w:val="27"/>
                <w:szCs w:val="27"/>
              </w:rPr>
              <w:t xml:space="preserve">10 </w:t>
            </w:r>
            <w:r w:rsidRPr="00767B63">
              <w:rPr>
                <w:bCs/>
                <w:sz w:val="27"/>
                <w:szCs w:val="27"/>
              </w:rPr>
              <w:t xml:space="preserve">часов </w:t>
            </w:r>
            <w:r w:rsidRPr="00767B63">
              <w:rPr>
                <w:b/>
                <w:bCs/>
                <w:sz w:val="27"/>
                <w:szCs w:val="27"/>
              </w:rPr>
              <w:t>00</w:t>
            </w:r>
            <w:r w:rsidRPr="00767B63">
              <w:rPr>
                <w:bCs/>
                <w:sz w:val="27"/>
                <w:szCs w:val="27"/>
              </w:rPr>
              <w:t xml:space="preserve"> минут московского времени.</w:t>
            </w:r>
          </w:p>
          <w:p w:rsidR="00957A81" w:rsidRPr="00767B63" w:rsidRDefault="00F02FD7" w:rsidP="00F02FD7">
            <w:pPr>
              <w:ind w:firstLine="709"/>
              <w:jc w:val="both"/>
              <w:rPr>
                <w:sz w:val="27"/>
                <w:szCs w:val="27"/>
              </w:rPr>
            </w:pPr>
            <w:r w:rsidRPr="00767B63">
              <w:rPr>
                <w:sz w:val="27"/>
                <w:szCs w:val="27"/>
              </w:rPr>
              <w:t xml:space="preserve">Вскрытие конкурсных заявок осуществляется по истечении срока подачи заявок </w:t>
            </w:r>
            <w:r w:rsidRPr="00767B63">
              <w:rPr>
                <w:bCs/>
                <w:sz w:val="27"/>
                <w:szCs w:val="27"/>
              </w:rPr>
              <w:t xml:space="preserve">– осуществляется </w:t>
            </w:r>
            <w:r w:rsidRPr="00767B63">
              <w:rPr>
                <w:b/>
                <w:bCs/>
                <w:sz w:val="27"/>
                <w:szCs w:val="27"/>
              </w:rPr>
              <w:t>«30» апреля 2019г</w:t>
            </w:r>
            <w:r w:rsidRPr="00767B63">
              <w:rPr>
                <w:bCs/>
                <w:sz w:val="27"/>
                <w:szCs w:val="27"/>
              </w:rPr>
              <w:t xml:space="preserve">, </w:t>
            </w:r>
            <w:r w:rsidRPr="00767B63">
              <w:rPr>
                <w:b/>
                <w:bCs/>
                <w:sz w:val="27"/>
                <w:szCs w:val="27"/>
              </w:rPr>
              <w:t xml:space="preserve">10 </w:t>
            </w:r>
            <w:r w:rsidRPr="00767B63">
              <w:rPr>
                <w:bCs/>
                <w:sz w:val="27"/>
                <w:szCs w:val="27"/>
              </w:rPr>
              <w:t xml:space="preserve">часов </w:t>
            </w:r>
            <w:r w:rsidRPr="00767B63">
              <w:rPr>
                <w:b/>
                <w:bCs/>
                <w:sz w:val="27"/>
                <w:szCs w:val="27"/>
              </w:rPr>
              <w:t>00</w:t>
            </w:r>
            <w:r w:rsidRPr="00767B63">
              <w:rPr>
                <w:bCs/>
                <w:sz w:val="27"/>
                <w:szCs w:val="27"/>
              </w:rPr>
              <w:t xml:space="preserve"> минут московского времени, </w:t>
            </w:r>
            <w:r w:rsidRPr="00767B63">
              <w:rPr>
                <w:sz w:val="27"/>
                <w:szCs w:val="27"/>
              </w:rPr>
              <w:t>на ЭТЗП (на странице данного открытого конкурса на сайте ЭТЗП)</w:t>
            </w:r>
            <w:r w:rsidRPr="00767B63">
              <w:rPr>
                <w:i/>
                <w:sz w:val="27"/>
                <w:szCs w:val="27"/>
              </w:rPr>
              <w:t>.</w:t>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2.3</w:t>
            </w:r>
          </w:p>
        </w:tc>
        <w:tc>
          <w:tcPr>
            <w:tcW w:w="2894" w:type="dxa"/>
          </w:tcPr>
          <w:p w:rsidR="00957A81" w:rsidRPr="00767B63" w:rsidRDefault="00F24BCB" w:rsidP="00957A81">
            <w:pPr>
              <w:pStyle w:val="3"/>
              <w:spacing w:before="0" w:after="0"/>
              <w:jc w:val="both"/>
              <w:rPr>
                <w:rFonts w:ascii="Times New Roman" w:hAnsi="Times New Roman" w:cs="Times New Roman"/>
                <w:b w:val="0"/>
                <w:sz w:val="27"/>
                <w:szCs w:val="27"/>
              </w:rPr>
            </w:pPr>
            <w:r w:rsidRPr="00767B63">
              <w:rPr>
                <w:rFonts w:ascii="Times New Roman" w:hAnsi="Times New Roman" w:cs="Times New Roman"/>
                <w:b w:val="0"/>
                <w:sz w:val="27"/>
                <w:szCs w:val="27"/>
              </w:rPr>
              <w:t>Д</w:t>
            </w:r>
            <w:r w:rsidR="00957A81" w:rsidRPr="00767B63">
              <w:rPr>
                <w:rFonts w:ascii="Times New Roman" w:hAnsi="Times New Roman" w:cs="Times New Roman"/>
                <w:b w:val="0"/>
                <w:sz w:val="27"/>
                <w:szCs w:val="27"/>
              </w:rPr>
              <w:t xml:space="preserve">ата рассмотрения предложений </w:t>
            </w:r>
            <w:r w:rsidR="00957A81" w:rsidRPr="00767B63">
              <w:rPr>
                <w:rFonts w:ascii="Times New Roman" w:hAnsi="Times New Roman" w:cs="Times New Roman"/>
                <w:b w:val="0"/>
                <w:sz w:val="27"/>
                <w:szCs w:val="27"/>
              </w:rPr>
              <w:lastRenderedPageBreak/>
              <w:t>участников конкурса и подведения итогов конкурса</w:t>
            </w:r>
          </w:p>
        </w:tc>
        <w:tc>
          <w:tcPr>
            <w:tcW w:w="6061" w:type="dxa"/>
          </w:tcPr>
          <w:p w:rsidR="00957A81" w:rsidRPr="00767B63" w:rsidRDefault="00957A81" w:rsidP="00957A81">
            <w:pPr>
              <w:ind w:firstLine="709"/>
              <w:jc w:val="both"/>
              <w:rPr>
                <w:bCs/>
                <w:sz w:val="27"/>
                <w:szCs w:val="27"/>
              </w:rPr>
            </w:pPr>
            <w:r w:rsidRPr="00767B63">
              <w:rPr>
                <w:bCs/>
                <w:sz w:val="27"/>
                <w:szCs w:val="27"/>
              </w:rPr>
              <w:lastRenderedPageBreak/>
              <w:t xml:space="preserve">Рассмотрение первых частей конкурсных заявок (первых частей окончательных </w:t>
            </w:r>
            <w:r w:rsidRPr="00767B63">
              <w:rPr>
                <w:bCs/>
                <w:sz w:val="27"/>
                <w:szCs w:val="27"/>
              </w:rPr>
              <w:lastRenderedPageBreak/>
              <w:t>предложений, если заказчиком принято решение</w:t>
            </w:r>
            <w:r w:rsidRPr="00767B63">
              <w:rPr>
                <w:i/>
                <w:sz w:val="27"/>
                <w:szCs w:val="27"/>
              </w:rPr>
              <w:t xml:space="preserve"> </w:t>
            </w:r>
            <w:r w:rsidRPr="00767B63">
              <w:rPr>
                <w:sz w:val="27"/>
                <w:szCs w:val="27"/>
              </w:rPr>
              <w:t>об уточнении извещения и документации о закупке по итогам проведения обсуждения, предусмотренного пунктами 1.7.1, 1.7.2</w:t>
            </w:r>
            <w:r w:rsidR="00F24BCB" w:rsidRPr="00767B63">
              <w:rPr>
                <w:sz w:val="27"/>
                <w:szCs w:val="27"/>
              </w:rPr>
              <w:t xml:space="preserve"> конкурсной документации</w:t>
            </w:r>
            <w:r w:rsidRPr="00767B63">
              <w:rPr>
                <w:bCs/>
                <w:sz w:val="27"/>
                <w:szCs w:val="27"/>
              </w:rPr>
              <w:t xml:space="preserve">) осуществляется </w:t>
            </w:r>
            <w:r w:rsidR="0039366C" w:rsidRPr="00767B63">
              <w:rPr>
                <w:b/>
                <w:bCs/>
                <w:sz w:val="27"/>
                <w:szCs w:val="27"/>
              </w:rPr>
              <w:t>«06» мая 2019г</w:t>
            </w:r>
            <w:r w:rsidR="0039366C" w:rsidRPr="00767B63">
              <w:rPr>
                <w:bCs/>
                <w:sz w:val="27"/>
                <w:szCs w:val="27"/>
              </w:rPr>
              <w:t xml:space="preserve">, </w:t>
            </w:r>
            <w:r w:rsidR="0039366C" w:rsidRPr="00767B63">
              <w:rPr>
                <w:b/>
                <w:bCs/>
                <w:sz w:val="27"/>
                <w:szCs w:val="27"/>
              </w:rPr>
              <w:t xml:space="preserve">10 </w:t>
            </w:r>
            <w:r w:rsidR="0039366C" w:rsidRPr="00767B63">
              <w:rPr>
                <w:bCs/>
                <w:sz w:val="27"/>
                <w:szCs w:val="27"/>
              </w:rPr>
              <w:t xml:space="preserve">часов </w:t>
            </w:r>
            <w:r w:rsidR="0039366C" w:rsidRPr="00767B63">
              <w:rPr>
                <w:b/>
                <w:bCs/>
                <w:sz w:val="27"/>
                <w:szCs w:val="27"/>
              </w:rPr>
              <w:t>00</w:t>
            </w:r>
            <w:r w:rsidR="0039366C" w:rsidRPr="00767B63">
              <w:rPr>
                <w:bCs/>
                <w:sz w:val="27"/>
                <w:szCs w:val="27"/>
              </w:rPr>
              <w:t xml:space="preserve"> минут московского времени</w:t>
            </w:r>
          </w:p>
          <w:p w:rsidR="00F24BCB" w:rsidRPr="00767B63" w:rsidRDefault="00F24BCB" w:rsidP="00F24BCB">
            <w:pPr>
              <w:ind w:firstLine="709"/>
              <w:jc w:val="both"/>
              <w:rPr>
                <w:bCs/>
                <w:sz w:val="27"/>
                <w:szCs w:val="27"/>
              </w:rPr>
            </w:pPr>
            <w:r w:rsidRPr="00767B63">
              <w:rPr>
                <w:bCs/>
                <w:sz w:val="27"/>
                <w:szCs w:val="27"/>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p>
          <w:p w:rsidR="00ED14D5" w:rsidRPr="00767B63" w:rsidRDefault="00F24BCB" w:rsidP="00957A81">
            <w:pPr>
              <w:ind w:firstLine="709"/>
              <w:jc w:val="both"/>
              <w:rPr>
                <w:bCs/>
                <w:sz w:val="27"/>
                <w:szCs w:val="27"/>
              </w:rPr>
            </w:pPr>
            <w:r w:rsidRPr="00767B63">
              <w:rPr>
                <w:bCs/>
                <w:sz w:val="27"/>
                <w:szCs w:val="27"/>
              </w:rPr>
              <w:t>Рассмотрение вторых частей заявок</w:t>
            </w:r>
            <w:r w:rsidRPr="00767B63">
              <w:rPr>
                <w:bCs/>
                <w:i/>
                <w:sz w:val="27"/>
                <w:szCs w:val="27"/>
              </w:rPr>
              <w:t xml:space="preserve"> </w:t>
            </w:r>
            <w:r w:rsidRPr="00767B63">
              <w:rPr>
                <w:bCs/>
                <w:sz w:val="27"/>
                <w:szCs w:val="27"/>
              </w:rPr>
              <w:t>осуществляется</w:t>
            </w:r>
            <w:r w:rsidRPr="00767B63">
              <w:rPr>
                <w:bCs/>
                <w:i/>
                <w:sz w:val="27"/>
                <w:szCs w:val="27"/>
              </w:rPr>
              <w:t xml:space="preserve"> </w:t>
            </w:r>
            <w:r w:rsidR="00ED14D5" w:rsidRPr="00767B63">
              <w:rPr>
                <w:b/>
                <w:bCs/>
                <w:sz w:val="27"/>
                <w:szCs w:val="27"/>
              </w:rPr>
              <w:t>«07» мая 2019г</w:t>
            </w:r>
            <w:r w:rsidR="00ED14D5" w:rsidRPr="00767B63">
              <w:rPr>
                <w:bCs/>
                <w:sz w:val="27"/>
                <w:szCs w:val="27"/>
              </w:rPr>
              <w:t xml:space="preserve">, </w:t>
            </w:r>
            <w:r w:rsidR="00ED14D5" w:rsidRPr="00767B63">
              <w:rPr>
                <w:b/>
                <w:bCs/>
                <w:sz w:val="27"/>
                <w:szCs w:val="27"/>
              </w:rPr>
              <w:t xml:space="preserve">10 </w:t>
            </w:r>
            <w:r w:rsidR="00ED14D5" w:rsidRPr="00767B63">
              <w:rPr>
                <w:bCs/>
                <w:sz w:val="27"/>
                <w:szCs w:val="27"/>
              </w:rPr>
              <w:t xml:space="preserve">часов </w:t>
            </w:r>
            <w:r w:rsidR="00ED14D5" w:rsidRPr="00767B63">
              <w:rPr>
                <w:b/>
                <w:bCs/>
                <w:sz w:val="27"/>
                <w:szCs w:val="27"/>
              </w:rPr>
              <w:t>00</w:t>
            </w:r>
            <w:r w:rsidR="00ED14D5" w:rsidRPr="00767B63">
              <w:rPr>
                <w:bCs/>
                <w:sz w:val="27"/>
                <w:szCs w:val="27"/>
              </w:rPr>
              <w:t xml:space="preserve"> минут московского времени </w:t>
            </w:r>
          </w:p>
          <w:p w:rsidR="00957A81" w:rsidRPr="00767B63" w:rsidRDefault="00957A81" w:rsidP="00ED14D5">
            <w:pPr>
              <w:ind w:firstLine="709"/>
              <w:jc w:val="both"/>
              <w:rPr>
                <w:bCs/>
                <w:sz w:val="27"/>
                <w:szCs w:val="27"/>
              </w:rPr>
            </w:pPr>
            <w:r w:rsidRPr="00767B63">
              <w:rPr>
                <w:bCs/>
                <w:sz w:val="27"/>
                <w:szCs w:val="27"/>
              </w:rPr>
              <w:t xml:space="preserve">Подведение итогов конкурса осуществляется </w:t>
            </w:r>
            <w:r w:rsidR="00ED14D5" w:rsidRPr="00767B63">
              <w:rPr>
                <w:b/>
                <w:bCs/>
                <w:sz w:val="27"/>
                <w:szCs w:val="27"/>
              </w:rPr>
              <w:t>«08» мая 2019г</w:t>
            </w:r>
            <w:r w:rsidR="00ED14D5" w:rsidRPr="00767B63">
              <w:rPr>
                <w:bCs/>
                <w:sz w:val="27"/>
                <w:szCs w:val="27"/>
              </w:rPr>
              <w:t xml:space="preserve">, </w:t>
            </w:r>
            <w:r w:rsidR="00ED14D5" w:rsidRPr="00767B63">
              <w:rPr>
                <w:b/>
                <w:bCs/>
                <w:sz w:val="27"/>
                <w:szCs w:val="27"/>
              </w:rPr>
              <w:t xml:space="preserve">10 </w:t>
            </w:r>
            <w:r w:rsidR="00ED14D5" w:rsidRPr="00767B63">
              <w:rPr>
                <w:bCs/>
                <w:sz w:val="27"/>
                <w:szCs w:val="27"/>
              </w:rPr>
              <w:t xml:space="preserve">часов </w:t>
            </w:r>
            <w:r w:rsidR="00ED14D5" w:rsidRPr="00767B63">
              <w:rPr>
                <w:b/>
                <w:bCs/>
                <w:sz w:val="27"/>
                <w:szCs w:val="27"/>
              </w:rPr>
              <w:t>00</w:t>
            </w:r>
            <w:r w:rsidR="00ED14D5" w:rsidRPr="00767B63">
              <w:rPr>
                <w:bCs/>
                <w:sz w:val="27"/>
                <w:szCs w:val="27"/>
              </w:rPr>
              <w:t xml:space="preserve"> минут московского времени </w:t>
            </w:r>
          </w:p>
        </w:tc>
      </w:tr>
      <w:tr w:rsidR="00957A81" w:rsidRPr="00767B63" w:rsidTr="00767B63">
        <w:trPr>
          <w:trHeight w:val="3281"/>
          <w:jc w:val="center"/>
        </w:trPr>
        <w:tc>
          <w:tcPr>
            <w:tcW w:w="616" w:type="dxa"/>
          </w:tcPr>
          <w:p w:rsidR="00957A81" w:rsidRPr="00767B63" w:rsidRDefault="00957A81" w:rsidP="00957A81">
            <w:pPr>
              <w:rPr>
                <w:sz w:val="27"/>
                <w:szCs w:val="27"/>
              </w:rPr>
            </w:pPr>
            <w:r w:rsidRPr="00767B63">
              <w:rPr>
                <w:sz w:val="27"/>
                <w:szCs w:val="27"/>
              </w:rPr>
              <w:lastRenderedPageBreak/>
              <w:t>2.4</w:t>
            </w:r>
          </w:p>
        </w:tc>
        <w:tc>
          <w:tcPr>
            <w:tcW w:w="2894" w:type="dxa"/>
          </w:tcPr>
          <w:p w:rsidR="00957A81" w:rsidRPr="00767B63" w:rsidRDefault="00957A81" w:rsidP="008B07FD">
            <w:pPr>
              <w:jc w:val="both"/>
              <w:rPr>
                <w:bCs/>
                <w:sz w:val="27"/>
                <w:szCs w:val="27"/>
              </w:rPr>
            </w:pPr>
            <w:r w:rsidRPr="00767B63">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Pr="00767B63" w:rsidRDefault="00957A81" w:rsidP="00957A81">
            <w:pPr>
              <w:rPr>
                <w:sz w:val="27"/>
                <w:szCs w:val="27"/>
              </w:rPr>
            </w:pPr>
          </w:p>
        </w:tc>
        <w:tc>
          <w:tcPr>
            <w:tcW w:w="6061" w:type="dxa"/>
          </w:tcPr>
          <w:p w:rsidR="00957A81" w:rsidRPr="00767B63" w:rsidRDefault="00957A81" w:rsidP="00957A81">
            <w:pPr>
              <w:ind w:firstLine="709"/>
              <w:jc w:val="both"/>
              <w:rPr>
                <w:bCs/>
                <w:sz w:val="27"/>
                <w:szCs w:val="27"/>
              </w:rPr>
            </w:pPr>
            <w:r w:rsidRPr="00767B63">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ED14D5" w:rsidRPr="00767B63" w:rsidRDefault="00957A81" w:rsidP="00ED14D5">
            <w:pPr>
              <w:ind w:firstLine="709"/>
              <w:jc w:val="both"/>
              <w:rPr>
                <w:bCs/>
                <w:sz w:val="27"/>
                <w:szCs w:val="27"/>
              </w:rPr>
            </w:pPr>
            <w:r w:rsidRPr="00767B63">
              <w:rPr>
                <w:bCs/>
                <w:sz w:val="27"/>
                <w:szCs w:val="27"/>
              </w:rPr>
              <w:t xml:space="preserve">Срок направления участниками запросов на разъяснение положений конкурсной документации: </w:t>
            </w:r>
            <w:r w:rsidR="00ED14D5" w:rsidRPr="00767B63">
              <w:rPr>
                <w:bCs/>
                <w:sz w:val="27"/>
                <w:szCs w:val="27"/>
              </w:rPr>
              <w:t>с «17» апреля 2019 г. по 23:59 часов московского времени «24» апреля 2019г. (включительно).</w:t>
            </w:r>
          </w:p>
          <w:p w:rsidR="00957A81" w:rsidRPr="00767B63" w:rsidRDefault="00957A81" w:rsidP="00957A81">
            <w:pPr>
              <w:ind w:firstLine="709"/>
              <w:jc w:val="both"/>
              <w:rPr>
                <w:bCs/>
                <w:sz w:val="27"/>
                <w:szCs w:val="27"/>
              </w:rPr>
            </w:pPr>
            <w:r w:rsidRPr="00767B63">
              <w:rPr>
                <w:bCs/>
                <w:sz w:val="27"/>
                <w:szCs w:val="27"/>
              </w:rPr>
              <w:t>Дата начала срока предоставления участникам разъяснений положений конкурсной документации: «</w:t>
            </w:r>
            <w:r w:rsidR="00ED14D5" w:rsidRPr="00767B63">
              <w:rPr>
                <w:bCs/>
                <w:sz w:val="27"/>
                <w:szCs w:val="27"/>
              </w:rPr>
              <w:t>17» апреля 2019</w:t>
            </w:r>
            <w:r w:rsidRPr="00767B63">
              <w:rPr>
                <w:bCs/>
                <w:sz w:val="27"/>
                <w:szCs w:val="27"/>
              </w:rPr>
              <w:t>г.</w:t>
            </w:r>
          </w:p>
          <w:p w:rsidR="00957A81" w:rsidRPr="00767B63" w:rsidRDefault="00957A81" w:rsidP="00ED14D5">
            <w:pPr>
              <w:ind w:firstLine="709"/>
              <w:jc w:val="both"/>
              <w:rPr>
                <w:sz w:val="27"/>
                <w:szCs w:val="27"/>
              </w:rPr>
            </w:pPr>
            <w:r w:rsidRPr="00767B63">
              <w:rPr>
                <w:bCs/>
                <w:sz w:val="27"/>
                <w:szCs w:val="27"/>
              </w:rPr>
              <w:t>Дата окончания срока предоставления участникам разъяснений положений конкурсной документации</w:t>
            </w:r>
            <w:r w:rsidR="00ED14D5" w:rsidRPr="00767B63">
              <w:rPr>
                <w:bCs/>
                <w:sz w:val="27"/>
                <w:szCs w:val="27"/>
              </w:rPr>
              <w:t xml:space="preserve"> по 23:59 часов московского времени «26» апреля 2019г</w:t>
            </w:r>
            <w:r w:rsidRPr="00767B63">
              <w:rPr>
                <w:bCs/>
                <w:sz w:val="27"/>
                <w:szCs w:val="27"/>
              </w:rPr>
              <w:t>.</w:t>
            </w:r>
            <w:r w:rsidRPr="00767B63">
              <w:rPr>
                <w:rStyle w:val="ad"/>
                <w:bCs/>
                <w:sz w:val="27"/>
                <w:szCs w:val="27"/>
              </w:rPr>
              <w:footnoteReference w:id="19"/>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t>2.5.</w:t>
            </w:r>
          </w:p>
        </w:tc>
        <w:tc>
          <w:tcPr>
            <w:tcW w:w="2894" w:type="dxa"/>
          </w:tcPr>
          <w:p w:rsidR="00957A81" w:rsidRPr="00767B63" w:rsidRDefault="00957A81" w:rsidP="008B07FD">
            <w:pPr>
              <w:jc w:val="both"/>
              <w:rPr>
                <w:bCs/>
                <w:sz w:val="27"/>
                <w:szCs w:val="27"/>
              </w:rPr>
            </w:pPr>
            <w:r w:rsidRPr="00767B63">
              <w:rPr>
                <w:bCs/>
                <w:sz w:val="27"/>
                <w:szCs w:val="27"/>
              </w:rPr>
              <w:t xml:space="preserve">Место, дата и время проведения обсуждения с участниками закупки функциональных характеристик товаров, качества работ, услуг и иных условий исполнения </w:t>
            </w:r>
            <w:r w:rsidRPr="00767B63">
              <w:rPr>
                <w:bCs/>
                <w:sz w:val="27"/>
                <w:szCs w:val="27"/>
              </w:rPr>
              <w:lastRenderedPageBreak/>
              <w:t xml:space="preserve">договора </w:t>
            </w:r>
          </w:p>
        </w:tc>
        <w:tc>
          <w:tcPr>
            <w:tcW w:w="6061" w:type="dxa"/>
          </w:tcPr>
          <w:p w:rsidR="00957A81" w:rsidRPr="00767B63" w:rsidRDefault="00F818FF" w:rsidP="00F818FF">
            <w:pPr>
              <w:jc w:val="both"/>
              <w:rPr>
                <w:bCs/>
                <w:sz w:val="27"/>
                <w:szCs w:val="27"/>
              </w:rPr>
            </w:pPr>
            <w:r w:rsidRPr="00767B63">
              <w:rPr>
                <w:bCs/>
                <w:sz w:val="27"/>
                <w:szCs w:val="27"/>
              </w:rPr>
              <w:lastRenderedPageBreak/>
              <w:t xml:space="preserve">Не </w:t>
            </w:r>
            <w:r w:rsidR="00957A81" w:rsidRPr="00767B63">
              <w:rPr>
                <w:bCs/>
                <w:sz w:val="27"/>
                <w:szCs w:val="27"/>
              </w:rPr>
              <w:t>пред</w:t>
            </w:r>
            <w:r w:rsidRPr="00767B63">
              <w:rPr>
                <w:bCs/>
                <w:sz w:val="27"/>
                <w:szCs w:val="27"/>
              </w:rPr>
              <w:t xml:space="preserve">усмотрено проведение обсуждения </w:t>
            </w:r>
            <w:r w:rsidR="00BB531E" w:rsidRPr="00767B63">
              <w:rPr>
                <w:bCs/>
                <w:sz w:val="27"/>
                <w:szCs w:val="27"/>
              </w:rPr>
              <w:t>конкурсной документацией</w:t>
            </w:r>
          </w:p>
        </w:tc>
      </w:tr>
      <w:tr w:rsidR="00957A81" w:rsidRPr="00767B63" w:rsidTr="00767B63">
        <w:trPr>
          <w:jc w:val="center"/>
        </w:trPr>
        <w:tc>
          <w:tcPr>
            <w:tcW w:w="616" w:type="dxa"/>
          </w:tcPr>
          <w:p w:rsidR="00957A81" w:rsidRPr="00767B63" w:rsidRDefault="00957A81" w:rsidP="00957A81">
            <w:pPr>
              <w:rPr>
                <w:sz w:val="27"/>
                <w:szCs w:val="27"/>
              </w:rPr>
            </w:pPr>
            <w:r w:rsidRPr="00767B63">
              <w:rPr>
                <w:sz w:val="27"/>
                <w:szCs w:val="27"/>
              </w:rPr>
              <w:lastRenderedPageBreak/>
              <w:t xml:space="preserve">2.6. </w:t>
            </w:r>
          </w:p>
        </w:tc>
        <w:tc>
          <w:tcPr>
            <w:tcW w:w="2894" w:type="dxa"/>
          </w:tcPr>
          <w:p w:rsidR="00957A81" w:rsidRPr="00767B63" w:rsidRDefault="00957A81" w:rsidP="008B07FD">
            <w:pPr>
              <w:jc w:val="both"/>
              <w:rPr>
                <w:bCs/>
                <w:sz w:val="27"/>
                <w:szCs w:val="27"/>
              </w:rPr>
            </w:pPr>
            <w:r w:rsidRPr="00767B63">
              <w:rPr>
                <w:bCs/>
                <w:sz w:val="27"/>
                <w:szCs w:val="27"/>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6061" w:type="dxa"/>
          </w:tcPr>
          <w:p w:rsidR="00957A81" w:rsidRPr="00767B63" w:rsidRDefault="00BB531E" w:rsidP="00BB531E">
            <w:pPr>
              <w:jc w:val="both"/>
              <w:rPr>
                <w:bCs/>
                <w:i/>
                <w:sz w:val="27"/>
                <w:szCs w:val="27"/>
              </w:rPr>
            </w:pPr>
            <w:r w:rsidRPr="00767B63">
              <w:rPr>
                <w:bCs/>
                <w:sz w:val="27"/>
                <w:szCs w:val="27"/>
              </w:rPr>
              <w:t>Не предусмотрено проведение обсуждения конкурсной документацией</w:t>
            </w:r>
          </w:p>
        </w:tc>
      </w:tr>
      <w:tr w:rsidR="00957A81" w:rsidRPr="00767B63" w:rsidTr="00767B63">
        <w:trPr>
          <w:jc w:val="center"/>
        </w:trPr>
        <w:tc>
          <w:tcPr>
            <w:tcW w:w="616" w:type="dxa"/>
          </w:tcPr>
          <w:p w:rsidR="002400BC" w:rsidRPr="00767B63" w:rsidRDefault="00957A81" w:rsidP="008B07FD">
            <w:pPr>
              <w:rPr>
                <w:sz w:val="27"/>
                <w:szCs w:val="27"/>
              </w:rPr>
            </w:pPr>
            <w:r w:rsidRPr="00767B63">
              <w:rPr>
                <w:sz w:val="27"/>
                <w:szCs w:val="27"/>
              </w:rPr>
              <w:t>2.7</w:t>
            </w:r>
          </w:p>
        </w:tc>
        <w:tc>
          <w:tcPr>
            <w:tcW w:w="2894" w:type="dxa"/>
          </w:tcPr>
          <w:p w:rsidR="00957A81" w:rsidRPr="00767B63" w:rsidRDefault="00957A81" w:rsidP="008B07FD">
            <w:pPr>
              <w:jc w:val="both"/>
              <w:rPr>
                <w:bCs/>
                <w:sz w:val="27"/>
                <w:szCs w:val="27"/>
              </w:rPr>
            </w:pPr>
            <w:r w:rsidRPr="00767B63">
              <w:rPr>
                <w:sz w:val="27"/>
                <w:szCs w:val="27"/>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6061" w:type="dxa"/>
          </w:tcPr>
          <w:p w:rsidR="00F75F58" w:rsidRPr="00767B63" w:rsidRDefault="00BB531E">
            <w:pPr>
              <w:jc w:val="both"/>
              <w:rPr>
                <w:bCs/>
                <w:i/>
                <w:sz w:val="27"/>
                <w:szCs w:val="27"/>
              </w:rPr>
            </w:pPr>
            <w:r w:rsidRPr="00767B63">
              <w:rPr>
                <w:bCs/>
                <w:sz w:val="27"/>
                <w:szCs w:val="27"/>
              </w:rPr>
              <w:t>Не предусмотрено проведение обсуждения конкурсной документацией</w:t>
            </w:r>
            <w:r w:rsidRPr="00767B63">
              <w:rPr>
                <w:bCs/>
                <w:i/>
                <w:sz w:val="27"/>
                <w:szCs w:val="27"/>
              </w:rPr>
              <w:t xml:space="preserve"> </w:t>
            </w:r>
          </w:p>
        </w:tc>
      </w:tr>
    </w:tbl>
    <w:p w:rsidR="00767B63" w:rsidRDefault="00767B63" w:rsidP="00767B63">
      <w:pPr>
        <w:spacing w:after="200" w:line="276" w:lineRule="auto"/>
        <w:rPr>
          <w:sz w:val="28"/>
          <w:szCs w:val="28"/>
        </w:rPr>
      </w:pPr>
    </w:p>
    <w:p w:rsidR="00767B63" w:rsidRPr="00767B63" w:rsidRDefault="00767B63" w:rsidP="00767B63">
      <w:pPr>
        <w:spacing w:after="200" w:line="276" w:lineRule="auto"/>
        <w:rPr>
          <w:sz w:val="28"/>
          <w:szCs w:val="28"/>
        </w:rPr>
      </w:pPr>
    </w:p>
    <w:sectPr w:rsidR="00767B63" w:rsidRPr="00767B63" w:rsidSect="00C56B7D">
      <w:headerReference w:type="default" r:id="rId2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57" w:rsidRDefault="00892857" w:rsidP="00D91D77">
      <w:r>
        <w:separator/>
      </w:r>
    </w:p>
  </w:endnote>
  <w:endnote w:type="continuationSeparator" w:id="0">
    <w:p w:rsidR="00892857" w:rsidRDefault="00892857"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WenQuanYi Zen Hei">
    <w:panose1 w:val="00000000000000000000"/>
    <w:charset w:val="00"/>
    <w:family w:val="roman"/>
    <w:notTrueType/>
    <w:pitch w:val="default"/>
  </w:font>
  <w:font w:name="Lohit Marathi">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57" w:rsidRDefault="00892857" w:rsidP="00D91D77">
      <w:r>
        <w:separator/>
      </w:r>
    </w:p>
  </w:footnote>
  <w:footnote w:type="continuationSeparator" w:id="0">
    <w:p w:rsidR="00892857" w:rsidRDefault="00892857" w:rsidP="00D91D77">
      <w:r>
        <w:continuationSeparator/>
      </w:r>
    </w:p>
  </w:footnote>
  <w:footnote w:id="1">
    <w:p w:rsidR="00B523A7" w:rsidRPr="008744A7" w:rsidRDefault="00B523A7" w:rsidP="00DB652C">
      <w:pPr>
        <w:pStyle w:val="ae"/>
        <w:jc w:val="both"/>
      </w:pPr>
      <w:r w:rsidRPr="009B61FD">
        <w:rPr>
          <w:i/>
          <w:vertAlign w:val="superscript"/>
        </w:rPr>
        <w:t>17</w:t>
      </w:r>
      <w:r w:rsidRPr="009D54E7">
        <w:rPr>
          <w:i/>
        </w:rPr>
        <w:t xml:space="preserve">Форма технического задания может быть </w:t>
      </w:r>
      <w:proofErr w:type="gramStart"/>
      <w:r w:rsidRPr="009D54E7">
        <w:rPr>
          <w:i/>
        </w:rPr>
        <w:t>изменена</w:t>
      </w:r>
      <w:proofErr w:type="gramEnd"/>
      <w:r w:rsidRPr="009D54E7">
        <w:rPr>
          <w:i/>
        </w:rPr>
        <w:t xml:space="preserve"> заказчиком в зависимости от предмета закупки и требований к закупаемым товарам, работам, услугам. В техническом задании в обязательном порядке должны быть предусмотрены все разделы, указанные в данной форме, а условия технического задания должны быть определены однозначно и конкретно</w:t>
      </w:r>
      <w:r>
        <w:rPr>
          <w:i/>
        </w:rPr>
        <w:t xml:space="preserve">. </w:t>
      </w:r>
      <w:r w:rsidRPr="003C3497">
        <w:rPr>
          <w:i/>
        </w:rPr>
        <w:t>Если изменена форма технического задания, рекомендуется соответствующие изменения внести в форму технического предложения.</w:t>
      </w:r>
    </w:p>
  </w:footnote>
  <w:footnote w:id="2">
    <w:p w:rsidR="00F57D2B" w:rsidRDefault="00F57D2B" w:rsidP="00F57D2B">
      <w:pPr>
        <w:pStyle w:val="ae"/>
        <w:jc w:val="both"/>
        <w:rPr>
          <w:rFonts w:asciiTheme="minorHAnsi" w:hAnsiTheme="minorHAnsi" w:cstheme="minorBidi"/>
          <w:lang w:eastAsia="en-US"/>
        </w:rPr>
      </w:pPr>
      <w:r>
        <w:rPr>
          <w:rStyle w:val="ad"/>
        </w:rPr>
        <w:footnoteRef/>
      </w:r>
      <w:r>
        <w:t xml:space="preserve"> </w:t>
      </w:r>
      <w:proofErr w:type="gramStart"/>
      <w:r>
        <w:rPr>
          <w:i/>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единицы каждого товара, работы, услуги.</w:t>
      </w:r>
      <w:proofErr w:type="gramEnd"/>
    </w:p>
  </w:footnote>
  <w:footnote w:id="3">
    <w:p w:rsidR="00F57D2B" w:rsidRDefault="00F57D2B" w:rsidP="00F57D2B">
      <w:pPr>
        <w:pStyle w:val="ae"/>
        <w:jc w:val="both"/>
      </w:pPr>
      <w:r>
        <w:rPr>
          <w:rStyle w:val="ad"/>
          <w:rFonts w:eastAsiaTheme="minorHAnsi"/>
        </w:rPr>
        <w:footnoteRef/>
      </w:r>
      <w:r>
        <w:t xml:space="preserve"> </w:t>
      </w:r>
      <w:r>
        <w:rPr>
          <w:i/>
          <w:color w:val="1F497D"/>
        </w:rPr>
        <w:t>С целью раскрытия информации о порядке формирования начальной (максимальной) цены договора необходимо указывать сведения о стоимости непосредственно товара, работы, услуги и стоимости иных расходов, включенных в состав начальной (максимальной) цены.</w:t>
      </w:r>
    </w:p>
  </w:footnote>
  <w:footnote w:id="4">
    <w:p w:rsidR="00B523A7" w:rsidRDefault="00B523A7" w:rsidP="00BC31B0">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B523A7" w:rsidRDefault="00B523A7" w:rsidP="00BC31B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6">
    <w:p w:rsidR="00B523A7" w:rsidRDefault="00B523A7" w:rsidP="002030BD">
      <w:pPr>
        <w:pStyle w:val="ae"/>
      </w:pPr>
      <w:r>
        <w:rPr>
          <w:rStyle w:val="ad"/>
          <w:b/>
          <w:bCs/>
          <w:i/>
          <w:iCs/>
        </w:rPr>
        <w:t>[1]</w:t>
      </w:r>
      <w:r>
        <w:rPr>
          <w:i/>
          <w:iCs/>
        </w:rPr>
        <w:t xml:space="preserve"> </w:t>
      </w:r>
      <w:r>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B523A7" w:rsidRDefault="00B523A7" w:rsidP="002030BD">
      <w:pPr>
        <w:pStyle w:val="ae"/>
      </w:pPr>
      <w:r>
        <w:rPr>
          <w:rStyle w:val="ad"/>
        </w:rPr>
        <w:t>[2]</w:t>
      </w:r>
      <w:r>
        <w:t xml:space="preserve"> </w:t>
      </w:r>
      <w:r>
        <w:rPr>
          <w:color w:val="000000"/>
        </w:rPr>
        <w:t xml:space="preserve">В случае если в рамках лота участник предлагает  несколько видов товаров, работ, услуг, относящихся к </w:t>
      </w:r>
      <w:proofErr w:type="gramStart"/>
      <w:r>
        <w:t>высокотехнологичным</w:t>
      </w:r>
      <w:proofErr w:type="gramEnd"/>
      <w:r>
        <w:t xml:space="preserve"> и (или) инновационным</w:t>
      </w:r>
      <w:r>
        <w:rPr>
          <w:color w:val="000000"/>
        </w:rPr>
        <w:t>, указывается их общая доля.</w:t>
      </w:r>
    </w:p>
  </w:footnote>
  <w:footnote w:id="8">
    <w:p w:rsidR="006E6BE3" w:rsidRPr="00C900F5" w:rsidRDefault="006E6BE3" w:rsidP="006E6BE3">
      <w:pPr>
        <w:pStyle w:val="ae"/>
      </w:pPr>
      <w:r>
        <w:rPr>
          <w:rStyle w:val="ad"/>
        </w:rPr>
        <w:footnoteRef/>
      </w:r>
      <w:r>
        <w:t xml:space="preserve"> </w:t>
      </w:r>
      <w:r w:rsidRPr="009D54E7">
        <w:rPr>
          <w:i/>
        </w:rPr>
        <w:t xml:space="preserve">Форма </w:t>
      </w:r>
      <w:r w:rsidRPr="00C900F5">
        <w:rPr>
          <w:i/>
        </w:rPr>
        <w:t xml:space="preserve">ценового предложения может быть изменена заказчиком в зависимости от предмета закупки и требований к закупаемым товарам, работам, услугам. </w:t>
      </w:r>
    </w:p>
  </w:footnote>
  <w:footnote w:id="9">
    <w:p w:rsidR="006E6BE3" w:rsidRPr="00C900F5" w:rsidRDefault="006E6BE3" w:rsidP="006E6BE3">
      <w:pPr>
        <w:pStyle w:val="ae"/>
        <w:jc w:val="both"/>
      </w:pPr>
      <w:r w:rsidRPr="00C900F5">
        <w:rPr>
          <w:rStyle w:val="ad"/>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10">
    <w:p w:rsidR="006E6BE3" w:rsidRPr="00C900F5" w:rsidRDefault="006E6BE3" w:rsidP="006E6BE3">
      <w:pPr>
        <w:pStyle w:val="ae"/>
        <w:jc w:val="both"/>
        <w:rPr>
          <w:i/>
        </w:rPr>
      </w:pPr>
      <w:r w:rsidRPr="00C900F5">
        <w:rPr>
          <w:rStyle w:val="ad"/>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6E6BE3" w:rsidRDefault="006E6BE3" w:rsidP="006E6BE3">
      <w:pPr>
        <w:pStyle w:val="ae"/>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11">
    <w:p w:rsidR="006E6BE3" w:rsidRDefault="006E6BE3" w:rsidP="006E6BE3">
      <w:pPr>
        <w:pStyle w:val="ae"/>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3.18.4.</w:t>
      </w:r>
      <w:r w:rsidRPr="00885EB0">
        <w:t xml:space="preserve"> </w:t>
      </w:r>
      <w:r w:rsidRPr="00DF1BFD">
        <w:t>извещения о проведении запроса котировок</w:t>
      </w:r>
      <w:r w:rsidRPr="00885EB0">
        <w:t>, и указывает эту цену в протоколе рассмотрения и оценки заявок</w:t>
      </w:r>
      <w:r>
        <w:t>.</w:t>
      </w:r>
    </w:p>
  </w:footnote>
  <w:footnote w:id="12">
    <w:p w:rsidR="006E6BE3" w:rsidRDefault="006E6BE3" w:rsidP="006E6BE3">
      <w:pPr>
        <w:pStyle w:val="ae"/>
      </w:pPr>
      <w:r>
        <w:rPr>
          <w:rStyle w:val="ad"/>
        </w:rPr>
        <w:footnoteRef/>
      </w:r>
      <w:r>
        <w:t xml:space="preserve"> </w:t>
      </w:r>
      <w:r w:rsidRPr="00FB740F">
        <w:rPr>
          <w:i/>
        </w:rPr>
        <w:t>Указывается заказчиком при необходимости.</w:t>
      </w:r>
    </w:p>
  </w:footnote>
  <w:footnote w:id="13">
    <w:p w:rsidR="006E6BE3" w:rsidRDefault="006E6BE3" w:rsidP="006E6BE3">
      <w:pPr>
        <w:pStyle w:val="ae"/>
      </w:pPr>
      <w:r>
        <w:rPr>
          <w:rStyle w:val="ad"/>
        </w:rPr>
        <w:footnoteRef/>
      </w:r>
      <w:r>
        <w:t xml:space="preserve"> </w:t>
      </w:r>
      <w:r w:rsidRPr="00FB740F">
        <w:rPr>
          <w:i/>
        </w:rPr>
        <w:t>Указывается заказчиком при необходимости.</w:t>
      </w:r>
    </w:p>
  </w:footnote>
  <w:footnote w:id="14">
    <w:p w:rsidR="006E6BE3" w:rsidRPr="004A0906" w:rsidRDefault="006E6BE3" w:rsidP="006E6BE3">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5">
    <w:p w:rsidR="006E6BE3" w:rsidRPr="004A0906" w:rsidRDefault="006E6BE3" w:rsidP="006E6BE3">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16">
    <w:p w:rsidR="00B523A7" w:rsidRDefault="00B523A7"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7">
    <w:p w:rsidR="00B523A7" w:rsidRPr="004320AB" w:rsidRDefault="00B523A7"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B523A7" w:rsidRDefault="00B523A7" w:rsidP="00F2703F">
      <w:pPr>
        <w:pStyle w:val="ae"/>
      </w:pPr>
    </w:p>
  </w:footnote>
  <w:footnote w:id="18">
    <w:p w:rsidR="00B523A7" w:rsidRPr="002001EA" w:rsidRDefault="00B523A7" w:rsidP="00F2703F">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B523A7" w:rsidRDefault="00B523A7" w:rsidP="00F2703F">
      <w:pPr>
        <w:pStyle w:val="ae"/>
      </w:pPr>
    </w:p>
  </w:footnote>
  <w:footnote w:id="19">
    <w:p w:rsidR="00B523A7" w:rsidRPr="00C6143D" w:rsidRDefault="00B523A7" w:rsidP="00957A81">
      <w:pPr>
        <w:pStyle w:val="ae"/>
        <w:jc w:val="both"/>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A7" w:rsidRDefault="00B523A7">
    <w:pPr>
      <w:pStyle w:val="af1"/>
      <w:jc w:val="center"/>
    </w:pPr>
    <w:r>
      <w:fldChar w:fldCharType="begin"/>
    </w:r>
    <w:r>
      <w:instrText xml:space="preserve"> PAGE   \* MERGEFORMAT </w:instrText>
    </w:r>
    <w:r>
      <w:fldChar w:fldCharType="separate"/>
    </w:r>
    <w:r w:rsidR="00DD39DA">
      <w:rPr>
        <w:noProof/>
      </w:rPr>
      <w:t>6</w:t>
    </w:r>
    <w:r>
      <w:rPr>
        <w:noProof/>
      </w:rPr>
      <w:fldChar w:fldCharType="end"/>
    </w:r>
  </w:p>
  <w:p w:rsidR="00B523A7" w:rsidRDefault="00B523A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0C7"/>
    <w:multiLevelType w:val="hybridMultilevel"/>
    <w:tmpl w:val="56B84B86"/>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76FE6"/>
    <w:multiLevelType w:val="multilevel"/>
    <w:tmpl w:val="39FABF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722350"/>
    <w:multiLevelType w:val="hybridMultilevel"/>
    <w:tmpl w:val="FA169F16"/>
    <w:lvl w:ilvl="0" w:tplc="04190001">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3">
    <w:nsid w:val="16C1218B"/>
    <w:multiLevelType w:val="hybridMultilevel"/>
    <w:tmpl w:val="FD20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
    <w:nsid w:val="480936E4"/>
    <w:multiLevelType w:val="hybridMultilevel"/>
    <w:tmpl w:val="258E3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5EE523E"/>
    <w:multiLevelType w:val="multilevel"/>
    <w:tmpl w:val="4FD0657A"/>
    <w:lvl w:ilvl="0">
      <w:start w:val="1"/>
      <w:numFmt w:val="decimal"/>
      <w:lvlText w:val="%1."/>
      <w:lvlJc w:val="left"/>
      <w:pPr>
        <w:ind w:left="4472"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146" w:hanging="720"/>
      </w:pPr>
      <w:rPr>
        <w:rFonts w:hint="default"/>
        <w:sz w:val="28"/>
        <w:szCs w:val="24"/>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617C1A31"/>
    <w:multiLevelType w:val="hybridMultilevel"/>
    <w:tmpl w:val="FCDAF9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0">
    <w:nsid w:val="74C215CD"/>
    <w:multiLevelType w:val="hybridMultilevel"/>
    <w:tmpl w:val="3CB684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ED72D5"/>
    <w:multiLevelType w:val="hybridMultilevel"/>
    <w:tmpl w:val="26EA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1"/>
  </w:num>
  <w:num w:numId="5">
    <w:abstractNumId w:val="2"/>
  </w:num>
  <w:num w:numId="6">
    <w:abstractNumId w:val="5"/>
  </w:num>
  <w:num w:numId="7">
    <w:abstractNumId w:val="0"/>
  </w:num>
  <w:num w:numId="8">
    <w:abstractNumId w:val="7"/>
  </w:num>
  <w:num w:numId="9">
    <w:abstractNumId w:val="10"/>
  </w:num>
  <w:num w:numId="10">
    <w:abstractNumId w:val="3"/>
  </w:num>
  <w:num w:numId="11">
    <w:abstractNumId w:val="12"/>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12291"/>
    <w:rsid w:val="000220D4"/>
    <w:rsid w:val="00046211"/>
    <w:rsid w:val="00063C45"/>
    <w:rsid w:val="000707E8"/>
    <w:rsid w:val="0008221A"/>
    <w:rsid w:val="000838DF"/>
    <w:rsid w:val="00084760"/>
    <w:rsid w:val="000924C6"/>
    <w:rsid w:val="00093CC8"/>
    <w:rsid w:val="000973F8"/>
    <w:rsid w:val="00097A3D"/>
    <w:rsid w:val="00097DE6"/>
    <w:rsid w:val="000A27A1"/>
    <w:rsid w:val="000A7265"/>
    <w:rsid w:val="000A7E2A"/>
    <w:rsid w:val="000B0A57"/>
    <w:rsid w:val="000D05AC"/>
    <w:rsid w:val="000E5A55"/>
    <w:rsid w:val="000E640A"/>
    <w:rsid w:val="000E6696"/>
    <w:rsid w:val="000F3D49"/>
    <w:rsid w:val="000F7DE4"/>
    <w:rsid w:val="00102C8F"/>
    <w:rsid w:val="00103B2C"/>
    <w:rsid w:val="001164D6"/>
    <w:rsid w:val="001168E6"/>
    <w:rsid w:val="00124BE5"/>
    <w:rsid w:val="001302B6"/>
    <w:rsid w:val="00135A2D"/>
    <w:rsid w:val="00141724"/>
    <w:rsid w:val="00143FD1"/>
    <w:rsid w:val="00145492"/>
    <w:rsid w:val="0015530A"/>
    <w:rsid w:val="00156AB3"/>
    <w:rsid w:val="00157B3E"/>
    <w:rsid w:val="001601D6"/>
    <w:rsid w:val="00163B52"/>
    <w:rsid w:val="00166F9C"/>
    <w:rsid w:val="00181C30"/>
    <w:rsid w:val="00194D78"/>
    <w:rsid w:val="00195223"/>
    <w:rsid w:val="001964BB"/>
    <w:rsid w:val="001A0A62"/>
    <w:rsid w:val="001B2AD0"/>
    <w:rsid w:val="001B625F"/>
    <w:rsid w:val="001C1F76"/>
    <w:rsid w:val="001C407C"/>
    <w:rsid w:val="001C46F0"/>
    <w:rsid w:val="001C7F21"/>
    <w:rsid w:val="001D7F10"/>
    <w:rsid w:val="001E2BC8"/>
    <w:rsid w:val="001F39D7"/>
    <w:rsid w:val="002030BD"/>
    <w:rsid w:val="002039B2"/>
    <w:rsid w:val="0020573B"/>
    <w:rsid w:val="00214E96"/>
    <w:rsid w:val="00220377"/>
    <w:rsid w:val="00225DBD"/>
    <w:rsid w:val="002260E0"/>
    <w:rsid w:val="002400BC"/>
    <w:rsid w:val="002424C6"/>
    <w:rsid w:val="002425A8"/>
    <w:rsid w:val="0024303E"/>
    <w:rsid w:val="002459B6"/>
    <w:rsid w:val="002569BA"/>
    <w:rsid w:val="002633B2"/>
    <w:rsid w:val="0027369B"/>
    <w:rsid w:val="00281600"/>
    <w:rsid w:val="00282593"/>
    <w:rsid w:val="00282658"/>
    <w:rsid w:val="00285818"/>
    <w:rsid w:val="00287CBC"/>
    <w:rsid w:val="002B02B1"/>
    <w:rsid w:val="002B658D"/>
    <w:rsid w:val="002C614B"/>
    <w:rsid w:val="002D6B17"/>
    <w:rsid w:val="002E38CA"/>
    <w:rsid w:val="002E3E3B"/>
    <w:rsid w:val="002F2F8D"/>
    <w:rsid w:val="002F3327"/>
    <w:rsid w:val="002F52F1"/>
    <w:rsid w:val="002F77BF"/>
    <w:rsid w:val="002F7EE9"/>
    <w:rsid w:val="00307617"/>
    <w:rsid w:val="00307A90"/>
    <w:rsid w:val="00313549"/>
    <w:rsid w:val="00314979"/>
    <w:rsid w:val="0031616C"/>
    <w:rsid w:val="00322CD2"/>
    <w:rsid w:val="00323543"/>
    <w:rsid w:val="00323DD6"/>
    <w:rsid w:val="00330D28"/>
    <w:rsid w:val="00331E56"/>
    <w:rsid w:val="00337683"/>
    <w:rsid w:val="0034053F"/>
    <w:rsid w:val="00345850"/>
    <w:rsid w:val="00346E00"/>
    <w:rsid w:val="0036056A"/>
    <w:rsid w:val="00364570"/>
    <w:rsid w:val="00375753"/>
    <w:rsid w:val="00376F9D"/>
    <w:rsid w:val="00382D63"/>
    <w:rsid w:val="0039366C"/>
    <w:rsid w:val="0039395D"/>
    <w:rsid w:val="0039447D"/>
    <w:rsid w:val="0039692E"/>
    <w:rsid w:val="003A58B2"/>
    <w:rsid w:val="003B1322"/>
    <w:rsid w:val="003B1F5E"/>
    <w:rsid w:val="003C3722"/>
    <w:rsid w:val="003C57E1"/>
    <w:rsid w:val="003C69A0"/>
    <w:rsid w:val="003D681B"/>
    <w:rsid w:val="003D6A77"/>
    <w:rsid w:val="003E0D71"/>
    <w:rsid w:val="003F1F79"/>
    <w:rsid w:val="003F581A"/>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3D2C"/>
    <w:rsid w:val="0044436D"/>
    <w:rsid w:val="00460D97"/>
    <w:rsid w:val="00462038"/>
    <w:rsid w:val="00471C86"/>
    <w:rsid w:val="00472650"/>
    <w:rsid w:val="004726E0"/>
    <w:rsid w:val="004753B3"/>
    <w:rsid w:val="00481231"/>
    <w:rsid w:val="00481EAA"/>
    <w:rsid w:val="004A08E2"/>
    <w:rsid w:val="004A387B"/>
    <w:rsid w:val="004A3E3A"/>
    <w:rsid w:val="004A5A49"/>
    <w:rsid w:val="004A5B68"/>
    <w:rsid w:val="004B3BFE"/>
    <w:rsid w:val="004C02FA"/>
    <w:rsid w:val="004C472A"/>
    <w:rsid w:val="004C6CFA"/>
    <w:rsid w:val="004D05C7"/>
    <w:rsid w:val="004D1343"/>
    <w:rsid w:val="004D7739"/>
    <w:rsid w:val="005002C5"/>
    <w:rsid w:val="00511AF9"/>
    <w:rsid w:val="00516D68"/>
    <w:rsid w:val="00517006"/>
    <w:rsid w:val="005220AB"/>
    <w:rsid w:val="00522FA5"/>
    <w:rsid w:val="005235F7"/>
    <w:rsid w:val="005261CD"/>
    <w:rsid w:val="0052706C"/>
    <w:rsid w:val="00536AD0"/>
    <w:rsid w:val="00541987"/>
    <w:rsid w:val="00542B78"/>
    <w:rsid w:val="00545E40"/>
    <w:rsid w:val="00546664"/>
    <w:rsid w:val="00547348"/>
    <w:rsid w:val="00556BCC"/>
    <w:rsid w:val="00565E91"/>
    <w:rsid w:val="00567D80"/>
    <w:rsid w:val="00576053"/>
    <w:rsid w:val="00582F75"/>
    <w:rsid w:val="0058401B"/>
    <w:rsid w:val="00587219"/>
    <w:rsid w:val="0059697C"/>
    <w:rsid w:val="005A1684"/>
    <w:rsid w:val="005A5220"/>
    <w:rsid w:val="005B3A3E"/>
    <w:rsid w:val="005B7A1A"/>
    <w:rsid w:val="005C00FA"/>
    <w:rsid w:val="005C23E1"/>
    <w:rsid w:val="005C2EB9"/>
    <w:rsid w:val="005C32C8"/>
    <w:rsid w:val="005C6185"/>
    <w:rsid w:val="005D245F"/>
    <w:rsid w:val="005E031E"/>
    <w:rsid w:val="005E1395"/>
    <w:rsid w:val="005F0B46"/>
    <w:rsid w:val="005F18F8"/>
    <w:rsid w:val="00610ED1"/>
    <w:rsid w:val="006125FD"/>
    <w:rsid w:val="00614E57"/>
    <w:rsid w:val="00625C07"/>
    <w:rsid w:val="0063525E"/>
    <w:rsid w:val="006363D7"/>
    <w:rsid w:val="0063760D"/>
    <w:rsid w:val="006454FB"/>
    <w:rsid w:val="00646135"/>
    <w:rsid w:val="00646857"/>
    <w:rsid w:val="006470EC"/>
    <w:rsid w:val="006553C6"/>
    <w:rsid w:val="0066105A"/>
    <w:rsid w:val="00665E9B"/>
    <w:rsid w:val="00686CA7"/>
    <w:rsid w:val="006904DC"/>
    <w:rsid w:val="00695799"/>
    <w:rsid w:val="006968D3"/>
    <w:rsid w:val="006A1C3A"/>
    <w:rsid w:val="006B01C0"/>
    <w:rsid w:val="006B35BA"/>
    <w:rsid w:val="006B3F58"/>
    <w:rsid w:val="006C15FB"/>
    <w:rsid w:val="006D34E2"/>
    <w:rsid w:val="006D670C"/>
    <w:rsid w:val="006D6F2D"/>
    <w:rsid w:val="006E38C5"/>
    <w:rsid w:val="006E6BE3"/>
    <w:rsid w:val="006F2CC3"/>
    <w:rsid w:val="006F50D3"/>
    <w:rsid w:val="00713FEA"/>
    <w:rsid w:val="0072321F"/>
    <w:rsid w:val="007330BC"/>
    <w:rsid w:val="00743AE6"/>
    <w:rsid w:val="0074676F"/>
    <w:rsid w:val="007472A4"/>
    <w:rsid w:val="00747571"/>
    <w:rsid w:val="0075429F"/>
    <w:rsid w:val="007561C2"/>
    <w:rsid w:val="007625D5"/>
    <w:rsid w:val="0076289E"/>
    <w:rsid w:val="007637CD"/>
    <w:rsid w:val="00763F72"/>
    <w:rsid w:val="0076533D"/>
    <w:rsid w:val="00767B63"/>
    <w:rsid w:val="0077588A"/>
    <w:rsid w:val="00775F5B"/>
    <w:rsid w:val="007760D3"/>
    <w:rsid w:val="0078186E"/>
    <w:rsid w:val="007900D9"/>
    <w:rsid w:val="007921F0"/>
    <w:rsid w:val="00793235"/>
    <w:rsid w:val="00796007"/>
    <w:rsid w:val="00797365"/>
    <w:rsid w:val="007A3264"/>
    <w:rsid w:val="007B28DC"/>
    <w:rsid w:val="007B4F17"/>
    <w:rsid w:val="007B76E0"/>
    <w:rsid w:val="007C09B9"/>
    <w:rsid w:val="007C13D2"/>
    <w:rsid w:val="007C3357"/>
    <w:rsid w:val="007D3080"/>
    <w:rsid w:val="007D36AD"/>
    <w:rsid w:val="007D57C8"/>
    <w:rsid w:val="007E720E"/>
    <w:rsid w:val="007F00A2"/>
    <w:rsid w:val="007F430D"/>
    <w:rsid w:val="007F676D"/>
    <w:rsid w:val="008009CB"/>
    <w:rsid w:val="00800DCB"/>
    <w:rsid w:val="008060B0"/>
    <w:rsid w:val="00813254"/>
    <w:rsid w:val="00814731"/>
    <w:rsid w:val="008164E7"/>
    <w:rsid w:val="008177A9"/>
    <w:rsid w:val="008265A9"/>
    <w:rsid w:val="00830343"/>
    <w:rsid w:val="00846365"/>
    <w:rsid w:val="0085481D"/>
    <w:rsid w:val="0086621D"/>
    <w:rsid w:val="008703C9"/>
    <w:rsid w:val="00871A1B"/>
    <w:rsid w:val="00885772"/>
    <w:rsid w:val="0088769B"/>
    <w:rsid w:val="00890980"/>
    <w:rsid w:val="00892857"/>
    <w:rsid w:val="00892D92"/>
    <w:rsid w:val="00893BC0"/>
    <w:rsid w:val="008A0278"/>
    <w:rsid w:val="008A03B8"/>
    <w:rsid w:val="008A4B48"/>
    <w:rsid w:val="008A5087"/>
    <w:rsid w:val="008A7D5D"/>
    <w:rsid w:val="008A7DA7"/>
    <w:rsid w:val="008B01E1"/>
    <w:rsid w:val="008B07FD"/>
    <w:rsid w:val="008B3808"/>
    <w:rsid w:val="008B5322"/>
    <w:rsid w:val="008C1F20"/>
    <w:rsid w:val="008D3822"/>
    <w:rsid w:val="008D43B4"/>
    <w:rsid w:val="008D5A13"/>
    <w:rsid w:val="008E243A"/>
    <w:rsid w:val="008E55E4"/>
    <w:rsid w:val="008F2DA6"/>
    <w:rsid w:val="008F3793"/>
    <w:rsid w:val="008F572A"/>
    <w:rsid w:val="008F63FC"/>
    <w:rsid w:val="00905BE6"/>
    <w:rsid w:val="00914CB2"/>
    <w:rsid w:val="009162A8"/>
    <w:rsid w:val="00916929"/>
    <w:rsid w:val="0092254F"/>
    <w:rsid w:val="009247A3"/>
    <w:rsid w:val="0092505B"/>
    <w:rsid w:val="00930CCC"/>
    <w:rsid w:val="0093423C"/>
    <w:rsid w:val="009376D4"/>
    <w:rsid w:val="00945E95"/>
    <w:rsid w:val="00950C0E"/>
    <w:rsid w:val="00952F5E"/>
    <w:rsid w:val="009558A1"/>
    <w:rsid w:val="00957601"/>
    <w:rsid w:val="00957A81"/>
    <w:rsid w:val="009615FD"/>
    <w:rsid w:val="00961666"/>
    <w:rsid w:val="00961BD8"/>
    <w:rsid w:val="00965F96"/>
    <w:rsid w:val="00966E43"/>
    <w:rsid w:val="00972AFE"/>
    <w:rsid w:val="009736B0"/>
    <w:rsid w:val="00975DF5"/>
    <w:rsid w:val="00976B05"/>
    <w:rsid w:val="009924F0"/>
    <w:rsid w:val="009A48AF"/>
    <w:rsid w:val="009A70AE"/>
    <w:rsid w:val="009A717F"/>
    <w:rsid w:val="009B1824"/>
    <w:rsid w:val="009B449C"/>
    <w:rsid w:val="009B6C53"/>
    <w:rsid w:val="009C050A"/>
    <w:rsid w:val="009E651E"/>
    <w:rsid w:val="00A02D49"/>
    <w:rsid w:val="00A23488"/>
    <w:rsid w:val="00A23D11"/>
    <w:rsid w:val="00A24BE6"/>
    <w:rsid w:val="00A26A75"/>
    <w:rsid w:val="00A37511"/>
    <w:rsid w:val="00A376BA"/>
    <w:rsid w:val="00A51C52"/>
    <w:rsid w:val="00A5583C"/>
    <w:rsid w:val="00A57EA8"/>
    <w:rsid w:val="00A63C0F"/>
    <w:rsid w:val="00A765F7"/>
    <w:rsid w:val="00A849C1"/>
    <w:rsid w:val="00A87FA7"/>
    <w:rsid w:val="00A92292"/>
    <w:rsid w:val="00A92504"/>
    <w:rsid w:val="00AA0C74"/>
    <w:rsid w:val="00AC40EE"/>
    <w:rsid w:val="00AC5480"/>
    <w:rsid w:val="00AD47E4"/>
    <w:rsid w:val="00AD5D73"/>
    <w:rsid w:val="00AE6171"/>
    <w:rsid w:val="00AF5F8E"/>
    <w:rsid w:val="00AF6E09"/>
    <w:rsid w:val="00B053AF"/>
    <w:rsid w:val="00B14267"/>
    <w:rsid w:val="00B14DF4"/>
    <w:rsid w:val="00B153EC"/>
    <w:rsid w:val="00B2728D"/>
    <w:rsid w:val="00B309BF"/>
    <w:rsid w:val="00B41607"/>
    <w:rsid w:val="00B462DB"/>
    <w:rsid w:val="00B46C25"/>
    <w:rsid w:val="00B51D47"/>
    <w:rsid w:val="00B523A7"/>
    <w:rsid w:val="00B72C21"/>
    <w:rsid w:val="00B75DFA"/>
    <w:rsid w:val="00B96231"/>
    <w:rsid w:val="00BB2EBA"/>
    <w:rsid w:val="00BB40D9"/>
    <w:rsid w:val="00BB531E"/>
    <w:rsid w:val="00BB5A07"/>
    <w:rsid w:val="00BC31B0"/>
    <w:rsid w:val="00BC74F0"/>
    <w:rsid w:val="00BC7662"/>
    <w:rsid w:val="00BD0ADF"/>
    <w:rsid w:val="00BD16EF"/>
    <w:rsid w:val="00BD488D"/>
    <w:rsid w:val="00BD4C8B"/>
    <w:rsid w:val="00BE0360"/>
    <w:rsid w:val="00BE0E17"/>
    <w:rsid w:val="00BE18FB"/>
    <w:rsid w:val="00C01CC7"/>
    <w:rsid w:val="00C027C0"/>
    <w:rsid w:val="00C03193"/>
    <w:rsid w:val="00C1764C"/>
    <w:rsid w:val="00C21AEF"/>
    <w:rsid w:val="00C23BEA"/>
    <w:rsid w:val="00C24B38"/>
    <w:rsid w:val="00C434FA"/>
    <w:rsid w:val="00C439F9"/>
    <w:rsid w:val="00C472E7"/>
    <w:rsid w:val="00C52F38"/>
    <w:rsid w:val="00C54058"/>
    <w:rsid w:val="00C55DB8"/>
    <w:rsid w:val="00C56B7D"/>
    <w:rsid w:val="00C638FB"/>
    <w:rsid w:val="00C646CF"/>
    <w:rsid w:val="00C649CB"/>
    <w:rsid w:val="00C66969"/>
    <w:rsid w:val="00C7222B"/>
    <w:rsid w:val="00C766B3"/>
    <w:rsid w:val="00C8109E"/>
    <w:rsid w:val="00C8197D"/>
    <w:rsid w:val="00C86E19"/>
    <w:rsid w:val="00C939E5"/>
    <w:rsid w:val="00C97F1E"/>
    <w:rsid w:val="00CA518A"/>
    <w:rsid w:val="00CA5BED"/>
    <w:rsid w:val="00CC123A"/>
    <w:rsid w:val="00CD1976"/>
    <w:rsid w:val="00CD19F4"/>
    <w:rsid w:val="00CD28FB"/>
    <w:rsid w:val="00CD74BC"/>
    <w:rsid w:val="00CE69F9"/>
    <w:rsid w:val="00CE6E1F"/>
    <w:rsid w:val="00CF09BF"/>
    <w:rsid w:val="00CF5550"/>
    <w:rsid w:val="00CF5C11"/>
    <w:rsid w:val="00CF5E07"/>
    <w:rsid w:val="00D05C72"/>
    <w:rsid w:val="00D23241"/>
    <w:rsid w:val="00D235B7"/>
    <w:rsid w:val="00D25499"/>
    <w:rsid w:val="00D352E9"/>
    <w:rsid w:val="00D571D3"/>
    <w:rsid w:val="00D57913"/>
    <w:rsid w:val="00D67EFB"/>
    <w:rsid w:val="00D87D8E"/>
    <w:rsid w:val="00D91D77"/>
    <w:rsid w:val="00D9424B"/>
    <w:rsid w:val="00D95D79"/>
    <w:rsid w:val="00DA79A2"/>
    <w:rsid w:val="00DB0980"/>
    <w:rsid w:val="00DB145E"/>
    <w:rsid w:val="00DB652C"/>
    <w:rsid w:val="00DB76FF"/>
    <w:rsid w:val="00DC278E"/>
    <w:rsid w:val="00DD39DA"/>
    <w:rsid w:val="00DE5336"/>
    <w:rsid w:val="00E020A4"/>
    <w:rsid w:val="00E15A65"/>
    <w:rsid w:val="00E214DE"/>
    <w:rsid w:val="00E31F08"/>
    <w:rsid w:val="00E346F3"/>
    <w:rsid w:val="00E4453E"/>
    <w:rsid w:val="00E45F11"/>
    <w:rsid w:val="00E46EC4"/>
    <w:rsid w:val="00E4768C"/>
    <w:rsid w:val="00E47ABF"/>
    <w:rsid w:val="00E56A7A"/>
    <w:rsid w:val="00E63D7B"/>
    <w:rsid w:val="00E6684B"/>
    <w:rsid w:val="00E66FBB"/>
    <w:rsid w:val="00E72726"/>
    <w:rsid w:val="00E857D4"/>
    <w:rsid w:val="00E9185E"/>
    <w:rsid w:val="00E94588"/>
    <w:rsid w:val="00EA0F59"/>
    <w:rsid w:val="00EA4019"/>
    <w:rsid w:val="00EA7AEC"/>
    <w:rsid w:val="00EB70FD"/>
    <w:rsid w:val="00EC1A95"/>
    <w:rsid w:val="00EC2A0A"/>
    <w:rsid w:val="00ED14D5"/>
    <w:rsid w:val="00ED1C6C"/>
    <w:rsid w:val="00ED5A52"/>
    <w:rsid w:val="00ED6600"/>
    <w:rsid w:val="00EE041D"/>
    <w:rsid w:val="00EF24F9"/>
    <w:rsid w:val="00F02FD7"/>
    <w:rsid w:val="00F13A19"/>
    <w:rsid w:val="00F21A7F"/>
    <w:rsid w:val="00F24BCB"/>
    <w:rsid w:val="00F25456"/>
    <w:rsid w:val="00F2703F"/>
    <w:rsid w:val="00F31579"/>
    <w:rsid w:val="00F41D57"/>
    <w:rsid w:val="00F478D1"/>
    <w:rsid w:val="00F52CAD"/>
    <w:rsid w:val="00F559D3"/>
    <w:rsid w:val="00F55D41"/>
    <w:rsid w:val="00F57D2B"/>
    <w:rsid w:val="00F62F3D"/>
    <w:rsid w:val="00F65F5E"/>
    <w:rsid w:val="00F6647E"/>
    <w:rsid w:val="00F70F6E"/>
    <w:rsid w:val="00F75F58"/>
    <w:rsid w:val="00F818FF"/>
    <w:rsid w:val="00F857BA"/>
    <w:rsid w:val="00FA0594"/>
    <w:rsid w:val="00FA3866"/>
    <w:rsid w:val="00FA4798"/>
    <w:rsid w:val="00FA7C96"/>
    <w:rsid w:val="00FD20EB"/>
    <w:rsid w:val="00FD7124"/>
    <w:rsid w:val="00FD7A65"/>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uiPriority w:val="9"/>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iPriority w:val="99"/>
    <w:unhideWhenUsed/>
    <w:rsid w:val="00D91D77"/>
    <w:rPr>
      <w:sz w:val="20"/>
      <w:szCs w:val="20"/>
    </w:rPr>
  </w:style>
  <w:style w:type="character" w:customStyle="1" w:styleId="afe">
    <w:name w:val="Текст примечания Знак"/>
    <w:basedOn w:val="a0"/>
    <w:link w:val="afd"/>
    <w:uiPriority w:val="99"/>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4A5B68"/>
    <w:pPr>
      <w:suppressAutoHyphens/>
    </w:pPr>
    <w:rPr>
      <w:rFonts w:ascii="Times New Roman" w:eastAsia="Times New Roman" w:hAnsi="Times New Roman" w:cs="Times New Roman"/>
      <w:color w:val="00000A"/>
      <w:sz w:val="24"/>
      <w:szCs w:val="24"/>
      <w:lang w:eastAsia="ru-RU"/>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99"/>
    <w:qFormat/>
    <w:locked/>
    <w:rsid w:val="001C46F0"/>
    <w:rPr>
      <w:rFonts w:ascii="Times New Roman" w:eastAsia="Times New Roman" w:hAnsi="Times New Roman" w:cs="Times New Roman"/>
      <w:sz w:val="24"/>
      <w:szCs w:val="24"/>
      <w:lang w:eastAsia="ru-RU"/>
    </w:rPr>
  </w:style>
  <w:style w:type="paragraph" w:customStyle="1" w:styleId="12">
    <w:name w:val="Без интервала1"/>
    <w:rsid w:val="001C46F0"/>
    <w:pPr>
      <w:suppressAutoHyphens/>
      <w:spacing w:after="0" w:line="240" w:lineRule="auto"/>
    </w:pPr>
    <w:rPr>
      <w:rFonts w:ascii="Times New Roman" w:eastAsia="Times New Roman" w:hAnsi="Times New Roman" w:cs="Times New Roman"/>
      <w:kern w:val="1"/>
      <w:lang w:eastAsia="ar-SA"/>
    </w:rPr>
  </w:style>
  <w:style w:type="paragraph" w:customStyle="1" w:styleId="aff2">
    <w:name w:val="Содержимое таблицы"/>
    <w:basedOn w:val="a"/>
    <w:qFormat/>
    <w:rsid w:val="00CC123A"/>
    <w:pPr>
      <w:suppressLineNumbers/>
    </w:pPr>
    <w:rPr>
      <w:rFonts w:ascii="Liberation Serif" w:eastAsia="WenQuanYi Zen Hei" w:hAnsi="Liberation Serif" w:cs="Lohit Marathi"/>
      <w:kern w:val="2"/>
      <w:lang w:eastAsia="zh-CN" w:bidi="hi-IN"/>
    </w:rPr>
  </w:style>
  <w:style w:type="character" w:customStyle="1" w:styleId="FontStyle61">
    <w:name w:val="Font Style61"/>
    <w:uiPriority w:val="99"/>
    <w:rsid w:val="00B41607"/>
    <w:rPr>
      <w:rFonts w:ascii="Times New Roman" w:hAnsi="Times New Roman" w:cs="Times New Roman"/>
      <w:sz w:val="22"/>
      <w:szCs w:val="22"/>
    </w:rPr>
  </w:style>
  <w:style w:type="paragraph" w:customStyle="1" w:styleId="Style1">
    <w:name w:val="Style1"/>
    <w:basedOn w:val="a"/>
    <w:uiPriority w:val="99"/>
    <w:rsid w:val="00B41607"/>
    <w:pPr>
      <w:widowControl w:val="0"/>
      <w:autoSpaceDE w:val="0"/>
      <w:autoSpaceDN w:val="0"/>
      <w:adjustRightInd w:val="0"/>
      <w:spacing w:line="270" w:lineRule="exact"/>
      <w:ind w:firstLine="576"/>
    </w:pPr>
  </w:style>
  <w:style w:type="paragraph" w:customStyle="1" w:styleId="ConsNonformat">
    <w:name w:val="ConsNonformat"/>
    <w:link w:val="ConsNonformat0"/>
    <w:uiPriority w:val="99"/>
    <w:rsid w:val="00B41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locked/>
    <w:rsid w:val="00B41607"/>
    <w:rPr>
      <w:rFonts w:ascii="Courier New" w:eastAsia="Times New Roman" w:hAnsi="Courier New" w:cs="Courier New"/>
      <w:sz w:val="20"/>
      <w:szCs w:val="20"/>
      <w:lang w:eastAsia="ru-RU"/>
    </w:rPr>
  </w:style>
  <w:style w:type="paragraph" w:customStyle="1" w:styleId="xl24">
    <w:name w:val="xl24"/>
    <w:basedOn w:val="a"/>
    <w:uiPriority w:val="99"/>
    <w:rsid w:val="00B41607"/>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ConsNormal">
    <w:name w:val="ConsNormal"/>
    <w:link w:val="ConsNormal0"/>
    <w:rsid w:val="00B416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41607"/>
    <w:rPr>
      <w:rFonts w:ascii="Arial" w:eastAsia="Times New Roman" w:hAnsi="Arial" w:cs="Arial"/>
      <w:sz w:val="20"/>
      <w:szCs w:val="20"/>
      <w:lang w:eastAsia="ru-RU"/>
    </w:rPr>
  </w:style>
  <w:style w:type="character" w:customStyle="1" w:styleId="FontStyle51">
    <w:name w:val="Font Style51"/>
    <w:uiPriority w:val="99"/>
    <w:rsid w:val="00B41607"/>
    <w:rPr>
      <w:rFonts w:ascii="Times New Roman" w:hAnsi="Times New Roman" w:cs="Times New Roman"/>
      <w:b/>
      <w:bCs/>
      <w:sz w:val="22"/>
      <w:szCs w:val="22"/>
    </w:rPr>
  </w:style>
  <w:style w:type="table" w:customStyle="1" w:styleId="71">
    <w:name w:val="Сетка таблицы7"/>
    <w:basedOn w:val="a1"/>
    <w:next w:val="afb"/>
    <w:uiPriority w:val="59"/>
    <w:rsid w:val="00B416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B41607"/>
    <w:rPr>
      <w:color w:val="0000FF"/>
      <w:u w:val="single"/>
      <w:lang w:val="ru-RU" w:eastAsia="ru-RU" w:bidi="ru-RU"/>
    </w:rPr>
  </w:style>
  <w:style w:type="paragraph" w:customStyle="1" w:styleId="120">
    <w:name w:val="Обычный12"/>
    <w:qFormat/>
    <w:rsid w:val="00B41607"/>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hyperlink" Target="https://utp.sberbank-ast.ru"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24"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E5474-53BE-40D3-B8BA-BADC0A8E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73</Pages>
  <Words>20515</Words>
  <Characters>116940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216</cp:revision>
  <cp:lastPrinted>2019-04-18T06:10:00Z</cp:lastPrinted>
  <dcterms:created xsi:type="dcterms:W3CDTF">2018-07-01T10:02:00Z</dcterms:created>
  <dcterms:modified xsi:type="dcterms:W3CDTF">2019-04-18T06:11:00Z</dcterms:modified>
</cp:coreProperties>
</file>